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65" w:rsidRPr="00C61DC8" w:rsidRDefault="00C40C65" w:rsidP="00E26661">
      <w:pPr>
        <w:jc w:val="center"/>
        <w:rPr>
          <w:rFonts w:ascii="Arial" w:hAnsi="Arial" w:cs="Arial"/>
          <w:b/>
          <w:bCs/>
          <w:smallCaps/>
          <w:color w:val="000000"/>
          <w:sz w:val="32"/>
          <w:szCs w:val="22"/>
        </w:rPr>
      </w:pPr>
      <w:r w:rsidRPr="00C61DC8">
        <w:rPr>
          <w:rFonts w:ascii="Arial" w:hAnsi="Arial" w:cs="Arial"/>
          <w:b/>
          <w:bCs/>
          <w:smallCaps/>
          <w:color w:val="000000"/>
          <w:sz w:val="32"/>
          <w:szCs w:val="22"/>
        </w:rPr>
        <w:t>Anne M. Libby, Ph</w:t>
      </w:r>
      <w:r w:rsidR="00255981" w:rsidRPr="00C61DC8">
        <w:rPr>
          <w:rFonts w:ascii="Arial" w:hAnsi="Arial" w:cs="Arial"/>
          <w:b/>
          <w:bCs/>
          <w:smallCaps/>
          <w:color w:val="000000"/>
          <w:sz w:val="32"/>
          <w:szCs w:val="22"/>
        </w:rPr>
        <w:t>.</w:t>
      </w:r>
      <w:r w:rsidRPr="00C61DC8">
        <w:rPr>
          <w:rFonts w:ascii="Arial" w:hAnsi="Arial" w:cs="Arial"/>
          <w:b/>
          <w:bCs/>
          <w:smallCaps/>
          <w:color w:val="000000"/>
          <w:sz w:val="32"/>
          <w:szCs w:val="22"/>
        </w:rPr>
        <w:t>D</w:t>
      </w:r>
      <w:r w:rsidR="00255981" w:rsidRPr="00C61DC8">
        <w:rPr>
          <w:rFonts w:ascii="Arial" w:hAnsi="Arial" w:cs="Arial"/>
          <w:b/>
          <w:bCs/>
          <w:smallCaps/>
          <w:color w:val="000000"/>
          <w:sz w:val="32"/>
          <w:szCs w:val="22"/>
        </w:rPr>
        <w:t>.</w:t>
      </w:r>
    </w:p>
    <w:p w:rsidR="00684D8C" w:rsidRPr="00C61DC8" w:rsidRDefault="00684D8C" w:rsidP="00E26661">
      <w:pPr>
        <w:jc w:val="center"/>
        <w:rPr>
          <w:rFonts w:ascii="Arial" w:hAnsi="Arial" w:cs="Arial"/>
          <w:b/>
          <w:bCs/>
          <w:smallCaps/>
          <w:color w:val="000000"/>
          <w:sz w:val="22"/>
          <w:szCs w:val="22"/>
        </w:rPr>
      </w:pPr>
    </w:p>
    <w:p w:rsidR="00297084" w:rsidRPr="00C61DC8" w:rsidRDefault="00C23E18" w:rsidP="003D37D4">
      <w:pPr>
        <w:pBdr>
          <w:top w:val="single" w:sz="6" w:space="1" w:color="auto"/>
        </w:pBdr>
        <w:ind w:right="-702"/>
        <w:rPr>
          <w:rFonts w:ascii="Arial" w:hAnsi="Arial" w:cs="Arial"/>
          <w:b/>
          <w:caps/>
          <w:color w:val="000000"/>
          <w:sz w:val="22"/>
          <w:szCs w:val="22"/>
        </w:rPr>
      </w:pPr>
      <w:r w:rsidRPr="00C61DC8">
        <w:rPr>
          <w:rFonts w:ascii="Arial" w:hAnsi="Arial" w:cs="Arial"/>
          <w:b/>
          <w:caps/>
          <w:color w:val="000000"/>
          <w:sz w:val="22"/>
          <w:szCs w:val="22"/>
        </w:rPr>
        <w:t xml:space="preserve"> 1.  </w:t>
      </w:r>
      <w:r w:rsidR="003D37D4" w:rsidRPr="00C61DC8">
        <w:rPr>
          <w:rFonts w:ascii="Arial" w:hAnsi="Arial" w:cs="Arial"/>
          <w:b/>
          <w:caps/>
          <w:color w:val="000000"/>
          <w:sz w:val="22"/>
          <w:szCs w:val="22"/>
        </w:rPr>
        <w:t>General information</w:t>
      </w:r>
      <w:r w:rsidRPr="00C61DC8">
        <w:rPr>
          <w:rFonts w:ascii="Arial" w:hAnsi="Arial" w:cs="Arial"/>
          <w:b/>
          <w:caps/>
          <w:color w:val="000000"/>
          <w:sz w:val="22"/>
          <w:szCs w:val="22"/>
        </w:rPr>
        <w:tab/>
      </w:r>
      <w:r w:rsidRPr="00C61DC8">
        <w:rPr>
          <w:rFonts w:ascii="Arial" w:hAnsi="Arial" w:cs="Arial"/>
          <w:b/>
          <w:caps/>
          <w:color w:val="000000"/>
          <w:sz w:val="22"/>
          <w:szCs w:val="22"/>
        </w:rPr>
        <w:tab/>
      </w:r>
      <w:r w:rsidRPr="00C61DC8">
        <w:rPr>
          <w:rFonts w:ascii="Arial" w:hAnsi="Arial" w:cs="Arial"/>
          <w:b/>
          <w:caps/>
          <w:color w:val="000000"/>
          <w:sz w:val="22"/>
          <w:szCs w:val="22"/>
        </w:rPr>
        <w:tab/>
      </w:r>
      <w:r w:rsidR="003D37D4" w:rsidRPr="00C61DC8">
        <w:rPr>
          <w:rFonts w:ascii="Arial" w:hAnsi="Arial" w:cs="Arial"/>
          <w:b/>
          <w:caps/>
          <w:color w:val="000000"/>
          <w:sz w:val="22"/>
          <w:szCs w:val="22"/>
        </w:rPr>
        <w:tab/>
      </w:r>
      <w:r w:rsidR="003D37D4" w:rsidRPr="00C61DC8">
        <w:rPr>
          <w:rFonts w:ascii="Arial" w:hAnsi="Arial" w:cs="Arial"/>
          <w:b/>
          <w:caps/>
          <w:color w:val="000000"/>
          <w:sz w:val="22"/>
          <w:szCs w:val="22"/>
        </w:rPr>
        <w:tab/>
      </w:r>
      <w:r w:rsidR="003D37D4" w:rsidRPr="00C61DC8">
        <w:rPr>
          <w:rFonts w:ascii="Arial" w:hAnsi="Arial" w:cs="Arial"/>
          <w:noProof/>
          <w:color w:val="000000"/>
          <w:sz w:val="22"/>
          <w:szCs w:val="22"/>
        </w:rPr>
        <w:drawing>
          <wp:inline distT="0" distB="0" distL="0" distR="0" wp14:anchorId="1956017E" wp14:editId="1383EBBC">
            <wp:extent cx="2292350" cy="4040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 logo.png"/>
                    <pic:cNvPicPr/>
                  </pic:nvPicPr>
                  <pic:blipFill>
                    <a:blip r:embed="rId8">
                      <a:extLst>
                        <a:ext uri="{28A0092B-C50C-407E-A947-70E740481C1C}">
                          <a14:useLocalDpi xmlns:a14="http://schemas.microsoft.com/office/drawing/2010/main" val="0"/>
                        </a:ext>
                      </a:extLst>
                    </a:blip>
                    <a:stretch>
                      <a:fillRect/>
                    </a:stretch>
                  </pic:blipFill>
                  <pic:spPr>
                    <a:xfrm>
                      <a:off x="0" y="0"/>
                      <a:ext cx="2366559" cy="417127"/>
                    </a:xfrm>
                    <a:prstGeom prst="rect">
                      <a:avLst/>
                    </a:prstGeom>
                  </pic:spPr>
                </pic:pic>
              </a:graphicData>
            </a:graphic>
          </wp:inline>
        </w:drawing>
      </w:r>
    </w:p>
    <w:p w:rsidR="00297084" w:rsidRPr="00C61DC8" w:rsidRDefault="00297084" w:rsidP="006D6BC3">
      <w:pPr>
        <w:rPr>
          <w:rFonts w:ascii="Arial" w:hAnsi="Arial" w:cs="Arial"/>
          <w:color w:val="000000"/>
          <w:sz w:val="22"/>
          <w:szCs w:val="22"/>
        </w:rPr>
      </w:pPr>
    </w:p>
    <w:p w:rsidR="000F1656" w:rsidRPr="00C61DC8" w:rsidRDefault="00C40C65" w:rsidP="00E01B1D">
      <w:pPr>
        <w:ind w:left="2160" w:hanging="2160"/>
        <w:rPr>
          <w:rFonts w:ascii="Arial" w:hAnsi="Arial" w:cs="Arial"/>
          <w:color w:val="000000"/>
          <w:sz w:val="22"/>
          <w:szCs w:val="22"/>
        </w:rPr>
      </w:pPr>
      <w:r w:rsidRPr="00C61DC8">
        <w:rPr>
          <w:rFonts w:ascii="Arial" w:hAnsi="Arial" w:cs="Arial"/>
          <w:i/>
          <w:iCs/>
          <w:color w:val="000000"/>
          <w:sz w:val="22"/>
          <w:szCs w:val="22"/>
        </w:rPr>
        <w:t>Postal Address:</w:t>
      </w:r>
      <w:r w:rsidRPr="00C61DC8">
        <w:rPr>
          <w:rFonts w:ascii="Arial" w:hAnsi="Arial" w:cs="Arial"/>
          <w:color w:val="000000"/>
          <w:sz w:val="22"/>
          <w:szCs w:val="22"/>
        </w:rPr>
        <w:tab/>
      </w:r>
      <w:r w:rsidR="000F1656" w:rsidRPr="00C61DC8">
        <w:rPr>
          <w:rFonts w:ascii="Arial" w:hAnsi="Arial" w:cs="Arial"/>
          <w:color w:val="000000"/>
          <w:sz w:val="22"/>
          <w:szCs w:val="22"/>
        </w:rPr>
        <w:t>Professor and Vice Chair for Academic Affairs</w:t>
      </w:r>
    </w:p>
    <w:p w:rsidR="00C40C65" w:rsidRPr="00C61DC8" w:rsidRDefault="00977E96" w:rsidP="000F1656">
      <w:pPr>
        <w:ind w:left="2160"/>
        <w:rPr>
          <w:rFonts w:ascii="Arial" w:hAnsi="Arial" w:cs="Arial"/>
          <w:noProof/>
          <w:color w:val="000000"/>
          <w:sz w:val="22"/>
          <w:szCs w:val="22"/>
        </w:rPr>
      </w:pPr>
      <w:r w:rsidRPr="00C61DC8">
        <w:rPr>
          <w:rFonts w:ascii="Arial" w:hAnsi="Arial" w:cs="Arial"/>
          <w:noProof/>
          <w:color w:val="000000"/>
          <w:sz w:val="22"/>
          <w:szCs w:val="22"/>
        </w:rPr>
        <w:t>Department of Emergency Medicine, School of Medicine</w:t>
      </w:r>
    </w:p>
    <w:p w:rsidR="0098539B" w:rsidRPr="00C61DC8" w:rsidRDefault="0098539B" w:rsidP="00E01B1D">
      <w:pPr>
        <w:ind w:left="2160"/>
        <w:rPr>
          <w:rFonts w:ascii="Arial" w:hAnsi="Arial" w:cs="Arial"/>
          <w:noProof/>
          <w:color w:val="000000"/>
          <w:sz w:val="22"/>
          <w:szCs w:val="22"/>
        </w:rPr>
      </w:pPr>
      <w:r w:rsidRPr="00C61DC8">
        <w:rPr>
          <w:rFonts w:ascii="Arial" w:hAnsi="Arial" w:cs="Arial"/>
          <w:noProof/>
          <w:color w:val="000000"/>
          <w:sz w:val="22"/>
          <w:szCs w:val="22"/>
        </w:rPr>
        <w:t>University of Colorado Anschutz Medical Campus (CU-AMC)</w:t>
      </w:r>
    </w:p>
    <w:p w:rsidR="00977E96" w:rsidRPr="00C61DC8" w:rsidRDefault="000D24DA" w:rsidP="00E01B1D">
      <w:pPr>
        <w:ind w:left="1800" w:firstLine="360"/>
        <w:rPr>
          <w:rFonts w:ascii="Arial" w:hAnsi="Arial" w:cs="Arial"/>
          <w:color w:val="000000"/>
          <w:sz w:val="22"/>
          <w:szCs w:val="22"/>
        </w:rPr>
      </w:pPr>
      <w:r w:rsidRPr="00C61DC8">
        <w:rPr>
          <w:rFonts w:ascii="Arial" w:hAnsi="Arial" w:cs="Arial"/>
          <w:color w:val="000000"/>
          <w:sz w:val="22"/>
          <w:szCs w:val="22"/>
        </w:rPr>
        <w:t>12401</w:t>
      </w:r>
      <w:r w:rsidR="00977E96" w:rsidRPr="00C61DC8">
        <w:rPr>
          <w:rFonts w:ascii="Arial" w:hAnsi="Arial" w:cs="Arial"/>
          <w:color w:val="000000"/>
          <w:sz w:val="22"/>
          <w:szCs w:val="22"/>
        </w:rPr>
        <w:t xml:space="preserve"> East 17th Avenue, Building </w:t>
      </w:r>
      <w:r w:rsidRPr="00C61DC8">
        <w:rPr>
          <w:rFonts w:ascii="Arial" w:hAnsi="Arial" w:cs="Arial"/>
          <w:color w:val="000000"/>
          <w:sz w:val="22"/>
          <w:szCs w:val="22"/>
        </w:rPr>
        <w:t>L</w:t>
      </w:r>
      <w:r w:rsidR="00977E96" w:rsidRPr="00C61DC8">
        <w:rPr>
          <w:rFonts w:ascii="Arial" w:hAnsi="Arial" w:cs="Arial"/>
          <w:color w:val="000000"/>
          <w:sz w:val="22"/>
          <w:szCs w:val="22"/>
        </w:rPr>
        <w:t>OB</w:t>
      </w:r>
      <w:r w:rsidR="000F1656" w:rsidRPr="00C61DC8">
        <w:rPr>
          <w:rFonts w:ascii="Arial" w:hAnsi="Arial" w:cs="Arial"/>
          <w:color w:val="000000"/>
          <w:sz w:val="22"/>
          <w:szCs w:val="22"/>
        </w:rPr>
        <w:t xml:space="preserve">, Campus Box </w:t>
      </w:r>
      <w:r w:rsidRPr="00C61DC8">
        <w:rPr>
          <w:rFonts w:ascii="Arial" w:hAnsi="Arial" w:cs="Arial"/>
          <w:color w:val="000000"/>
          <w:sz w:val="22"/>
          <w:szCs w:val="22"/>
        </w:rPr>
        <w:t>B</w:t>
      </w:r>
      <w:r w:rsidR="000F1656" w:rsidRPr="00C61DC8">
        <w:rPr>
          <w:rFonts w:ascii="Arial" w:hAnsi="Arial" w:cs="Arial"/>
          <w:color w:val="000000"/>
          <w:sz w:val="22"/>
          <w:szCs w:val="22"/>
        </w:rPr>
        <w:t>-</w:t>
      </w:r>
      <w:r w:rsidRPr="00C61DC8">
        <w:rPr>
          <w:rFonts w:ascii="Arial" w:hAnsi="Arial" w:cs="Arial"/>
          <w:color w:val="000000"/>
          <w:sz w:val="22"/>
          <w:szCs w:val="22"/>
        </w:rPr>
        <w:t>215</w:t>
      </w:r>
    </w:p>
    <w:p w:rsidR="00C40C65" w:rsidRPr="00C61DC8" w:rsidRDefault="00C40C65" w:rsidP="00E01B1D">
      <w:pPr>
        <w:ind w:left="1800" w:firstLine="360"/>
        <w:rPr>
          <w:rFonts w:ascii="Arial" w:hAnsi="Arial" w:cs="Arial"/>
          <w:color w:val="000000"/>
          <w:sz w:val="22"/>
          <w:szCs w:val="22"/>
        </w:rPr>
      </w:pPr>
      <w:r w:rsidRPr="00C61DC8">
        <w:rPr>
          <w:rFonts w:ascii="Arial" w:hAnsi="Arial" w:cs="Arial"/>
          <w:color w:val="000000"/>
          <w:sz w:val="22"/>
          <w:szCs w:val="22"/>
        </w:rPr>
        <w:t>Aurora, CO 80045</w:t>
      </w:r>
    </w:p>
    <w:p w:rsidR="00C40C65" w:rsidRPr="00C61DC8" w:rsidRDefault="00C40C65" w:rsidP="00E01B1D">
      <w:pPr>
        <w:rPr>
          <w:rFonts w:ascii="Arial" w:hAnsi="Arial" w:cs="Arial"/>
          <w:color w:val="000000"/>
          <w:sz w:val="22"/>
          <w:szCs w:val="22"/>
        </w:rPr>
      </w:pPr>
      <w:r w:rsidRPr="00C61DC8">
        <w:rPr>
          <w:rFonts w:ascii="Arial" w:hAnsi="Arial" w:cs="Arial"/>
          <w:i/>
          <w:iCs/>
          <w:color w:val="000000"/>
          <w:sz w:val="22"/>
          <w:szCs w:val="22"/>
        </w:rPr>
        <w:t>Telephone</w:t>
      </w:r>
      <w:r w:rsidRPr="00C61DC8">
        <w:rPr>
          <w:rFonts w:ascii="Arial" w:hAnsi="Arial" w:cs="Arial"/>
          <w:i/>
          <w:iCs/>
          <w:color w:val="000000"/>
          <w:sz w:val="22"/>
          <w:szCs w:val="22"/>
        </w:rPr>
        <w:tab/>
      </w:r>
      <w:r w:rsidRPr="00C61DC8">
        <w:rPr>
          <w:rFonts w:ascii="Arial" w:hAnsi="Arial" w:cs="Arial"/>
          <w:i/>
          <w:iCs/>
          <w:color w:val="000000"/>
          <w:sz w:val="22"/>
          <w:szCs w:val="22"/>
        </w:rPr>
        <w:tab/>
      </w:r>
      <w:r w:rsidR="000D24DA" w:rsidRPr="00C61DC8">
        <w:rPr>
          <w:rFonts w:ascii="Arial" w:hAnsi="Arial" w:cs="Arial"/>
          <w:color w:val="000000"/>
          <w:sz w:val="22"/>
          <w:szCs w:val="22"/>
        </w:rPr>
        <w:t>(720) 848-6794</w:t>
      </w:r>
    </w:p>
    <w:p w:rsidR="00C40C65" w:rsidRPr="00C61DC8" w:rsidRDefault="00C40C65" w:rsidP="00E01B1D">
      <w:pPr>
        <w:rPr>
          <w:rFonts w:ascii="Arial" w:hAnsi="Arial" w:cs="Arial"/>
          <w:color w:val="000000"/>
          <w:sz w:val="22"/>
          <w:szCs w:val="22"/>
        </w:rPr>
      </w:pPr>
      <w:r w:rsidRPr="00C61DC8">
        <w:rPr>
          <w:rFonts w:ascii="Arial" w:hAnsi="Arial" w:cs="Arial"/>
          <w:i/>
          <w:iCs/>
          <w:sz w:val="22"/>
          <w:szCs w:val="22"/>
        </w:rPr>
        <w:t>E-mail</w:t>
      </w:r>
      <w:r w:rsidRPr="00C61DC8">
        <w:rPr>
          <w:rFonts w:ascii="Arial" w:hAnsi="Arial" w:cs="Arial"/>
          <w:i/>
          <w:iCs/>
          <w:sz w:val="22"/>
          <w:szCs w:val="22"/>
        </w:rPr>
        <w:tab/>
      </w:r>
      <w:r w:rsidRPr="00C61DC8">
        <w:rPr>
          <w:rFonts w:ascii="Arial" w:hAnsi="Arial" w:cs="Arial"/>
          <w:i/>
          <w:iCs/>
          <w:sz w:val="22"/>
          <w:szCs w:val="22"/>
        </w:rPr>
        <w:tab/>
      </w:r>
      <w:r w:rsidRPr="00C61DC8">
        <w:rPr>
          <w:rFonts w:ascii="Arial" w:hAnsi="Arial" w:cs="Arial"/>
          <w:i/>
          <w:iCs/>
          <w:sz w:val="22"/>
          <w:szCs w:val="22"/>
        </w:rPr>
        <w:tab/>
      </w:r>
      <w:hyperlink r:id="rId9" w:history="1">
        <w:r w:rsidR="001B5A4D" w:rsidRPr="00C61DC8">
          <w:rPr>
            <w:rStyle w:val="Hyperlink"/>
            <w:rFonts w:ascii="Arial" w:hAnsi="Arial" w:cs="Arial"/>
            <w:sz w:val="22"/>
            <w:szCs w:val="22"/>
          </w:rPr>
          <w:t>Anne.Libby@CUAnschutz.edu</w:t>
        </w:r>
      </w:hyperlink>
    </w:p>
    <w:p w:rsidR="00C40C65" w:rsidRPr="00C61DC8" w:rsidRDefault="00565BF2" w:rsidP="00E01B1D">
      <w:pPr>
        <w:rPr>
          <w:rFonts w:ascii="Arial" w:hAnsi="Arial" w:cs="Arial"/>
          <w:color w:val="000000"/>
          <w:sz w:val="22"/>
          <w:szCs w:val="22"/>
        </w:rPr>
      </w:pPr>
      <w:r w:rsidRPr="00C61DC8">
        <w:rPr>
          <w:rFonts w:ascii="Arial" w:hAnsi="Arial" w:cs="Arial"/>
          <w:i/>
          <w:color w:val="000000"/>
          <w:sz w:val="22"/>
          <w:szCs w:val="22"/>
        </w:rPr>
        <w:t>Researcher</w:t>
      </w:r>
      <w:r w:rsidR="00AF3FE5" w:rsidRPr="00C61DC8">
        <w:rPr>
          <w:rFonts w:ascii="Arial" w:hAnsi="Arial" w:cs="Arial"/>
          <w:i/>
          <w:color w:val="000000"/>
          <w:sz w:val="22"/>
          <w:szCs w:val="22"/>
        </w:rPr>
        <w:t>ID:</w:t>
      </w:r>
      <w:r w:rsidRPr="00C61DC8">
        <w:rPr>
          <w:rFonts w:ascii="Arial" w:hAnsi="Arial" w:cs="Arial"/>
          <w:i/>
          <w:color w:val="000000"/>
          <w:sz w:val="22"/>
          <w:szCs w:val="22"/>
        </w:rPr>
        <w:tab/>
      </w:r>
      <w:r w:rsidR="00AF3FE5" w:rsidRPr="00C61DC8">
        <w:rPr>
          <w:rFonts w:ascii="Arial" w:hAnsi="Arial" w:cs="Arial"/>
          <w:color w:val="000000"/>
          <w:sz w:val="22"/>
          <w:szCs w:val="22"/>
        </w:rPr>
        <w:tab/>
        <w:t>B-6984-2013</w:t>
      </w:r>
      <w:r w:rsidR="0007070E" w:rsidRPr="00C61DC8">
        <w:rPr>
          <w:rFonts w:ascii="Arial" w:hAnsi="Arial" w:cs="Arial"/>
          <w:color w:val="000000"/>
          <w:sz w:val="22"/>
          <w:szCs w:val="22"/>
        </w:rPr>
        <w:t xml:space="preserve"> (Web of Science/ResearcherID)</w:t>
      </w:r>
    </w:p>
    <w:p w:rsidR="001A6E88" w:rsidRPr="00C61DC8" w:rsidRDefault="001A6E88" w:rsidP="00E01B1D">
      <w:pPr>
        <w:rPr>
          <w:rFonts w:ascii="Arial" w:hAnsi="Arial" w:cs="Arial"/>
          <w:sz w:val="22"/>
          <w:szCs w:val="22"/>
        </w:rPr>
      </w:pPr>
    </w:p>
    <w:p w:rsidR="00C40C65" w:rsidRPr="00C61DC8" w:rsidRDefault="00C23E18" w:rsidP="00884C84">
      <w:pPr>
        <w:pBdr>
          <w:top w:val="single" w:sz="6" w:space="1" w:color="auto"/>
        </w:pBdr>
        <w:rPr>
          <w:rFonts w:ascii="Arial" w:hAnsi="Arial" w:cs="Arial"/>
          <w:b/>
          <w:caps/>
          <w:color w:val="000000"/>
          <w:sz w:val="22"/>
          <w:szCs w:val="22"/>
        </w:rPr>
      </w:pPr>
      <w:r w:rsidRPr="00C61DC8">
        <w:rPr>
          <w:rFonts w:ascii="Arial" w:hAnsi="Arial" w:cs="Arial"/>
          <w:b/>
          <w:caps/>
          <w:color w:val="000000"/>
          <w:sz w:val="22"/>
          <w:szCs w:val="22"/>
        </w:rPr>
        <w:t xml:space="preserve"> 2.  </w:t>
      </w:r>
      <w:r w:rsidR="00C40C65" w:rsidRPr="00C61DC8">
        <w:rPr>
          <w:rFonts w:ascii="Arial" w:hAnsi="Arial" w:cs="Arial"/>
          <w:b/>
          <w:caps/>
          <w:color w:val="000000"/>
          <w:sz w:val="22"/>
          <w:szCs w:val="22"/>
        </w:rPr>
        <w:t>education</w:t>
      </w:r>
    </w:p>
    <w:p w:rsidR="00C40C65" w:rsidRPr="00C61DC8" w:rsidRDefault="00C40C65" w:rsidP="00E01B1D">
      <w:pPr>
        <w:rPr>
          <w:rFonts w:ascii="Arial" w:hAnsi="Arial" w:cs="Arial"/>
          <w:caps/>
          <w:color w:val="000000"/>
          <w:sz w:val="22"/>
          <w:szCs w:val="22"/>
        </w:rPr>
      </w:pPr>
    </w:p>
    <w:p w:rsidR="00C40C65" w:rsidRPr="00C61DC8" w:rsidRDefault="00C40C65" w:rsidP="00E01B1D">
      <w:pPr>
        <w:rPr>
          <w:rFonts w:ascii="Arial" w:hAnsi="Arial" w:cs="Arial"/>
          <w:sz w:val="22"/>
          <w:szCs w:val="22"/>
        </w:rPr>
      </w:pPr>
      <w:r w:rsidRPr="00C61DC8">
        <w:rPr>
          <w:rFonts w:ascii="Arial" w:hAnsi="Arial" w:cs="Arial"/>
          <w:sz w:val="22"/>
          <w:szCs w:val="22"/>
        </w:rPr>
        <w:t>B</w:t>
      </w:r>
      <w:r w:rsidR="00255981" w:rsidRPr="00C61DC8">
        <w:rPr>
          <w:rFonts w:ascii="Arial" w:hAnsi="Arial" w:cs="Arial"/>
          <w:sz w:val="22"/>
          <w:szCs w:val="22"/>
        </w:rPr>
        <w:t>.</w:t>
      </w:r>
      <w:r w:rsidRPr="00C61DC8">
        <w:rPr>
          <w:rFonts w:ascii="Arial" w:hAnsi="Arial" w:cs="Arial"/>
          <w:sz w:val="22"/>
          <w:szCs w:val="22"/>
        </w:rPr>
        <w:t>A</w:t>
      </w:r>
      <w:r w:rsidR="00255981" w:rsidRPr="00C61DC8">
        <w:rPr>
          <w:rFonts w:ascii="Arial" w:hAnsi="Arial" w:cs="Arial"/>
          <w:sz w:val="22"/>
          <w:szCs w:val="22"/>
        </w:rPr>
        <w:t>.</w:t>
      </w:r>
      <w:r w:rsidRPr="00C61DC8">
        <w:rPr>
          <w:rFonts w:ascii="Arial" w:hAnsi="Arial" w:cs="Arial"/>
          <w:sz w:val="22"/>
          <w:szCs w:val="22"/>
        </w:rPr>
        <w:t xml:space="preserve"> (Economics), </w:t>
      </w:r>
      <w:r w:rsidRPr="00C61DC8">
        <w:rPr>
          <w:rFonts w:ascii="Arial" w:hAnsi="Arial" w:cs="Arial"/>
          <w:b/>
          <w:bCs/>
          <w:sz w:val="22"/>
          <w:szCs w:val="22"/>
        </w:rPr>
        <w:t>Xavier University</w:t>
      </w:r>
      <w:r w:rsidRPr="00C61DC8">
        <w:rPr>
          <w:rFonts w:ascii="Arial" w:hAnsi="Arial" w:cs="Arial"/>
          <w:sz w:val="22"/>
          <w:szCs w:val="22"/>
        </w:rPr>
        <w:t>, Cincinnati, OH (1989), Minors: Math</w:t>
      </w:r>
      <w:r w:rsidR="00E450C6" w:rsidRPr="00C61DC8">
        <w:rPr>
          <w:rFonts w:ascii="Arial" w:hAnsi="Arial" w:cs="Arial"/>
          <w:sz w:val="22"/>
          <w:szCs w:val="22"/>
        </w:rPr>
        <w:t>,</w:t>
      </w:r>
      <w:r w:rsidRPr="00C61DC8">
        <w:rPr>
          <w:rFonts w:ascii="Arial" w:hAnsi="Arial" w:cs="Arial"/>
          <w:sz w:val="22"/>
          <w:szCs w:val="22"/>
        </w:rPr>
        <w:t xml:space="preserve"> Philosophy</w:t>
      </w:r>
    </w:p>
    <w:p w:rsidR="00C40C65" w:rsidRPr="00C61DC8" w:rsidRDefault="00C40C65" w:rsidP="00E01B1D">
      <w:pPr>
        <w:rPr>
          <w:rFonts w:ascii="Arial" w:hAnsi="Arial" w:cs="Arial"/>
          <w:sz w:val="22"/>
          <w:szCs w:val="22"/>
        </w:rPr>
      </w:pPr>
    </w:p>
    <w:p w:rsidR="00C40C65" w:rsidRPr="00C61DC8" w:rsidRDefault="00C40C65" w:rsidP="00E01B1D">
      <w:pPr>
        <w:rPr>
          <w:rFonts w:ascii="Arial" w:hAnsi="Arial" w:cs="Arial"/>
          <w:sz w:val="22"/>
          <w:szCs w:val="22"/>
        </w:rPr>
      </w:pPr>
      <w:r w:rsidRPr="00C61DC8">
        <w:rPr>
          <w:rFonts w:ascii="Arial" w:hAnsi="Arial" w:cs="Arial"/>
          <w:sz w:val="22"/>
          <w:szCs w:val="22"/>
        </w:rPr>
        <w:t>Ph.D., M</w:t>
      </w:r>
      <w:r w:rsidR="00255981" w:rsidRPr="00C61DC8">
        <w:rPr>
          <w:rFonts w:ascii="Arial" w:hAnsi="Arial" w:cs="Arial"/>
          <w:sz w:val="22"/>
          <w:szCs w:val="22"/>
        </w:rPr>
        <w:t>.</w:t>
      </w:r>
      <w:r w:rsidRPr="00C61DC8">
        <w:rPr>
          <w:rFonts w:ascii="Arial" w:hAnsi="Arial" w:cs="Arial"/>
          <w:sz w:val="22"/>
          <w:szCs w:val="22"/>
        </w:rPr>
        <w:t>A</w:t>
      </w:r>
      <w:r w:rsidR="00255981" w:rsidRPr="00C61DC8">
        <w:rPr>
          <w:rFonts w:ascii="Arial" w:hAnsi="Arial" w:cs="Arial"/>
          <w:sz w:val="22"/>
          <w:szCs w:val="22"/>
        </w:rPr>
        <w:t>.</w:t>
      </w:r>
      <w:r w:rsidRPr="00C61DC8">
        <w:rPr>
          <w:rFonts w:ascii="Arial" w:hAnsi="Arial" w:cs="Arial"/>
          <w:sz w:val="22"/>
          <w:szCs w:val="22"/>
        </w:rPr>
        <w:t xml:space="preserve"> (Economics), </w:t>
      </w:r>
      <w:r w:rsidRPr="00C61DC8">
        <w:rPr>
          <w:rFonts w:ascii="Arial" w:hAnsi="Arial" w:cs="Arial"/>
          <w:b/>
          <w:bCs/>
          <w:sz w:val="22"/>
          <w:szCs w:val="22"/>
        </w:rPr>
        <w:t>Washington University in St. Louis</w:t>
      </w:r>
      <w:r w:rsidRPr="00C61DC8">
        <w:rPr>
          <w:rFonts w:ascii="Arial" w:hAnsi="Arial" w:cs="Arial"/>
          <w:sz w:val="22"/>
          <w:szCs w:val="22"/>
        </w:rPr>
        <w:t xml:space="preserve"> (1994)</w:t>
      </w:r>
    </w:p>
    <w:p w:rsidR="00C40C65" w:rsidRPr="00C61DC8" w:rsidRDefault="00C40C65" w:rsidP="00E01B1D">
      <w:pPr>
        <w:ind w:left="720"/>
        <w:rPr>
          <w:rFonts w:ascii="Arial" w:hAnsi="Arial" w:cs="Arial"/>
          <w:sz w:val="22"/>
          <w:szCs w:val="22"/>
        </w:rPr>
      </w:pPr>
      <w:r w:rsidRPr="00C61DC8">
        <w:rPr>
          <w:rFonts w:ascii="Arial" w:hAnsi="Arial" w:cs="Arial"/>
          <w:sz w:val="22"/>
          <w:szCs w:val="22"/>
        </w:rPr>
        <w:t xml:space="preserve">Department of Economics, Dissertation: “Costs in the Medical Market: Physician Ownership of Health Facilities,” Chairman: Lee K. </w:t>
      </w:r>
      <w:proofErr w:type="spellStart"/>
      <w:r w:rsidRPr="00C61DC8">
        <w:rPr>
          <w:rFonts w:ascii="Arial" w:hAnsi="Arial" w:cs="Arial"/>
          <w:sz w:val="22"/>
          <w:szCs w:val="22"/>
        </w:rPr>
        <w:t>Benham</w:t>
      </w:r>
      <w:proofErr w:type="spellEnd"/>
      <w:r w:rsidR="001422D8" w:rsidRPr="00C61DC8">
        <w:rPr>
          <w:rFonts w:ascii="Arial" w:hAnsi="Arial" w:cs="Arial"/>
          <w:sz w:val="22"/>
          <w:szCs w:val="22"/>
        </w:rPr>
        <w:t>, Ph.D.</w:t>
      </w:r>
    </w:p>
    <w:p w:rsidR="00C40C65" w:rsidRPr="00C61DC8" w:rsidRDefault="00C40C65" w:rsidP="00E01B1D">
      <w:pPr>
        <w:rPr>
          <w:rFonts w:ascii="Arial" w:hAnsi="Arial" w:cs="Arial"/>
          <w:sz w:val="22"/>
          <w:szCs w:val="22"/>
        </w:rPr>
      </w:pPr>
    </w:p>
    <w:p w:rsidR="00C40C65" w:rsidRPr="00C61DC8" w:rsidRDefault="00C40C65" w:rsidP="00E01B1D">
      <w:pPr>
        <w:rPr>
          <w:rFonts w:ascii="Arial" w:hAnsi="Arial" w:cs="Arial"/>
          <w:sz w:val="22"/>
          <w:szCs w:val="22"/>
        </w:rPr>
      </w:pPr>
      <w:r w:rsidRPr="00C61DC8">
        <w:rPr>
          <w:rFonts w:ascii="Arial" w:hAnsi="Arial" w:cs="Arial"/>
          <w:sz w:val="22"/>
          <w:szCs w:val="22"/>
        </w:rPr>
        <w:t xml:space="preserve">Post-doctoral Research Fellowship, </w:t>
      </w:r>
      <w:r w:rsidRPr="00C61DC8">
        <w:rPr>
          <w:rFonts w:ascii="Arial" w:hAnsi="Arial" w:cs="Arial"/>
          <w:b/>
          <w:bCs/>
          <w:sz w:val="22"/>
          <w:szCs w:val="22"/>
        </w:rPr>
        <w:t>University of California-Berkeley</w:t>
      </w:r>
      <w:r w:rsidRPr="00C61DC8">
        <w:rPr>
          <w:rFonts w:ascii="Arial" w:hAnsi="Arial" w:cs="Arial"/>
          <w:sz w:val="22"/>
          <w:szCs w:val="22"/>
        </w:rPr>
        <w:t xml:space="preserve"> (1994-1996)</w:t>
      </w:r>
    </w:p>
    <w:p w:rsidR="00C40C65" w:rsidRPr="00C61DC8" w:rsidRDefault="00C40C65" w:rsidP="00E01B1D">
      <w:pPr>
        <w:ind w:firstLine="720"/>
        <w:rPr>
          <w:rFonts w:ascii="Arial" w:hAnsi="Arial" w:cs="Arial"/>
          <w:sz w:val="22"/>
          <w:szCs w:val="22"/>
        </w:rPr>
      </w:pPr>
      <w:r w:rsidRPr="00C61DC8">
        <w:rPr>
          <w:rFonts w:ascii="Arial" w:hAnsi="Arial" w:cs="Arial"/>
          <w:sz w:val="22"/>
          <w:szCs w:val="22"/>
        </w:rPr>
        <w:t xml:space="preserve">National Institute of Mental Health </w:t>
      </w:r>
      <w:r w:rsidR="003D2391" w:rsidRPr="00C61DC8">
        <w:rPr>
          <w:rFonts w:ascii="Arial" w:hAnsi="Arial" w:cs="Arial"/>
          <w:sz w:val="22"/>
          <w:szCs w:val="22"/>
        </w:rPr>
        <w:t>Postdoctoral</w:t>
      </w:r>
      <w:r w:rsidRPr="00C61DC8">
        <w:rPr>
          <w:rFonts w:ascii="Arial" w:hAnsi="Arial" w:cs="Arial"/>
          <w:sz w:val="22"/>
          <w:szCs w:val="22"/>
        </w:rPr>
        <w:t xml:space="preserve"> Fellowship in Health Services Research</w:t>
      </w:r>
    </w:p>
    <w:p w:rsidR="00C40C65" w:rsidRPr="00C61DC8" w:rsidRDefault="00C40C65" w:rsidP="00E01B1D">
      <w:pPr>
        <w:ind w:firstLine="720"/>
        <w:rPr>
          <w:rFonts w:ascii="Arial" w:hAnsi="Arial" w:cs="Arial"/>
          <w:sz w:val="22"/>
          <w:szCs w:val="22"/>
        </w:rPr>
      </w:pPr>
      <w:r w:rsidRPr="00C61DC8">
        <w:rPr>
          <w:rFonts w:ascii="Arial" w:hAnsi="Arial" w:cs="Arial"/>
          <w:sz w:val="22"/>
          <w:szCs w:val="22"/>
        </w:rPr>
        <w:t>School of Public Health, Principal Investigator: Richard M. Scheffler, Ph.D.</w:t>
      </w:r>
    </w:p>
    <w:p w:rsidR="006360BC" w:rsidRPr="00C61DC8" w:rsidRDefault="006360BC" w:rsidP="00E01B1D">
      <w:pPr>
        <w:ind w:firstLine="720"/>
        <w:rPr>
          <w:rFonts w:ascii="Arial" w:hAnsi="Arial" w:cs="Arial"/>
          <w:sz w:val="22"/>
          <w:szCs w:val="22"/>
        </w:rPr>
      </w:pPr>
    </w:p>
    <w:p w:rsidR="006360BC" w:rsidRPr="00C61DC8" w:rsidRDefault="006360BC" w:rsidP="006360BC">
      <w:pPr>
        <w:ind w:left="720" w:hanging="720"/>
        <w:rPr>
          <w:rFonts w:ascii="Arial" w:hAnsi="Arial" w:cs="Arial"/>
          <w:sz w:val="22"/>
          <w:szCs w:val="22"/>
        </w:rPr>
      </w:pPr>
      <w:r w:rsidRPr="00C61DC8">
        <w:rPr>
          <w:rFonts w:ascii="Arial" w:hAnsi="Arial" w:cs="Arial"/>
          <w:sz w:val="22"/>
          <w:szCs w:val="22"/>
        </w:rPr>
        <w:t xml:space="preserve">Faculty Fellowship, Wayne and Deborah Berger Fellow, </w:t>
      </w:r>
      <w:r w:rsidRPr="00C61DC8">
        <w:rPr>
          <w:rFonts w:ascii="Arial" w:hAnsi="Arial" w:cs="Arial"/>
          <w:b/>
          <w:sz w:val="22"/>
          <w:szCs w:val="22"/>
        </w:rPr>
        <w:t>Kempe Children’s Center, Department of Pediatrics</w:t>
      </w:r>
      <w:r w:rsidRPr="00C61DC8">
        <w:rPr>
          <w:rFonts w:ascii="Arial" w:hAnsi="Arial" w:cs="Arial"/>
          <w:sz w:val="22"/>
          <w:szCs w:val="22"/>
        </w:rPr>
        <w:t>, University of Colorado School of Medicine (2000-2001)</w:t>
      </w:r>
    </w:p>
    <w:p w:rsidR="001B5A4D" w:rsidRPr="00C61DC8" w:rsidRDefault="001B5A4D" w:rsidP="00E01B1D">
      <w:pPr>
        <w:rPr>
          <w:rFonts w:ascii="Arial" w:hAnsi="Arial" w:cs="Arial"/>
          <w:caps/>
          <w:color w:val="000000"/>
          <w:sz w:val="22"/>
          <w:szCs w:val="22"/>
        </w:rPr>
      </w:pPr>
    </w:p>
    <w:p w:rsidR="00C40C65" w:rsidRPr="00C61DC8" w:rsidRDefault="00C23E18" w:rsidP="0085791E">
      <w:pPr>
        <w:pBdr>
          <w:top w:val="single" w:sz="4" w:space="1" w:color="auto"/>
        </w:pBdr>
        <w:autoSpaceDE/>
        <w:autoSpaceDN/>
        <w:rPr>
          <w:rFonts w:ascii="Arial" w:hAnsi="Arial" w:cs="Arial"/>
          <w:b/>
          <w:caps/>
          <w:color w:val="000000"/>
          <w:sz w:val="22"/>
          <w:szCs w:val="22"/>
        </w:rPr>
      </w:pPr>
      <w:r w:rsidRPr="00C61DC8">
        <w:rPr>
          <w:rFonts w:ascii="Arial" w:hAnsi="Arial" w:cs="Arial"/>
          <w:b/>
          <w:caps/>
          <w:color w:val="000000"/>
          <w:sz w:val="22"/>
          <w:szCs w:val="22"/>
        </w:rPr>
        <w:t xml:space="preserve"> 3.  </w:t>
      </w:r>
      <w:r w:rsidR="00C40C65" w:rsidRPr="00C61DC8">
        <w:rPr>
          <w:rFonts w:ascii="Arial" w:hAnsi="Arial" w:cs="Arial"/>
          <w:b/>
          <w:caps/>
          <w:color w:val="000000"/>
          <w:sz w:val="22"/>
          <w:szCs w:val="22"/>
        </w:rPr>
        <w:t>AcADEMIC APPOINTMENTS</w:t>
      </w:r>
    </w:p>
    <w:p w:rsidR="00C40C65" w:rsidRPr="00C61DC8" w:rsidRDefault="00C40C65" w:rsidP="00615E4D">
      <w:pPr>
        <w:rPr>
          <w:rFonts w:ascii="Arial" w:hAnsi="Arial" w:cs="Arial"/>
          <w:sz w:val="22"/>
          <w:szCs w:val="22"/>
        </w:rPr>
      </w:pPr>
    </w:p>
    <w:p w:rsidR="00053C9B" w:rsidRPr="00C61DC8" w:rsidRDefault="00E85A79" w:rsidP="00B63830">
      <w:pPr>
        <w:spacing w:after="120"/>
        <w:rPr>
          <w:rFonts w:ascii="Arial" w:hAnsi="Arial" w:cs="Arial"/>
          <w:b/>
          <w:color w:val="000000"/>
          <w:sz w:val="22"/>
          <w:szCs w:val="22"/>
        </w:rPr>
      </w:pPr>
      <w:r w:rsidRPr="00C61DC8">
        <w:rPr>
          <w:rFonts w:ascii="Arial" w:hAnsi="Arial" w:cs="Arial"/>
          <w:b/>
          <w:color w:val="000000"/>
          <w:sz w:val="22"/>
          <w:szCs w:val="22"/>
        </w:rPr>
        <w:t>C</w:t>
      </w:r>
      <w:r w:rsidR="00297084" w:rsidRPr="00C61DC8">
        <w:rPr>
          <w:rFonts w:ascii="Arial" w:hAnsi="Arial" w:cs="Arial"/>
          <w:b/>
          <w:color w:val="000000"/>
          <w:sz w:val="22"/>
          <w:szCs w:val="22"/>
        </w:rPr>
        <w:t>urrent</w:t>
      </w:r>
      <w:r w:rsidR="0098539B" w:rsidRPr="00C61DC8">
        <w:rPr>
          <w:rFonts w:ascii="Arial" w:hAnsi="Arial" w:cs="Arial"/>
          <w:b/>
          <w:color w:val="000000"/>
          <w:sz w:val="22"/>
          <w:szCs w:val="22"/>
        </w:rPr>
        <w:t xml:space="preserve"> roles:</w:t>
      </w:r>
      <w:r w:rsidR="00297084" w:rsidRPr="00C61DC8">
        <w:rPr>
          <w:rFonts w:ascii="Arial" w:hAnsi="Arial" w:cs="Arial"/>
          <w:color w:val="000000"/>
          <w:sz w:val="22"/>
          <w:szCs w:val="22"/>
        </w:rPr>
        <w:t xml:space="preserve"> </w:t>
      </w:r>
      <w:r w:rsidR="006E5A23" w:rsidRPr="00C61DC8">
        <w:rPr>
          <w:rFonts w:ascii="Arial" w:hAnsi="Arial" w:cs="Arial"/>
          <w:b/>
          <w:color w:val="000000"/>
          <w:sz w:val="22"/>
          <w:szCs w:val="22"/>
        </w:rPr>
        <w:t xml:space="preserve">Vice Chair for Academic Affairs and </w:t>
      </w:r>
      <w:r w:rsidR="00297084" w:rsidRPr="00C61DC8">
        <w:rPr>
          <w:rFonts w:ascii="Arial" w:hAnsi="Arial" w:cs="Arial"/>
          <w:b/>
          <w:color w:val="000000"/>
          <w:sz w:val="22"/>
          <w:szCs w:val="22"/>
        </w:rPr>
        <w:t xml:space="preserve">Professor </w:t>
      </w:r>
      <w:r w:rsidR="00297084" w:rsidRPr="00C61DC8">
        <w:rPr>
          <w:rFonts w:ascii="Arial" w:hAnsi="Arial" w:cs="Arial"/>
          <w:color w:val="000000"/>
          <w:sz w:val="22"/>
          <w:szCs w:val="22"/>
        </w:rPr>
        <w:t>(tenured)</w:t>
      </w:r>
      <w:r w:rsidR="006E5A23" w:rsidRPr="00C61DC8">
        <w:rPr>
          <w:rFonts w:ascii="Arial" w:hAnsi="Arial" w:cs="Arial"/>
          <w:color w:val="000000"/>
          <w:sz w:val="22"/>
          <w:szCs w:val="22"/>
        </w:rPr>
        <w:t>, Department of Emergency Medicine</w:t>
      </w:r>
      <w:r w:rsidR="003D37D4" w:rsidRPr="00C61DC8">
        <w:rPr>
          <w:rFonts w:ascii="Arial" w:hAnsi="Arial" w:cs="Arial"/>
          <w:color w:val="000000"/>
          <w:sz w:val="22"/>
          <w:szCs w:val="22"/>
        </w:rPr>
        <w:t>, and</w:t>
      </w:r>
      <w:r w:rsidR="006E5A23" w:rsidRPr="00C61DC8">
        <w:rPr>
          <w:rFonts w:ascii="Arial" w:hAnsi="Arial" w:cs="Arial"/>
          <w:color w:val="000000"/>
          <w:sz w:val="22"/>
          <w:szCs w:val="22"/>
        </w:rPr>
        <w:t xml:space="preserve"> </w:t>
      </w:r>
      <w:r w:rsidR="0052060D" w:rsidRPr="00C61DC8">
        <w:rPr>
          <w:rFonts w:ascii="Arial" w:hAnsi="Arial" w:cs="Arial"/>
          <w:b/>
          <w:color w:val="000000"/>
          <w:sz w:val="22"/>
          <w:szCs w:val="22"/>
        </w:rPr>
        <w:t xml:space="preserve">Program Director: </w:t>
      </w:r>
    </w:p>
    <w:p w:rsidR="0085791E" w:rsidRPr="00C61DC8" w:rsidRDefault="0085791E" w:rsidP="003D37D4">
      <w:pPr>
        <w:pStyle w:val="ListParagraph"/>
        <w:numPr>
          <w:ilvl w:val="0"/>
          <w:numId w:val="4"/>
        </w:numPr>
        <w:spacing w:after="120"/>
        <w:rPr>
          <w:rFonts w:ascii="Arial" w:hAnsi="Arial" w:cs="Arial"/>
          <w:b/>
          <w:bCs/>
          <w:color w:val="000000"/>
          <w:sz w:val="22"/>
          <w:szCs w:val="22"/>
        </w:rPr>
      </w:pPr>
      <w:r w:rsidRPr="00C61DC8">
        <w:rPr>
          <w:rFonts w:ascii="Arial" w:hAnsi="Arial" w:cs="Arial"/>
          <w:b/>
          <w:color w:val="000000"/>
          <w:sz w:val="22"/>
          <w:szCs w:val="22"/>
        </w:rPr>
        <w:t>Colorado Clinical Translational Sciences Institute</w:t>
      </w:r>
      <w:r w:rsidRPr="00C61DC8">
        <w:rPr>
          <w:rFonts w:ascii="Arial" w:hAnsi="Arial" w:cs="Arial"/>
          <w:color w:val="000000"/>
          <w:sz w:val="22"/>
          <w:szCs w:val="22"/>
        </w:rPr>
        <w:t xml:space="preserve"> (</w:t>
      </w:r>
      <w:r w:rsidRPr="00C61DC8">
        <w:rPr>
          <w:rFonts w:ascii="Arial" w:hAnsi="Arial" w:cs="Arial"/>
          <w:b/>
          <w:color w:val="000000"/>
          <w:sz w:val="22"/>
          <w:szCs w:val="22"/>
        </w:rPr>
        <w:t>CCTSI</w:t>
      </w:r>
      <w:r w:rsidRPr="00C61DC8">
        <w:rPr>
          <w:rFonts w:ascii="Arial" w:hAnsi="Arial" w:cs="Arial"/>
          <w:color w:val="000000"/>
          <w:sz w:val="22"/>
          <w:szCs w:val="22"/>
        </w:rPr>
        <w:t xml:space="preserve">) </w:t>
      </w:r>
      <w:r w:rsidRPr="00C61DC8">
        <w:rPr>
          <w:rFonts w:ascii="Arial" w:hAnsi="Arial" w:cs="Arial"/>
          <w:b/>
          <w:color w:val="000000"/>
          <w:sz w:val="22"/>
          <w:szCs w:val="22"/>
        </w:rPr>
        <w:t xml:space="preserve">Clinical Faculty Scholars Program </w:t>
      </w:r>
      <w:r w:rsidRPr="00C61DC8">
        <w:rPr>
          <w:rFonts w:ascii="Arial" w:hAnsi="Arial" w:cs="Arial"/>
          <w:color w:val="000000"/>
          <w:sz w:val="22"/>
          <w:szCs w:val="22"/>
        </w:rPr>
        <w:t>(Founding Co-Director with John Steiner MD, MPH, now Program Director)</w:t>
      </w:r>
      <w:r w:rsidR="006F0F08" w:rsidRPr="00C61DC8">
        <w:rPr>
          <w:rFonts w:ascii="Arial" w:hAnsi="Arial" w:cs="Arial"/>
          <w:color w:val="000000"/>
          <w:sz w:val="22"/>
          <w:szCs w:val="22"/>
        </w:rPr>
        <w:t>.</w:t>
      </w:r>
    </w:p>
    <w:p w:rsidR="0085791E" w:rsidRPr="00C61DC8" w:rsidRDefault="0085791E" w:rsidP="003D37D4">
      <w:pPr>
        <w:pStyle w:val="ListParagraph"/>
        <w:numPr>
          <w:ilvl w:val="0"/>
          <w:numId w:val="4"/>
        </w:numPr>
        <w:spacing w:after="120"/>
        <w:rPr>
          <w:rFonts w:ascii="Arial" w:hAnsi="Arial" w:cs="Arial"/>
          <w:b/>
          <w:bCs/>
          <w:color w:val="000000"/>
          <w:sz w:val="22"/>
          <w:szCs w:val="22"/>
        </w:rPr>
      </w:pPr>
      <w:r w:rsidRPr="00C61DC8">
        <w:rPr>
          <w:rFonts w:ascii="Arial" w:hAnsi="Arial" w:cs="Arial"/>
          <w:b/>
          <w:color w:val="000000"/>
          <w:sz w:val="22"/>
          <w:szCs w:val="22"/>
        </w:rPr>
        <w:t>CCTSI</w:t>
      </w:r>
      <w:r w:rsidRPr="00C61DC8">
        <w:rPr>
          <w:rFonts w:ascii="Arial" w:hAnsi="Arial" w:cs="Arial"/>
          <w:color w:val="000000"/>
          <w:sz w:val="22"/>
          <w:szCs w:val="22"/>
        </w:rPr>
        <w:t xml:space="preserve"> </w:t>
      </w:r>
      <w:r w:rsidRPr="00C61DC8">
        <w:rPr>
          <w:rFonts w:ascii="Arial" w:hAnsi="Arial" w:cs="Arial"/>
          <w:b/>
          <w:color w:val="000000"/>
          <w:sz w:val="22"/>
          <w:szCs w:val="22"/>
        </w:rPr>
        <w:t xml:space="preserve">Colorado Mentoring Training (CO-Mentor) Program </w:t>
      </w:r>
      <w:r w:rsidRPr="00C61DC8">
        <w:rPr>
          <w:rFonts w:ascii="Arial" w:hAnsi="Arial" w:cs="Arial"/>
          <w:color w:val="000000"/>
          <w:sz w:val="22"/>
          <w:szCs w:val="22"/>
        </w:rPr>
        <w:t>(Founding Director, now Co-Dir</w:t>
      </w:r>
      <w:r w:rsidR="006F0F08" w:rsidRPr="00C61DC8">
        <w:rPr>
          <w:rFonts w:ascii="Arial" w:hAnsi="Arial" w:cs="Arial"/>
          <w:color w:val="000000"/>
          <w:sz w:val="22"/>
          <w:szCs w:val="22"/>
        </w:rPr>
        <w:t>ector with Gregory Austin, MD).</w:t>
      </w:r>
    </w:p>
    <w:p w:rsidR="00B63830" w:rsidRPr="00C61DC8" w:rsidRDefault="006F0F08" w:rsidP="003D37D4">
      <w:pPr>
        <w:pStyle w:val="ListParagraph"/>
        <w:numPr>
          <w:ilvl w:val="0"/>
          <w:numId w:val="4"/>
        </w:numPr>
        <w:spacing w:after="120"/>
        <w:rPr>
          <w:rFonts w:ascii="Arial" w:hAnsi="Arial" w:cs="Arial"/>
          <w:b/>
          <w:bCs/>
          <w:color w:val="000000"/>
          <w:sz w:val="22"/>
          <w:szCs w:val="22"/>
        </w:rPr>
      </w:pPr>
      <w:r w:rsidRPr="00C61DC8">
        <w:rPr>
          <w:rFonts w:ascii="Arial" w:hAnsi="Arial" w:cs="Arial"/>
          <w:b/>
          <w:color w:val="000000"/>
          <w:sz w:val="22"/>
          <w:szCs w:val="22"/>
        </w:rPr>
        <w:t>University of Colorado School of Medicine Fund to Retain Clinical Scientists</w:t>
      </w:r>
      <w:r w:rsidRPr="00C61DC8">
        <w:rPr>
          <w:rFonts w:ascii="Arial" w:hAnsi="Arial" w:cs="Arial"/>
          <w:color w:val="000000"/>
          <w:sz w:val="22"/>
          <w:szCs w:val="22"/>
        </w:rPr>
        <w:t>, funded by the Doris Duke Charitable Foundation</w:t>
      </w:r>
      <w:r w:rsidR="0085791E" w:rsidRPr="00C61DC8">
        <w:rPr>
          <w:rFonts w:ascii="Arial" w:hAnsi="Arial" w:cs="Arial"/>
          <w:color w:val="000000"/>
          <w:sz w:val="22"/>
          <w:szCs w:val="22"/>
        </w:rPr>
        <w:t xml:space="preserve"> (Co-</w:t>
      </w:r>
      <w:r w:rsidR="00D575E3" w:rsidRPr="00C61DC8">
        <w:rPr>
          <w:rFonts w:ascii="Arial" w:hAnsi="Arial" w:cs="Arial"/>
          <w:color w:val="000000"/>
          <w:sz w:val="22"/>
          <w:szCs w:val="22"/>
        </w:rPr>
        <w:t>PI/PD</w:t>
      </w:r>
      <w:r w:rsidR="0085791E" w:rsidRPr="00C61DC8">
        <w:rPr>
          <w:rFonts w:ascii="Arial" w:hAnsi="Arial" w:cs="Arial"/>
          <w:color w:val="000000"/>
          <w:sz w:val="22"/>
          <w:szCs w:val="22"/>
        </w:rPr>
        <w:t xml:space="preserve"> with Jud</w:t>
      </w:r>
      <w:r w:rsidRPr="00C61DC8">
        <w:rPr>
          <w:rFonts w:ascii="Arial" w:hAnsi="Arial" w:cs="Arial"/>
          <w:color w:val="000000"/>
          <w:sz w:val="22"/>
          <w:szCs w:val="22"/>
        </w:rPr>
        <w:t>y Regensteiner</w:t>
      </w:r>
      <w:r w:rsidR="0085791E" w:rsidRPr="00C61DC8">
        <w:rPr>
          <w:rFonts w:ascii="Arial" w:hAnsi="Arial" w:cs="Arial"/>
          <w:color w:val="000000"/>
          <w:sz w:val="22"/>
          <w:szCs w:val="22"/>
        </w:rPr>
        <w:t>, PhD)</w:t>
      </w:r>
      <w:r w:rsidRPr="00C61DC8">
        <w:rPr>
          <w:rFonts w:ascii="Arial" w:hAnsi="Arial" w:cs="Arial"/>
          <w:color w:val="000000"/>
          <w:sz w:val="22"/>
          <w:szCs w:val="22"/>
        </w:rPr>
        <w:t>.</w:t>
      </w:r>
    </w:p>
    <w:p w:rsidR="001B5A4D" w:rsidRPr="00C61DC8" w:rsidRDefault="001B5A4D" w:rsidP="003D37D4">
      <w:pPr>
        <w:pStyle w:val="ListParagraph"/>
        <w:numPr>
          <w:ilvl w:val="0"/>
          <w:numId w:val="4"/>
        </w:numPr>
        <w:spacing w:after="120"/>
        <w:rPr>
          <w:rFonts w:ascii="Arial" w:hAnsi="Arial" w:cs="Arial"/>
          <w:b/>
          <w:bCs/>
          <w:color w:val="000000"/>
          <w:sz w:val="22"/>
          <w:szCs w:val="22"/>
        </w:rPr>
      </w:pPr>
      <w:r w:rsidRPr="00C61DC8">
        <w:rPr>
          <w:rFonts w:ascii="Arial" w:hAnsi="Arial" w:cs="Arial"/>
          <w:b/>
          <w:color w:val="000000"/>
          <w:sz w:val="22"/>
          <w:szCs w:val="22"/>
        </w:rPr>
        <w:t xml:space="preserve">Career Cornerstones Program (Early Career Faculty Development) </w:t>
      </w:r>
      <w:r w:rsidRPr="00C61DC8">
        <w:rPr>
          <w:rFonts w:ascii="Arial" w:hAnsi="Arial" w:cs="Arial"/>
          <w:color w:val="000000"/>
          <w:sz w:val="22"/>
          <w:szCs w:val="22"/>
        </w:rPr>
        <w:t xml:space="preserve">with co-directors from Medicine, Pediatrics, </w:t>
      </w:r>
      <w:proofErr w:type="spellStart"/>
      <w:r w:rsidRPr="00C61DC8">
        <w:rPr>
          <w:rFonts w:ascii="Arial" w:hAnsi="Arial" w:cs="Arial"/>
          <w:color w:val="000000"/>
          <w:sz w:val="22"/>
          <w:szCs w:val="22"/>
        </w:rPr>
        <w:t>Opthalmology</w:t>
      </w:r>
      <w:proofErr w:type="spellEnd"/>
      <w:r w:rsidRPr="00C61DC8">
        <w:rPr>
          <w:rFonts w:ascii="Arial" w:hAnsi="Arial" w:cs="Arial"/>
          <w:color w:val="000000"/>
          <w:sz w:val="22"/>
          <w:szCs w:val="22"/>
        </w:rPr>
        <w:t xml:space="preserve">, Radiology, Family Medicine </w:t>
      </w:r>
    </w:p>
    <w:p w:rsidR="00016CB7" w:rsidRPr="00C61DC8" w:rsidRDefault="00B63830" w:rsidP="00016CB7">
      <w:pPr>
        <w:pStyle w:val="ListParagraph"/>
        <w:numPr>
          <w:ilvl w:val="0"/>
          <w:numId w:val="4"/>
        </w:numPr>
        <w:spacing w:after="120"/>
        <w:rPr>
          <w:rFonts w:ascii="Arial" w:hAnsi="Arial" w:cs="Arial"/>
          <w:b/>
          <w:bCs/>
          <w:color w:val="000000"/>
          <w:sz w:val="22"/>
          <w:szCs w:val="22"/>
        </w:rPr>
      </w:pPr>
      <w:r w:rsidRPr="00C61DC8">
        <w:rPr>
          <w:rFonts w:ascii="Arial" w:hAnsi="Arial" w:cs="Arial"/>
          <w:b/>
          <w:color w:val="000000"/>
          <w:sz w:val="22"/>
          <w:szCs w:val="22"/>
        </w:rPr>
        <w:t xml:space="preserve">Senior Faculty, </w:t>
      </w:r>
      <w:r w:rsidRPr="00C61DC8">
        <w:rPr>
          <w:rFonts w:ascii="Arial" w:hAnsi="Arial" w:cs="Arial"/>
          <w:color w:val="000000"/>
          <w:sz w:val="22"/>
          <w:szCs w:val="22"/>
        </w:rPr>
        <w:t>CU Center for Women’s Health Research</w:t>
      </w:r>
      <w:r w:rsidR="001B5A4D" w:rsidRPr="00C61DC8">
        <w:rPr>
          <w:rFonts w:ascii="Arial" w:hAnsi="Arial" w:cs="Arial"/>
          <w:color w:val="000000"/>
          <w:sz w:val="22"/>
          <w:szCs w:val="22"/>
        </w:rPr>
        <w:t xml:space="preserve">, Women’s Leadership Training Program, Building Interdisciplinary Careers in Women’s Health </w:t>
      </w:r>
      <w:r w:rsidR="00B96070" w:rsidRPr="00C61DC8">
        <w:rPr>
          <w:rFonts w:ascii="Arial" w:hAnsi="Arial" w:cs="Arial"/>
          <w:color w:val="000000"/>
          <w:sz w:val="22"/>
          <w:szCs w:val="22"/>
        </w:rPr>
        <w:t xml:space="preserve">Program </w:t>
      </w:r>
      <w:r w:rsidR="001B5A4D" w:rsidRPr="00C61DC8">
        <w:rPr>
          <w:rFonts w:ascii="Arial" w:hAnsi="Arial" w:cs="Arial"/>
          <w:color w:val="000000"/>
          <w:sz w:val="22"/>
          <w:szCs w:val="22"/>
        </w:rPr>
        <w:t>(BIRCWH K12).</w:t>
      </w:r>
    </w:p>
    <w:p w:rsidR="0085791E" w:rsidRPr="00C61DC8" w:rsidRDefault="00297084" w:rsidP="001B5A4D">
      <w:pPr>
        <w:rPr>
          <w:rFonts w:ascii="Arial" w:hAnsi="Arial" w:cs="Arial"/>
          <w:b/>
          <w:color w:val="000000"/>
          <w:sz w:val="22"/>
          <w:szCs w:val="22"/>
        </w:rPr>
      </w:pPr>
      <w:r w:rsidRPr="00C61DC8">
        <w:rPr>
          <w:rFonts w:ascii="Arial" w:hAnsi="Arial" w:cs="Arial"/>
          <w:b/>
          <w:color w:val="000000"/>
          <w:sz w:val="22"/>
          <w:szCs w:val="22"/>
        </w:rPr>
        <w:t>Secondary appointments:</w:t>
      </w:r>
      <w:r w:rsidRPr="00C61DC8">
        <w:rPr>
          <w:rFonts w:ascii="Arial" w:hAnsi="Arial" w:cs="Arial"/>
          <w:color w:val="000000"/>
          <w:sz w:val="22"/>
          <w:szCs w:val="22"/>
        </w:rPr>
        <w:t xml:space="preserve"> </w:t>
      </w:r>
      <w:r w:rsidR="001A6E88" w:rsidRPr="00C61DC8">
        <w:rPr>
          <w:rFonts w:ascii="Arial" w:hAnsi="Arial" w:cs="Arial"/>
          <w:color w:val="000000"/>
          <w:sz w:val="22"/>
          <w:szCs w:val="22"/>
        </w:rPr>
        <w:t xml:space="preserve">Skaggs School of Pharmacy and </w:t>
      </w:r>
      <w:r w:rsidR="00281398" w:rsidRPr="00C61DC8">
        <w:rPr>
          <w:rFonts w:ascii="Arial" w:hAnsi="Arial" w:cs="Arial"/>
          <w:color w:val="000000"/>
          <w:sz w:val="22"/>
          <w:szCs w:val="22"/>
        </w:rPr>
        <w:t>Pharmaceutical</w:t>
      </w:r>
      <w:r w:rsidR="001A6E88" w:rsidRPr="00C61DC8">
        <w:rPr>
          <w:rFonts w:ascii="Arial" w:hAnsi="Arial" w:cs="Arial"/>
          <w:color w:val="000000"/>
          <w:sz w:val="22"/>
          <w:szCs w:val="22"/>
        </w:rPr>
        <w:t xml:space="preserve"> Sciences</w:t>
      </w:r>
      <w:r w:rsidR="00CA7409" w:rsidRPr="00C61DC8">
        <w:rPr>
          <w:rFonts w:ascii="Arial" w:hAnsi="Arial" w:cs="Arial"/>
          <w:color w:val="000000"/>
          <w:sz w:val="22"/>
          <w:szCs w:val="22"/>
        </w:rPr>
        <w:t xml:space="preserve">; </w:t>
      </w:r>
      <w:r w:rsidRPr="00C61DC8">
        <w:rPr>
          <w:rFonts w:ascii="Arial" w:hAnsi="Arial" w:cs="Arial"/>
          <w:color w:val="000000"/>
          <w:sz w:val="22"/>
          <w:szCs w:val="22"/>
        </w:rPr>
        <w:t xml:space="preserve">School of Medicine (Family Medicine; </w:t>
      </w:r>
      <w:r w:rsidR="00F94F79" w:rsidRPr="00C61DC8">
        <w:rPr>
          <w:rFonts w:ascii="Arial" w:hAnsi="Arial" w:cs="Arial"/>
          <w:color w:val="000000"/>
          <w:sz w:val="22"/>
          <w:szCs w:val="22"/>
        </w:rPr>
        <w:t>Psychiatry, Pediatrics</w:t>
      </w:r>
      <w:r w:rsidRPr="00C61DC8">
        <w:rPr>
          <w:rFonts w:ascii="Arial" w:hAnsi="Arial" w:cs="Arial"/>
          <w:color w:val="000000"/>
          <w:sz w:val="22"/>
          <w:szCs w:val="22"/>
        </w:rPr>
        <w:t>); Colorado School of Public Health (Community and Behavioral Health)</w:t>
      </w:r>
      <w:r w:rsidR="00053C9B" w:rsidRPr="00C61DC8">
        <w:rPr>
          <w:rFonts w:ascii="Arial" w:hAnsi="Arial" w:cs="Arial"/>
          <w:color w:val="000000"/>
          <w:sz w:val="22"/>
          <w:szCs w:val="22"/>
        </w:rPr>
        <w:t xml:space="preserve">; </w:t>
      </w:r>
      <w:r w:rsidR="00B63830" w:rsidRPr="00C61DC8">
        <w:rPr>
          <w:rFonts w:ascii="Arial" w:hAnsi="Arial" w:cs="Arial"/>
          <w:color w:val="000000"/>
          <w:sz w:val="22"/>
          <w:szCs w:val="22"/>
        </w:rPr>
        <w:t>CU-Anschutz</w:t>
      </w:r>
      <w:r w:rsidR="00B4607C" w:rsidRPr="00C61DC8">
        <w:rPr>
          <w:rFonts w:ascii="Arial" w:hAnsi="Arial" w:cs="Arial"/>
          <w:color w:val="000000"/>
          <w:sz w:val="22"/>
          <w:szCs w:val="22"/>
        </w:rPr>
        <w:t xml:space="preserve"> </w:t>
      </w:r>
      <w:r w:rsidR="00053C9B" w:rsidRPr="00C61DC8">
        <w:rPr>
          <w:rFonts w:ascii="Arial" w:hAnsi="Arial" w:cs="Arial"/>
          <w:color w:val="000000"/>
          <w:sz w:val="22"/>
          <w:szCs w:val="22"/>
        </w:rPr>
        <w:t>Graduate School</w:t>
      </w:r>
      <w:r w:rsidR="00B4607C" w:rsidRPr="00C61DC8">
        <w:rPr>
          <w:rFonts w:ascii="Arial" w:hAnsi="Arial" w:cs="Arial"/>
          <w:color w:val="000000"/>
          <w:sz w:val="22"/>
          <w:szCs w:val="22"/>
        </w:rPr>
        <w:t>; and Department of Economics, CU-Denver Downtown Campus.</w:t>
      </w:r>
      <w:r w:rsidR="00964222" w:rsidRPr="00C61DC8">
        <w:rPr>
          <w:rFonts w:ascii="Arial" w:hAnsi="Arial" w:cs="Arial"/>
          <w:i/>
          <w:color w:val="000000"/>
          <w:sz w:val="22"/>
          <w:szCs w:val="22"/>
          <w:u w:val="single"/>
        </w:rPr>
        <w:br w:type="page"/>
      </w:r>
      <w:r w:rsidR="0098703E" w:rsidRPr="00C61DC8">
        <w:rPr>
          <w:rFonts w:ascii="Arial" w:hAnsi="Arial" w:cs="Arial"/>
          <w:b/>
          <w:color w:val="000000"/>
          <w:sz w:val="22"/>
          <w:szCs w:val="22"/>
        </w:rPr>
        <w:lastRenderedPageBreak/>
        <w:t xml:space="preserve">Academic </w:t>
      </w:r>
      <w:r w:rsidR="00790BCD" w:rsidRPr="00C61DC8">
        <w:rPr>
          <w:rFonts w:ascii="Arial" w:hAnsi="Arial" w:cs="Arial"/>
          <w:b/>
          <w:color w:val="000000"/>
          <w:sz w:val="22"/>
          <w:szCs w:val="22"/>
        </w:rPr>
        <w:t>Appointments</w:t>
      </w:r>
      <w:r w:rsidR="00313A0C" w:rsidRPr="00C61DC8">
        <w:rPr>
          <w:rFonts w:ascii="Arial" w:hAnsi="Arial" w:cs="Arial"/>
          <w:b/>
          <w:color w:val="000000"/>
          <w:sz w:val="22"/>
          <w:szCs w:val="22"/>
        </w:rPr>
        <w:t>:</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1996-2000</w:t>
      </w:r>
      <w:r w:rsidRPr="00C61DC8">
        <w:rPr>
          <w:rFonts w:ascii="Arial" w:hAnsi="Arial" w:cs="Arial"/>
        </w:rPr>
        <w:tab/>
        <w:t>Research Director</w:t>
      </w:r>
      <w:r w:rsidR="00F92C6A" w:rsidRPr="00C61DC8">
        <w:rPr>
          <w:rFonts w:ascii="Arial" w:hAnsi="Arial" w:cs="Arial"/>
        </w:rPr>
        <w:t>/Research Assistant Professor</w:t>
      </w:r>
      <w:r w:rsidRPr="00C61DC8">
        <w:rPr>
          <w:rFonts w:ascii="Arial" w:hAnsi="Arial" w:cs="Arial"/>
        </w:rPr>
        <w:t>, NIMH Center for Mental Health Services Research, University of California, School of Public Health, Berkeley, CA</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2000-2001</w:t>
      </w:r>
      <w:r w:rsidRPr="00C61DC8">
        <w:rPr>
          <w:rFonts w:ascii="Arial" w:hAnsi="Arial" w:cs="Arial"/>
        </w:rPr>
        <w:tab/>
        <w:t>Wayne and Debra Berger Fellow at the Kempe Children’s Center, Department of Pediatrics</w:t>
      </w:r>
      <w:r w:rsidR="00D63C19" w:rsidRPr="00C61DC8">
        <w:rPr>
          <w:rFonts w:ascii="Arial" w:hAnsi="Arial" w:cs="Arial"/>
        </w:rPr>
        <w:t>, University of Colorado School of Medicine</w:t>
      </w:r>
      <w:r w:rsidRPr="00C61DC8">
        <w:rPr>
          <w:rFonts w:ascii="Arial" w:hAnsi="Arial" w:cs="Arial"/>
        </w:rPr>
        <w:t xml:space="preserve"> </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2001-2007</w:t>
      </w:r>
      <w:r w:rsidRPr="00C61DC8">
        <w:rPr>
          <w:rFonts w:ascii="Arial" w:hAnsi="Arial" w:cs="Arial"/>
        </w:rPr>
        <w:tab/>
      </w:r>
      <w:r w:rsidRPr="00C61DC8">
        <w:rPr>
          <w:rFonts w:ascii="Arial" w:hAnsi="Arial" w:cs="Arial"/>
          <w:b/>
        </w:rPr>
        <w:t>Assistant Professor</w:t>
      </w:r>
      <w:r w:rsidRPr="00C61DC8">
        <w:rPr>
          <w:rFonts w:ascii="Arial" w:hAnsi="Arial" w:cs="Arial"/>
        </w:rPr>
        <w:t xml:space="preserve">, </w:t>
      </w:r>
      <w:r w:rsidR="00F92C6A" w:rsidRPr="00C61DC8">
        <w:rPr>
          <w:rFonts w:ascii="Arial" w:hAnsi="Arial" w:cs="Arial"/>
        </w:rPr>
        <w:t xml:space="preserve">Department of Psychiatry, </w:t>
      </w:r>
      <w:r w:rsidRPr="00C61DC8">
        <w:rPr>
          <w:rFonts w:ascii="Arial" w:hAnsi="Arial" w:cs="Arial"/>
        </w:rPr>
        <w:t>University of Colorado School of Medicine</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2004-present</w:t>
      </w:r>
      <w:r w:rsidRPr="00C61DC8">
        <w:rPr>
          <w:rFonts w:ascii="Arial" w:hAnsi="Arial" w:cs="Arial"/>
        </w:rPr>
        <w:tab/>
        <w:t xml:space="preserve">Director, </w:t>
      </w:r>
      <w:r w:rsidRPr="00C61DC8">
        <w:rPr>
          <w:rFonts w:ascii="Arial" w:hAnsi="Arial" w:cs="Arial"/>
          <w:b/>
        </w:rPr>
        <w:t>Clinical Faculty Scholars Program</w:t>
      </w:r>
      <w:r w:rsidRPr="00C61DC8">
        <w:rPr>
          <w:rFonts w:ascii="Arial" w:hAnsi="Arial" w:cs="Arial"/>
        </w:rPr>
        <w:t xml:space="preserve"> (Founding Co-Director 2004-2007</w:t>
      </w:r>
      <w:r w:rsidR="00D63C19" w:rsidRPr="00C61DC8">
        <w:rPr>
          <w:rFonts w:ascii="Arial" w:hAnsi="Arial" w:cs="Arial"/>
        </w:rPr>
        <w:t>;</w:t>
      </w:r>
      <w:r w:rsidRPr="00C61DC8">
        <w:rPr>
          <w:rFonts w:ascii="Arial" w:hAnsi="Arial" w:cs="Arial"/>
        </w:rPr>
        <w:t xml:space="preserve"> Director </w:t>
      </w:r>
      <w:r w:rsidR="000C1E1D" w:rsidRPr="00C61DC8">
        <w:rPr>
          <w:rFonts w:ascii="Arial" w:hAnsi="Arial" w:cs="Arial"/>
        </w:rPr>
        <w:t xml:space="preserve">at CCTSI proposal </w:t>
      </w:r>
      <w:r w:rsidRPr="00C61DC8">
        <w:rPr>
          <w:rFonts w:ascii="Arial" w:hAnsi="Arial" w:cs="Arial"/>
        </w:rPr>
        <w:t>2008 to present)</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2005-</w:t>
      </w:r>
      <w:r w:rsidR="00D63C19" w:rsidRPr="00C61DC8">
        <w:rPr>
          <w:rFonts w:ascii="Arial" w:hAnsi="Arial" w:cs="Arial"/>
        </w:rPr>
        <w:t>present</w:t>
      </w:r>
      <w:r w:rsidRPr="00C61DC8">
        <w:rPr>
          <w:rFonts w:ascii="Arial" w:hAnsi="Arial" w:cs="Arial"/>
        </w:rPr>
        <w:tab/>
        <w:t>Department of Econo</w:t>
      </w:r>
      <w:r w:rsidR="007D4F31" w:rsidRPr="00C61DC8">
        <w:rPr>
          <w:rFonts w:ascii="Arial" w:hAnsi="Arial" w:cs="Arial"/>
        </w:rPr>
        <w:t>mics, CU-Denver, Joint Appointment</w:t>
      </w:r>
    </w:p>
    <w:p w:rsidR="0085791E" w:rsidRPr="00C61DC8" w:rsidRDefault="0085791E" w:rsidP="001A6E88">
      <w:pPr>
        <w:pStyle w:val="BodyTextIndent2"/>
        <w:spacing w:before="100" w:after="100"/>
        <w:rPr>
          <w:rFonts w:ascii="Arial" w:hAnsi="Arial" w:cs="Arial"/>
        </w:rPr>
      </w:pPr>
      <w:r w:rsidRPr="00C61DC8">
        <w:rPr>
          <w:rFonts w:ascii="Arial" w:hAnsi="Arial" w:cs="Arial"/>
        </w:rPr>
        <w:t>2008-present</w:t>
      </w:r>
      <w:r w:rsidRPr="00C61DC8">
        <w:rPr>
          <w:rFonts w:ascii="Arial" w:hAnsi="Arial" w:cs="Arial"/>
        </w:rPr>
        <w:tab/>
      </w:r>
      <w:r w:rsidRPr="00C61DC8">
        <w:rPr>
          <w:rFonts w:ascii="Arial" w:hAnsi="Arial" w:cs="Arial"/>
        </w:rPr>
        <w:tab/>
        <w:t>Colorado Sc</w:t>
      </w:r>
      <w:r w:rsidR="007D4F31" w:rsidRPr="00C61DC8">
        <w:rPr>
          <w:rFonts w:ascii="Arial" w:hAnsi="Arial" w:cs="Arial"/>
        </w:rPr>
        <w:t xml:space="preserve">hool of Public Health, </w:t>
      </w:r>
      <w:r w:rsidRPr="00C61DC8">
        <w:rPr>
          <w:rFonts w:ascii="Arial" w:hAnsi="Arial" w:cs="Arial"/>
        </w:rPr>
        <w:t>Community and Behavio</w:t>
      </w:r>
      <w:r w:rsidR="007D4F31" w:rsidRPr="00C61DC8">
        <w:rPr>
          <w:rFonts w:ascii="Arial" w:hAnsi="Arial" w:cs="Arial"/>
        </w:rPr>
        <w:t>ral Health, Appt.</w:t>
      </w:r>
    </w:p>
    <w:p w:rsidR="0085791E" w:rsidRPr="00C61DC8" w:rsidRDefault="0085791E" w:rsidP="001A6E88">
      <w:pPr>
        <w:pStyle w:val="BodyTextIndent2"/>
        <w:spacing w:before="100" w:after="100"/>
        <w:rPr>
          <w:rFonts w:ascii="Arial" w:hAnsi="Arial" w:cs="Arial"/>
        </w:rPr>
      </w:pPr>
      <w:r w:rsidRPr="00C61DC8">
        <w:rPr>
          <w:rFonts w:ascii="Arial" w:hAnsi="Arial" w:cs="Arial"/>
          <w:b/>
        </w:rPr>
        <w:t>2008</w:t>
      </w:r>
      <w:r w:rsidRPr="00C61DC8">
        <w:rPr>
          <w:rFonts w:ascii="Arial" w:hAnsi="Arial" w:cs="Arial"/>
        </w:rPr>
        <w:t>-2009</w:t>
      </w:r>
      <w:r w:rsidRPr="00C61DC8">
        <w:rPr>
          <w:rFonts w:ascii="Arial" w:hAnsi="Arial" w:cs="Arial"/>
        </w:rPr>
        <w:tab/>
      </w:r>
      <w:r w:rsidRPr="00C61DC8">
        <w:rPr>
          <w:rFonts w:ascii="Arial" w:hAnsi="Arial" w:cs="Arial"/>
        </w:rPr>
        <w:tab/>
      </w:r>
      <w:r w:rsidRPr="00C61DC8">
        <w:rPr>
          <w:rFonts w:ascii="Arial" w:hAnsi="Arial" w:cs="Arial"/>
          <w:b/>
        </w:rPr>
        <w:t>Associate Professor</w:t>
      </w:r>
      <w:r w:rsidRPr="00C61DC8">
        <w:rPr>
          <w:rFonts w:ascii="Arial" w:hAnsi="Arial" w:cs="Arial"/>
        </w:rPr>
        <w:t xml:space="preserve">, </w:t>
      </w:r>
      <w:r w:rsidRPr="00C61DC8">
        <w:rPr>
          <w:rFonts w:ascii="Arial" w:hAnsi="Arial" w:cs="Arial"/>
          <w:b/>
        </w:rPr>
        <w:t>School of Medicine, Department of Psychiatry</w:t>
      </w:r>
    </w:p>
    <w:p w:rsidR="0085791E" w:rsidRPr="00C61DC8" w:rsidRDefault="0085791E" w:rsidP="00E450C6">
      <w:pPr>
        <w:pStyle w:val="BodyTextIndent2"/>
        <w:spacing w:before="100" w:after="100"/>
        <w:ind w:left="2160" w:hanging="2160"/>
        <w:rPr>
          <w:rFonts w:ascii="Arial" w:hAnsi="Arial" w:cs="Arial"/>
          <w:b/>
        </w:rPr>
      </w:pPr>
      <w:r w:rsidRPr="00C61DC8">
        <w:rPr>
          <w:rFonts w:ascii="Arial" w:hAnsi="Arial" w:cs="Arial"/>
          <w:b/>
        </w:rPr>
        <w:t>2009</w:t>
      </w:r>
      <w:r w:rsidRPr="00C61DC8">
        <w:rPr>
          <w:rFonts w:ascii="Arial" w:hAnsi="Arial" w:cs="Arial"/>
        </w:rPr>
        <w:t>-</w:t>
      </w:r>
      <w:r w:rsidR="00A41DF3" w:rsidRPr="00C61DC8">
        <w:rPr>
          <w:rFonts w:ascii="Arial" w:hAnsi="Arial" w:cs="Arial"/>
        </w:rPr>
        <w:t>2012</w:t>
      </w:r>
      <w:r w:rsidRPr="00C61DC8">
        <w:rPr>
          <w:rFonts w:ascii="Arial" w:hAnsi="Arial" w:cs="Arial"/>
        </w:rPr>
        <w:tab/>
      </w:r>
      <w:r w:rsidRPr="00C61DC8">
        <w:rPr>
          <w:rFonts w:ascii="Arial" w:hAnsi="Arial" w:cs="Arial"/>
          <w:b/>
        </w:rPr>
        <w:t>Associate Professor, S</w:t>
      </w:r>
      <w:r w:rsidR="00E450C6" w:rsidRPr="00C61DC8">
        <w:rPr>
          <w:rFonts w:ascii="Arial" w:hAnsi="Arial" w:cs="Arial"/>
          <w:b/>
        </w:rPr>
        <w:t xml:space="preserve">kaggs School of Pharmacy and </w:t>
      </w:r>
      <w:proofErr w:type="spellStart"/>
      <w:r w:rsidR="00E450C6" w:rsidRPr="00C61DC8">
        <w:rPr>
          <w:rFonts w:ascii="Arial" w:hAnsi="Arial" w:cs="Arial"/>
          <w:b/>
        </w:rPr>
        <w:t>Pharmacuetical</w:t>
      </w:r>
      <w:proofErr w:type="spellEnd"/>
      <w:r w:rsidR="00E450C6" w:rsidRPr="00C61DC8">
        <w:rPr>
          <w:rFonts w:ascii="Arial" w:hAnsi="Arial" w:cs="Arial"/>
          <w:b/>
        </w:rPr>
        <w:t xml:space="preserve"> Sciences (S</w:t>
      </w:r>
      <w:r w:rsidRPr="00C61DC8">
        <w:rPr>
          <w:rFonts w:ascii="Arial" w:hAnsi="Arial" w:cs="Arial"/>
          <w:b/>
        </w:rPr>
        <w:t>SPPS</w:t>
      </w:r>
      <w:r w:rsidR="00E450C6" w:rsidRPr="00C61DC8">
        <w:rPr>
          <w:rFonts w:ascii="Arial" w:hAnsi="Arial" w:cs="Arial"/>
          <w:b/>
        </w:rPr>
        <w:t>)</w:t>
      </w:r>
      <w:r w:rsidRPr="00C61DC8">
        <w:rPr>
          <w:rFonts w:ascii="Arial" w:hAnsi="Arial" w:cs="Arial"/>
        </w:rPr>
        <w:t xml:space="preserve">, </w:t>
      </w:r>
      <w:r w:rsidRPr="00C61DC8">
        <w:rPr>
          <w:rFonts w:ascii="Arial" w:hAnsi="Arial" w:cs="Arial"/>
          <w:b/>
        </w:rPr>
        <w:t>Department of Clinical Pharmacy</w:t>
      </w:r>
    </w:p>
    <w:p w:rsidR="009A5314" w:rsidRPr="00C61DC8" w:rsidRDefault="009A5314" w:rsidP="001A6E88">
      <w:pPr>
        <w:pStyle w:val="BodyTextIndent2"/>
        <w:spacing w:before="100" w:after="100"/>
        <w:ind w:left="2160" w:hanging="2160"/>
        <w:rPr>
          <w:rFonts w:ascii="Arial" w:hAnsi="Arial" w:cs="Arial"/>
        </w:rPr>
      </w:pPr>
      <w:r w:rsidRPr="00C61DC8">
        <w:rPr>
          <w:rFonts w:ascii="Arial" w:hAnsi="Arial" w:cs="Arial"/>
        </w:rPr>
        <w:t>2008-present</w:t>
      </w:r>
      <w:r w:rsidRPr="00C61DC8">
        <w:rPr>
          <w:rFonts w:ascii="Arial" w:hAnsi="Arial" w:cs="Arial"/>
        </w:rPr>
        <w:tab/>
        <w:t xml:space="preserve">Executive Committee, Education, Training, and Career Development Core, </w:t>
      </w:r>
      <w:r w:rsidRPr="00C61DC8">
        <w:rPr>
          <w:rFonts w:ascii="Arial" w:hAnsi="Arial" w:cs="Arial"/>
          <w:b/>
        </w:rPr>
        <w:t>Colorado Clinical Translational Sciences Institute (CCTSI)</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200</w:t>
      </w:r>
      <w:r w:rsidR="00181B64" w:rsidRPr="00C61DC8">
        <w:rPr>
          <w:rFonts w:ascii="Arial" w:hAnsi="Arial" w:cs="Arial"/>
        </w:rPr>
        <w:t>8</w:t>
      </w:r>
      <w:r w:rsidRPr="00C61DC8">
        <w:rPr>
          <w:rFonts w:ascii="Arial" w:hAnsi="Arial" w:cs="Arial"/>
        </w:rPr>
        <w:t>-2012, 2014</w:t>
      </w:r>
      <w:r w:rsidR="009A5314" w:rsidRPr="00C61DC8">
        <w:rPr>
          <w:rFonts w:ascii="Arial" w:hAnsi="Arial" w:cs="Arial"/>
        </w:rPr>
        <w:t>-15</w:t>
      </w:r>
      <w:r w:rsidRPr="00C61DC8">
        <w:rPr>
          <w:rFonts w:ascii="Arial" w:hAnsi="Arial" w:cs="Arial"/>
        </w:rPr>
        <w:tab/>
        <w:t xml:space="preserve">Founding Director, </w:t>
      </w:r>
      <w:r w:rsidRPr="00C61DC8">
        <w:rPr>
          <w:rFonts w:ascii="Arial" w:hAnsi="Arial" w:cs="Arial"/>
          <w:b/>
        </w:rPr>
        <w:t>CCTSI</w:t>
      </w:r>
      <w:r w:rsidRPr="00C61DC8">
        <w:rPr>
          <w:rFonts w:ascii="Arial" w:hAnsi="Arial" w:cs="Arial"/>
        </w:rPr>
        <w:t xml:space="preserve"> </w:t>
      </w:r>
      <w:r w:rsidRPr="00C61DC8">
        <w:rPr>
          <w:rFonts w:ascii="Arial" w:hAnsi="Arial" w:cs="Arial"/>
          <w:b/>
        </w:rPr>
        <w:t>Leadership in Innovative Team Science</w:t>
      </w:r>
      <w:r w:rsidRPr="00C61DC8">
        <w:rPr>
          <w:rFonts w:ascii="Arial" w:hAnsi="Arial" w:cs="Arial"/>
        </w:rPr>
        <w:t xml:space="preserve"> </w:t>
      </w:r>
      <w:r w:rsidRPr="00C61DC8">
        <w:rPr>
          <w:rFonts w:ascii="Arial" w:hAnsi="Arial" w:cs="Arial"/>
          <w:b/>
        </w:rPr>
        <w:t>(LITeS)</w:t>
      </w:r>
      <w:r w:rsidRPr="00C61DC8">
        <w:rPr>
          <w:rFonts w:ascii="Arial" w:hAnsi="Arial" w:cs="Arial"/>
        </w:rPr>
        <w:t xml:space="preserve">, Co-Director 2014-15 </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2010-2013</w:t>
      </w:r>
      <w:r w:rsidRPr="00C61DC8">
        <w:rPr>
          <w:rFonts w:ascii="Arial" w:hAnsi="Arial" w:cs="Arial"/>
        </w:rPr>
        <w:tab/>
        <w:t>Director and P</w:t>
      </w:r>
      <w:r w:rsidR="00C30396" w:rsidRPr="00C61DC8">
        <w:rPr>
          <w:rFonts w:ascii="Arial" w:hAnsi="Arial" w:cs="Arial"/>
        </w:rPr>
        <w:t xml:space="preserve">rincipal </w:t>
      </w:r>
      <w:r w:rsidRPr="00C61DC8">
        <w:rPr>
          <w:rFonts w:ascii="Arial" w:hAnsi="Arial" w:cs="Arial"/>
        </w:rPr>
        <w:t>I</w:t>
      </w:r>
      <w:r w:rsidR="00C30396" w:rsidRPr="00C61DC8">
        <w:rPr>
          <w:rFonts w:ascii="Arial" w:hAnsi="Arial" w:cs="Arial"/>
        </w:rPr>
        <w:t>nvestigator</w:t>
      </w:r>
      <w:r w:rsidRPr="00C61DC8">
        <w:rPr>
          <w:rFonts w:ascii="Arial" w:hAnsi="Arial" w:cs="Arial"/>
        </w:rPr>
        <w:t>, CER K12 Scholars Program (AHRQ)</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2010-present</w:t>
      </w:r>
      <w:r w:rsidRPr="00C61DC8">
        <w:rPr>
          <w:rFonts w:ascii="Arial" w:hAnsi="Arial" w:cs="Arial"/>
        </w:rPr>
        <w:tab/>
        <w:t xml:space="preserve">Founding Director, </w:t>
      </w:r>
      <w:r w:rsidRPr="00C61DC8">
        <w:rPr>
          <w:rFonts w:ascii="Arial" w:hAnsi="Arial" w:cs="Arial"/>
          <w:b/>
        </w:rPr>
        <w:t xml:space="preserve">CCTSI Colorado Mentoring Training Program (CO-Mentor), </w:t>
      </w:r>
      <w:r w:rsidRPr="00C61DC8">
        <w:rPr>
          <w:rFonts w:ascii="Arial" w:hAnsi="Arial" w:cs="Arial"/>
        </w:rPr>
        <w:t>co-Director since 2013</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2011-present</w:t>
      </w:r>
      <w:r w:rsidRPr="00C61DC8">
        <w:rPr>
          <w:rFonts w:ascii="Arial" w:hAnsi="Arial" w:cs="Arial"/>
        </w:rPr>
        <w:tab/>
        <w:t xml:space="preserve">Founding Faculty </w:t>
      </w:r>
      <w:r w:rsidR="00C30396" w:rsidRPr="00C61DC8">
        <w:rPr>
          <w:rFonts w:ascii="Arial" w:hAnsi="Arial" w:cs="Arial"/>
        </w:rPr>
        <w:t>Advisor</w:t>
      </w:r>
      <w:r w:rsidRPr="00C61DC8">
        <w:rPr>
          <w:rFonts w:ascii="Arial" w:hAnsi="Arial" w:cs="Arial"/>
        </w:rPr>
        <w:t>, Academy of Managed Care Pharmacy (AMCP) Student Chapter, CU-AMC SSPPS</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2011-present</w:t>
      </w:r>
      <w:r w:rsidRPr="00C61DC8">
        <w:rPr>
          <w:rFonts w:ascii="Arial" w:hAnsi="Arial" w:cs="Arial"/>
        </w:rPr>
        <w:tab/>
        <w:t>Founding Co-Director and Director of Fellowship Training Programs, Center for Pharmaceutical Outcomes Research (CePOR), SSPPS</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2012-present</w:t>
      </w:r>
      <w:r w:rsidRPr="00C61DC8">
        <w:rPr>
          <w:rFonts w:ascii="Arial" w:hAnsi="Arial" w:cs="Arial"/>
        </w:rPr>
        <w:tab/>
      </w:r>
      <w:r w:rsidRPr="00C61DC8">
        <w:rPr>
          <w:rFonts w:ascii="Arial" w:hAnsi="Arial" w:cs="Arial"/>
          <w:b/>
        </w:rPr>
        <w:t>Tenure award, SSPPS</w:t>
      </w:r>
      <w:r w:rsidRPr="00C61DC8">
        <w:rPr>
          <w:rFonts w:ascii="Arial" w:hAnsi="Arial" w:cs="Arial"/>
        </w:rPr>
        <w:t>, Department of Clinical Pharmacy</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2012-present</w:t>
      </w:r>
      <w:r w:rsidRPr="00C61DC8">
        <w:rPr>
          <w:rFonts w:ascii="Arial" w:hAnsi="Arial" w:cs="Arial"/>
        </w:rPr>
        <w:tab/>
        <w:t xml:space="preserve">Senior Advisor, Colorado Emergency Medicine Scientist Training and </w:t>
      </w:r>
      <w:r w:rsidR="001665F6" w:rsidRPr="00C61DC8">
        <w:rPr>
          <w:rFonts w:ascii="Arial" w:hAnsi="Arial" w:cs="Arial"/>
        </w:rPr>
        <w:t>Intensive</w:t>
      </w:r>
      <w:r w:rsidRPr="00C61DC8">
        <w:rPr>
          <w:rFonts w:ascii="Arial" w:hAnsi="Arial" w:cs="Arial"/>
        </w:rPr>
        <w:t xml:space="preserve"> Mentorship Program (EM-STIM)</w:t>
      </w:r>
    </w:p>
    <w:p w:rsidR="0085791E" w:rsidRPr="00C61DC8" w:rsidRDefault="006E5A23" w:rsidP="001A6E88">
      <w:pPr>
        <w:pStyle w:val="BodyTextIndent2"/>
        <w:spacing w:before="100" w:after="100"/>
        <w:ind w:left="2160" w:hanging="2160"/>
        <w:rPr>
          <w:rFonts w:ascii="Arial" w:hAnsi="Arial" w:cs="Arial"/>
        </w:rPr>
      </w:pPr>
      <w:r w:rsidRPr="00C61DC8">
        <w:rPr>
          <w:rFonts w:ascii="Arial" w:hAnsi="Arial" w:cs="Arial"/>
        </w:rPr>
        <w:t>2013-2015</w:t>
      </w:r>
      <w:r w:rsidR="0085791E" w:rsidRPr="00C61DC8">
        <w:rPr>
          <w:rFonts w:ascii="Arial" w:hAnsi="Arial" w:cs="Arial"/>
        </w:rPr>
        <w:tab/>
      </w:r>
      <w:r w:rsidRPr="00C61DC8">
        <w:rPr>
          <w:rFonts w:ascii="Arial" w:hAnsi="Arial" w:cs="Arial"/>
        </w:rPr>
        <w:t xml:space="preserve">Founding </w:t>
      </w:r>
      <w:r w:rsidR="0085791E" w:rsidRPr="00C61DC8">
        <w:rPr>
          <w:rFonts w:ascii="Arial" w:hAnsi="Arial" w:cs="Arial"/>
        </w:rPr>
        <w:t>Program Director (</w:t>
      </w:r>
      <w:r w:rsidRPr="00C61DC8">
        <w:rPr>
          <w:rFonts w:ascii="Arial" w:hAnsi="Arial" w:cs="Arial"/>
        </w:rPr>
        <w:t xml:space="preserve">first with Dan Witt, PharmD, then </w:t>
      </w:r>
      <w:r w:rsidR="0085791E" w:rsidRPr="00C61DC8">
        <w:rPr>
          <w:rFonts w:ascii="Arial" w:hAnsi="Arial" w:cs="Arial"/>
        </w:rPr>
        <w:t>Sheila Botts, PharmD, Kaiser Permanente Colorado), CU-Kaiser Permanente PharmD Fellowship in Outcomes Research</w:t>
      </w:r>
    </w:p>
    <w:p w:rsidR="0085791E" w:rsidRPr="00C61DC8" w:rsidRDefault="006E5A23" w:rsidP="001A6E88">
      <w:pPr>
        <w:pStyle w:val="BodyTextIndent2"/>
        <w:spacing w:before="100" w:after="100"/>
        <w:ind w:left="2160" w:hanging="2160"/>
        <w:rPr>
          <w:rFonts w:ascii="Arial" w:hAnsi="Arial" w:cs="Arial"/>
        </w:rPr>
      </w:pPr>
      <w:r w:rsidRPr="00C61DC8">
        <w:rPr>
          <w:rFonts w:ascii="Arial" w:hAnsi="Arial" w:cs="Arial"/>
        </w:rPr>
        <w:t>2014-present</w:t>
      </w:r>
      <w:r w:rsidR="0085791E" w:rsidRPr="00C61DC8">
        <w:rPr>
          <w:rFonts w:ascii="Arial" w:hAnsi="Arial" w:cs="Arial"/>
        </w:rPr>
        <w:tab/>
      </w:r>
      <w:r w:rsidR="00C30396" w:rsidRPr="00C61DC8">
        <w:rPr>
          <w:rFonts w:ascii="Arial" w:hAnsi="Arial" w:cs="Arial"/>
        </w:rPr>
        <w:t xml:space="preserve">Founding </w:t>
      </w:r>
      <w:r w:rsidR="0085791E" w:rsidRPr="00C61DC8">
        <w:rPr>
          <w:rFonts w:ascii="Arial" w:hAnsi="Arial" w:cs="Arial"/>
        </w:rPr>
        <w:t>Co-Director, CU Women’s Interprofessional Leadership Learning Program (CU-WILL</w:t>
      </w:r>
      <w:r w:rsidRPr="00C61DC8">
        <w:rPr>
          <w:rFonts w:ascii="Arial" w:hAnsi="Arial" w:cs="Arial"/>
        </w:rPr>
        <w:t>, Director Denise Kassebaum</w:t>
      </w:r>
      <w:r w:rsidR="0085791E" w:rsidRPr="00C61DC8">
        <w:rPr>
          <w:rFonts w:ascii="Arial" w:hAnsi="Arial" w:cs="Arial"/>
        </w:rPr>
        <w:t>)</w:t>
      </w:r>
      <w:r w:rsidRPr="00C61DC8">
        <w:rPr>
          <w:rFonts w:ascii="Arial" w:hAnsi="Arial" w:cs="Arial"/>
        </w:rPr>
        <w:t xml:space="preserve"> and Co-Director (with Judy Regensteiner) SOM Women’s Leadership Training Program</w:t>
      </w:r>
    </w:p>
    <w:p w:rsidR="0085791E" w:rsidRPr="00C61DC8" w:rsidRDefault="0085791E" w:rsidP="001A6E88">
      <w:pPr>
        <w:pStyle w:val="BodyTextIndent2"/>
        <w:spacing w:before="100" w:after="100"/>
        <w:ind w:left="2160" w:hanging="2160"/>
        <w:rPr>
          <w:rFonts w:ascii="Arial" w:hAnsi="Arial" w:cs="Arial"/>
        </w:rPr>
      </w:pPr>
      <w:r w:rsidRPr="00C61DC8">
        <w:rPr>
          <w:rFonts w:ascii="Arial" w:hAnsi="Arial" w:cs="Arial"/>
        </w:rPr>
        <w:t>2014-2015</w:t>
      </w:r>
      <w:r w:rsidRPr="00C61DC8">
        <w:rPr>
          <w:rFonts w:ascii="Arial" w:hAnsi="Arial" w:cs="Arial"/>
        </w:rPr>
        <w:tab/>
        <w:t xml:space="preserve">SSPPS Associate Dean for Research Advisory Group (Administrative Appointment). </w:t>
      </w:r>
      <w:r w:rsidR="000C1E1D" w:rsidRPr="00C61DC8">
        <w:rPr>
          <w:rFonts w:ascii="Arial" w:hAnsi="Arial" w:cs="Arial"/>
        </w:rPr>
        <w:t xml:space="preserve"> </w:t>
      </w:r>
      <w:r w:rsidRPr="00C61DC8">
        <w:rPr>
          <w:rFonts w:ascii="Arial" w:hAnsi="Arial" w:cs="Arial"/>
        </w:rPr>
        <w:t>Responsib</w:t>
      </w:r>
      <w:r w:rsidR="000C1E1D" w:rsidRPr="00C61DC8">
        <w:rPr>
          <w:rFonts w:ascii="Arial" w:hAnsi="Arial" w:cs="Arial"/>
        </w:rPr>
        <w:t xml:space="preserve">le to </w:t>
      </w:r>
      <w:r w:rsidR="00C30396" w:rsidRPr="00C61DC8">
        <w:rPr>
          <w:rFonts w:ascii="Arial" w:hAnsi="Arial" w:cs="Arial"/>
        </w:rPr>
        <w:t>develop</w:t>
      </w:r>
      <w:r w:rsidR="000C1E1D" w:rsidRPr="00C61DC8">
        <w:rPr>
          <w:rFonts w:ascii="Arial" w:hAnsi="Arial" w:cs="Arial"/>
        </w:rPr>
        <w:t xml:space="preserve"> </w:t>
      </w:r>
      <w:r w:rsidR="00C30396" w:rsidRPr="00C61DC8">
        <w:rPr>
          <w:rFonts w:ascii="Arial" w:hAnsi="Arial" w:cs="Arial"/>
        </w:rPr>
        <w:t>and implement</w:t>
      </w:r>
      <w:r w:rsidR="000C1E1D" w:rsidRPr="00C61DC8">
        <w:rPr>
          <w:rFonts w:ascii="Arial" w:hAnsi="Arial" w:cs="Arial"/>
        </w:rPr>
        <w:t xml:space="preserve"> </w:t>
      </w:r>
      <w:proofErr w:type="spellStart"/>
      <w:r w:rsidR="001665F6" w:rsidRPr="00C61DC8">
        <w:rPr>
          <w:rFonts w:ascii="Arial" w:hAnsi="Arial" w:cs="Arial"/>
        </w:rPr>
        <w:t>schoolwide</w:t>
      </w:r>
      <w:proofErr w:type="spellEnd"/>
      <w:r w:rsidRPr="00C61DC8">
        <w:rPr>
          <w:rFonts w:ascii="Arial" w:hAnsi="Arial" w:cs="Arial"/>
        </w:rPr>
        <w:t xml:space="preserve"> faculty mentoring program and Research Strategies Workshop </w:t>
      </w:r>
      <w:r w:rsidR="000C1E1D" w:rsidRPr="00C61DC8">
        <w:rPr>
          <w:rFonts w:ascii="Arial" w:hAnsi="Arial" w:cs="Arial"/>
        </w:rPr>
        <w:t xml:space="preserve">training </w:t>
      </w:r>
      <w:r w:rsidRPr="00C61DC8">
        <w:rPr>
          <w:rFonts w:ascii="Arial" w:hAnsi="Arial" w:cs="Arial"/>
        </w:rPr>
        <w:t>series.</w:t>
      </w:r>
    </w:p>
    <w:p w:rsidR="001A6E88" w:rsidRPr="00C61DC8" w:rsidRDefault="001A6E88" w:rsidP="001A6E88">
      <w:pPr>
        <w:pStyle w:val="BodyTextIndent2"/>
        <w:spacing w:before="100" w:after="100"/>
        <w:ind w:left="2160" w:hanging="2160"/>
        <w:rPr>
          <w:rFonts w:ascii="Arial" w:hAnsi="Arial" w:cs="Arial"/>
        </w:rPr>
      </w:pPr>
      <w:r w:rsidRPr="00C61DC8">
        <w:rPr>
          <w:rFonts w:ascii="Arial" w:hAnsi="Arial" w:cs="Arial"/>
        </w:rPr>
        <w:t>2015</w:t>
      </w:r>
      <w:r w:rsidRPr="00C61DC8">
        <w:rPr>
          <w:rFonts w:ascii="Arial" w:hAnsi="Arial" w:cs="Arial"/>
        </w:rPr>
        <w:tab/>
        <w:t xml:space="preserve">Promotion to </w:t>
      </w:r>
      <w:r w:rsidRPr="00C61DC8">
        <w:rPr>
          <w:rFonts w:ascii="Arial" w:hAnsi="Arial" w:cs="Arial"/>
          <w:b/>
        </w:rPr>
        <w:t>Professor</w:t>
      </w:r>
      <w:r w:rsidR="000C1E1D" w:rsidRPr="00C61DC8">
        <w:rPr>
          <w:rFonts w:ascii="Arial" w:hAnsi="Arial" w:cs="Arial"/>
          <w:b/>
        </w:rPr>
        <w:t>, SSPPS</w:t>
      </w:r>
      <w:r w:rsidR="00F92C6A" w:rsidRPr="00C61DC8">
        <w:rPr>
          <w:rFonts w:ascii="Arial" w:hAnsi="Arial" w:cs="Arial"/>
          <w:b/>
        </w:rPr>
        <w:t xml:space="preserve">, </w:t>
      </w:r>
      <w:r w:rsidR="00F92C6A" w:rsidRPr="00C61DC8">
        <w:rPr>
          <w:rFonts w:ascii="Arial" w:hAnsi="Arial" w:cs="Arial"/>
        </w:rPr>
        <w:t>Department of Clinical Pharmacy</w:t>
      </w:r>
    </w:p>
    <w:p w:rsidR="001A6E88" w:rsidRPr="00C61DC8" w:rsidRDefault="001A6E88" w:rsidP="001A6E88">
      <w:pPr>
        <w:pStyle w:val="BodyTextIndent2"/>
        <w:spacing w:before="100" w:after="100"/>
        <w:ind w:left="2160" w:hanging="2160"/>
        <w:rPr>
          <w:rFonts w:ascii="Arial" w:hAnsi="Arial" w:cs="Arial"/>
        </w:rPr>
      </w:pPr>
      <w:r w:rsidRPr="00C61DC8">
        <w:rPr>
          <w:rFonts w:ascii="Arial" w:hAnsi="Arial" w:cs="Arial"/>
        </w:rPr>
        <w:t>2015</w:t>
      </w:r>
      <w:r w:rsidR="00156BC1" w:rsidRPr="00C61DC8">
        <w:rPr>
          <w:rFonts w:ascii="Arial" w:hAnsi="Arial" w:cs="Arial"/>
        </w:rPr>
        <w:t>-present</w:t>
      </w:r>
      <w:r w:rsidRPr="00C61DC8">
        <w:rPr>
          <w:rFonts w:ascii="Arial" w:hAnsi="Arial" w:cs="Arial"/>
        </w:rPr>
        <w:tab/>
        <w:t xml:space="preserve">Appointment as </w:t>
      </w:r>
      <w:r w:rsidRPr="00C61DC8">
        <w:rPr>
          <w:rFonts w:ascii="Arial" w:hAnsi="Arial" w:cs="Arial"/>
          <w:b/>
        </w:rPr>
        <w:t>Vic</w:t>
      </w:r>
      <w:r w:rsidR="004548E7" w:rsidRPr="00C61DC8">
        <w:rPr>
          <w:rFonts w:ascii="Arial" w:hAnsi="Arial" w:cs="Arial"/>
          <w:b/>
        </w:rPr>
        <w:t>e</w:t>
      </w:r>
      <w:r w:rsidRPr="00C61DC8">
        <w:rPr>
          <w:rFonts w:ascii="Arial" w:hAnsi="Arial" w:cs="Arial"/>
          <w:b/>
        </w:rPr>
        <w:t xml:space="preserve"> Chair for Academic Affairs</w:t>
      </w:r>
      <w:r w:rsidR="009350CE" w:rsidRPr="00C61DC8">
        <w:rPr>
          <w:rFonts w:ascii="Arial" w:hAnsi="Arial" w:cs="Arial"/>
        </w:rPr>
        <w:t xml:space="preserve"> </w:t>
      </w:r>
      <w:r w:rsidR="009350CE" w:rsidRPr="00C61DC8">
        <w:rPr>
          <w:rFonts w:ascii="Arial" w:hAnsi="Arial" w:cs="Arial"/>
          <w:b/>
        </w:rPr>
        <w:t>and Professor</w:t>
      </w:r>
      <w:r w:rsidR="00935361" w:rsidRPr="00C61DC8">
        <w:rPr>
          <w:rFonts w:ascii="Arial" w:hAnsi="Arial" w:cs="Arial"/>
          <w:b/>
        </w:rPr>
        <w:t xml:space="preserve"> with tenure</w:t>
      </w:r>
      <w:r w:rsidRPr="00C61DC8">
        <w:rPr>
          <w:rFonts w:ascii="Arial" w:hAnsi="Arial" w:cs="Arial"/>
        </w:rPr>
        <w:t>, Department of Emergency Medicine, CU-School of Medicine</w:t>
      </w:r>
    </w:p>
    <w:p w:rsidR="00A014BB" w:rsidRPr="00C61DC8" w:rsidRDefault="00B96070" w:rsidP="001A6E88">
      <w:pPr>
        <w:pStyle w:val="BodyTextIndent2"/>
        <w:spacing w:before="100" w:after="100"/>
        <w:ind w:left="2160" w:hanging="2160"/>
        <w:rPr>
          <w:rFonts w:ascii="Arial" w:hAnsi="Arial" w:cs="Arial"/>
        </w:rPr>
      </w:pPr>
      <w:r w:rsidRPr="00C61DC8">
        <w:rPr>
          <w:rFonts w:ascii="Arial" w:hAnsi="Arial" w:cs="Arial"/>
        </w:rPr>
        <w:t>2017-present</w:t>
      </w:r>
      <w:r w:rsidR="00A014BB" w:rsidRPr="00C61DC8">
        <w:rPr>
          <w:rFonts w:ascii="Arial" w:hAnsi="Arial" w:cs="Arial"/>
        </w:rPr>
        <w:tab/>
        <w:t>Senior Faculty, CU Center for Women’s Health Research</w:t>
      </w:r>
    </w:p>
    <w:p w:rsidR="009A5314" w:rsidRPr="00C61DC8" w:rsidRDefault="009A5314" w:rsidP="001A6E88">
      <w:pPr>
        <w:pStyle w:val="BodyTextIndent2"/>
        <w:spacing w:before="100" w:after="100"/>
        <w:ind w:left="2160" w:hanging="2160"/>
        <w:rPr>
          <w:rFonts w:ascii="Arial" w:hAnsi="Arial" w:cs="Arial"/>
        </w:rPr>
      </w:pPr>
      <w:r w:rsidRPr="00C61DC8">
        <w:rPr>
          <w:rFonts w:ascii="Arial" w:hAnsi="Arial" w:cs="Arial"/>
        </w:rPr>
        <w:t>2018-19</w:t>
      </w:r>
      <w:r w:rsidRPr="00C61DC8">
        <w:rPr>
          <w:rFonts w:ascii="Arial" w:hAnsi="Arial" w:cs="Arial"/>
        </w:rPr>
        <w:tab/>
        <w:t>Executive Leadership in Academic Medicine (ELAM) participant, CU SOM</w:t>
      </w:r>
    </w:p>
    <w:p w:rsidR="006139A9" w:rsidRPr="00C61DC8" w:rsidRDefault="006139A9" w:rsidP="006139A9">
      <w:pPr>
        <w:pBdr>
          <w:top w:val="single" w:sz="6"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b/>
          <w:bCs/>
          <w:caps/>
          <w:color w:val="000000"/>
          <w:spacing w:val="-2"/>
          <w:sz w:val="22"/>
          <w:szCs w:val="22"/>
        </w:rPr>
      </w:pPr>
      <w:r w:rsidRPr="00C61DC8">
        <w:rPr>
          <w:rFonts w:ascii="Arial" w:hAnsi="Arial" w:cs="Arial"/>
          <w:b/>
          <w:bCs/>
          <w:caps/>
          <w:color w:val="000000"/>
          <w:spacing w:val="-2"/>
          <w:sz w:val="22"/>
          <w:szCs w:val="22"/>
        </w:rPr>
        <w:lastRenderedPageBreak/>
        <w:t xml:space="preserve"> 4.  </w:t>
      </w:r>
      <w:r w:rsidR="00F76E9C" w:rsidRPr="00C61DC8">
        <w:rPr>
          <w:rFonts w:ascii="Arial" w:hAnsi="Arial" w:cs="Arial"/>
          <w:b/>
          <w:bCs/>
          <w:caps/>
          <w:color w:val="000000"/>
          <w:spacing w:val="-2"/>
          <w:sz w:val="22"/>
          <w:szCs w:val="22"/>
        </w:rPr>
        <w:t>HOSPITAL, GOVERNMENT OR OTHER PROFESSIONAL POSITIONS</w:t>
      </w:r>
    </w:p>
    <w:p w:rsidR="00F76E9C" w:rsidRPr="00C61DC8" w:rsidRDefault="00F76E9C" w:rsidP="006139A9">
      <w:pPr>
        <w:pBdr>
          <w:top w:val="single" w:sz="6"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b/>
          <w:bCs/>
          <w:caps/>
          <w:color w:val="000000"/>
          <w:spacing w:val="-2"/>
          <w:sz w:val="22"/>
          <w:szCs w:val="22"/>
        </w:rPr>
      </w:pPr>
    </w:p>
    <w:p w:rsidR="00F76E9C" w:rsidRPr="00C61DC8" w:rsidRDefault="00F76E9C" w:rsidP="00882806">
      <w:pPr>
        <w:pBdr>
          <w:top w:val="single" w:sz="6"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rPr>
          <w:rFonts w:ascii="Arial" w:hAnsi="Arial" w:cs="Arial"/>
          <w:bCs/>
          <w:color w:val="000000"/>
          <w:spacing w:val="-2"/>
          <w:sz w:val="22"/>
          <w:szCs w:val="22"/>
        </w:rPr>
      </w:pPr>
      <w:r w:rsidRPr="00C61DC8">
        <w:rPr>
          <w:rFonts w:ascii="Arial" w:hAnsi="Arial" w:cs="Arial"/>
          <w:bCs/>
          <w:color w:val="000000"/>
          <w:spacing w:val="-2"/>
          <w:sz w:val="22"/>
          <w:szCs w:val="22"/>
        </w:rPr>
        <w:t>University of Colorado Hospital/UC Health Network-based</w:t>
      </w:r>
      <w:r w:rsidR="00882806" w:rsidRPr="00C61DC8">
        <w:rPr>
          <w:rFonts w:ascii="Arial" w:hAnsi="Arial" w:cs="Arial"/>
          <w:bCs/>
          <w:color w:val="000000"/>
          <w:spacing w:val="-2"/>
          <w:sz w:val="22"/>
          <w:szCs w:val="22"/>
        </w:rPr>
        <w:t xml:space="preserve"> clinical department</w:t>
      </w:r>
      <w:r w:rsidRPr="00C61DC8">
        <w:rPr>
          <w:rFonts w:ascii="Arial" w:hAnsi="Arial" w:cs="Arial"/>
          <w:bCs/>
          <w:color w:val="000000"/>
          <w:spacing w:val="-2"/>
          <w:sz w:val="22"/>
          <w:szCs w:val="22"/>
        </w:rPr>
        <w:t>,</w:t>
      </w:r>
      <w:r w:rsidR="00882806" w:rsidRPr="00C61DC8">
        <w:rPr>
          <w:rFonts w:ascii="Arial" w:hAnsi="Arial" w:cs="Arial"/>
          <w:bCs/>
          <w:color w:val="000000"/>
          <w:spacing w:val="-2"/>
          <w:sz w:val="22"/>
          <w:szCs w:val="22"/>
        </w:rPr>
        <w:t xml:space="preserve"> </w:t>
      </w:r>
      <w:r w:rsidRPr="00C61DC8">
        <w:rPr>
          <w:rFonts w:ascii="Arial" w:hAnsi="Arial" w:cs="Arial"/>
          <w:bCs/>
          <w:color w:val="000000"/>
          <w:spacing w:val="-2"/>
          <w:sz w:val="22"/>
          <w:szCs w:val="22"/>
        </w:rPr>
        <w:t>Department of Emergency Medicine, Vice Chair for Academic Affairs, 2015-present</w:t>
      </w:r>
    </w:p>
    <w:p w:rsidR="00F76E9C" w:rsidRPr="00C61DC8" w:rsidRDefault="00F76E9C" w:rsidP="006139A9">
      <w:pPr>
        <w:pBdr>
          <w:top w:val="single" w:sz="6"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bCs/>
          <w:color w:val="000000"/>
          <w:spacing w:val="-2"/>
          <w:sz w:val="22"/>
          <w:szCs w:val="22"/>
        </w:rPr>
      </w:pPr>
    </w:p>
    <w:p w:rsidR="00A64791" w:rsidRPr="00C61DC8" w:rsidRDefault="00A64791" w:rsidP="006139A9">
      <w:pPr>
        <w:pBdr>
          <w:top w:val="single" w:sz="6"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bCs/>
          <w:color w:val="000000"/>
          <w:spacing w:val="-2"/>
          <w:sz w:val="22"/>
          <w:szCs w:val="22"/>
        </w:rPr>
      </w:pPr>
    </w:p>
    <w:p w:rsidR="006139A9" w:rsidRPr="00C61DC8" w:rsidRDefault="006139A9" w:rsidP="00A04288">
      <w:pPr>
        <w:autoSpaceDE/>
        <w:autoSpaceDN/>
        <w:rPr>
          <w:rFonts w:ascii="Arial" w:hAnsi="Arial" w:cs="Arial"/>
          <w:b/>
          <w:bCs/>
          <w:sz w:val="22"/>
          <w:szCs w:val="22"/>
        </w:rPr>
      </w:pPr>
    </w:p>
    <w:p w:rsidR="00A04288" w:rsidRPr="00C61DC8" w:rsidRDefault="00C23E18" w:rsidP="00A04288">
      <w:pPr>
        <w:pBdr>
          <w:top w:val="single" w:sz="6"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b/>
          <w:bCs/>
          <w:i/>
          <w:color w:val="000000"/>
          <w:spacing w:val="-2"/>
          <w:sz w:val="22"/>
          <w:szCs w:val="22"/>
        </w:rPr>
      </w:pPr>
      <w:r w:rsidRPr="00C61DC8">
        <w:rPr>
          <w:rFonts w:ascii="Arial" w:hAnsi="Arial" w:cs="Arial"/>
          <w:b/>
          <w:bCs/>
          <w:caps/>
          <w:color w:val="000000"/>
          <w:spacing w:val="-2"/>
          <w:sz w:val="22"/>
          <w:szCs w:val="22"/>
        </w:rPr>
        <w:t xml:space="preserve"> 5.  </w:t>
      </w:r>
      <w:r w:rsidR="00A04288" w:rsidRPr="00C61DC8">
        <w:rPr>
          <w:rFonts w:ascii="Arial" w:hAnsi="Arial" w:cs="Arial"/>
          <w:b/>
          <w:bCs/>
          <w:caps/>
          <w:color w:val="000000"/>
          <w:spacing w:val="-2"/>
          <w:sz w:val="22"/>
          <w:szCs w:val="22"/>
        </w:rPr>
        <w:t>honors, special recognition, and awards</w:t>
      </w:r>
      <w:r w:rsidR="00A04288" w:rsidRPr="00C61DC8">
        <w:rPr>
          <w:rFonts w:ascii="Arial" w:hAnsi="Arial" w:cs="Arial"/>
          <w:bCs/>
          <w:caps/>
          <w:color w:val="000000"/>
          <w:spacing w:val="-2"/>
          <w:sz w:val="22"/>
          <w:szCs w:val="22"/>
        </w:rPr>
        <w:t xml:space="preserve"> </w:t>
      </w:r>
      <w:r w:rsidR="00A04288" w:rsidRPr="00C61DC8">
        <w:rPr>
          <w:rFonts w:ascii="Arial" w:hAnsi="Arial" w:cs="Arial"/>
          <w:bCs/>
          <w:i/>
          <w:caps/>
          <w:color w:val="000000"/>
          <w:spacing w:val="-2"/>
          <w:sz w:val="22"/>
          <w:szCs w:val="22"/>
        </w:rPr>
        <w:t>(recent first)</w:t>
      </w:r>
    </w:p>
    <w:p w:rsidR="00D575E3" w:rsidRPr="00C61DC8" w:rsidRDefault="00D575E3" w:rsidP="00DB1EA1">
      <w:pPr>
        <w:widowControl w:val="0"/>
        <w:kinsoku w:val="0"/>
        <w:overflowPunct w:val="0"/>
        <w:adjustRightInd w:val="0"/>
        <w:ind w:right="10"/>
        <w:rPr>
          <w:rFonts w:ascii="Arial" w:hAnsi="Arial" w:cs="Arial"/>
          <w:b/>
          <w:bCs/>
          <w:sz w:val="18"/>
          <w:szCs w:val="22"/>
        </w:rPr>
      </w:pPr>
    </w:p>
    <w:p w:rsidR="00B96070" w:rsidRPr="00C61DC8" w:rsidRDefault="00B96070" w:rsidP="00EB482C">
      <w:pPr>
        <w:widowControl w:val="0"/>
        <w:kinsoku w:val="0"/>
        <w:overflowPunct w:val="0"/>
        <w:adjustRightInd w:val="0"/>
        <w:spacing w:after="120"/>
        <w:ind w:left="620" w:hanging="620"/>
        <w:rPr>
          <w:rFonts w:ascii="Arial" w:hAnsi="Arial" w:cs="Arial"/>
          <w:sz w:val="24"/>
          <w:szCs w:val="26"/>
        </w:rPr>
      </w:pPr>
      <w:r w:rsidRPr="00C61DC8">
        <w:rPr>
          <w:rFonts w:ascii="Arial" w:hAnsi="Arial" w:cs="Arial"/>
          <w:color w:val="000000"/>
          <w:sz w:val="22"/>
        </w:rPr>
        <w:t xml:space="preserve">Academy for Women in Academic Emergency Medicine (AWAEM) 2019 </w:t>
      </w:r>
      <w:hyperlink r:id="rId10" w:history="1">
        <w:r w:rsidRPr="00C61DC8">
          <w:rPr>
            <w:rStyle w:val="Hyperlink"/>
            <w:rFonts w:ascii="Arial" w:hAnsi="Arial" w:cs="Arial"/>
            <w:color w:val="0563C1"/>
            <w:sz w:val="22"/>
          </w:rPr>
          <w:t>AWAEM Outstanding Department Award</w:t>
        </w:r>
      </w:hyperlink>
      <w:r w:rsidRPr="00C61DC8">
        <w:rPr>
          <w:rFonts w:ascii="Arial" w:hAnsi="Arial" w:cs="Arial"/>
          <w:color w:val="0563C1"/>
          <w:sz w:val="22"/>
          <w:u w:val="single"/>
        </w:rPr>
        <w:t>.</w:t>
      </w:r>
      <w:r w:rsidRPr="00C61DC8">
        <w:rPr>
          <w:rFonts w:ascii="Arial" w:hAnsi="Arial" w:cs="Arial"/>
          <w:color w:val="000000"/>
          <w:sz w:val="22"/>
        </w:rPr>
        <w:t xml:space="preserve"> Only one department awarded in annual national selection. Part of the Society for Academic Emergency Medicine, the AWAEM was established in 2009 to promote the recruitment, retention, advancement, and leadership of women in academic emergency medicine. The award commends the department for its organizational initiatives to support women in academic emergency medicine. (Role: Nominator)</w:t>
      </w:r>
    </w:p>
    <w:p w:rsidR="00DB1EA1" w:rsidRPr="00C61DC8" w:rsidRDefault="00DB1EA1" w:rsidP="00EB482C">
      <w:pPr>
        <w:widowControl w:val="0"/>
        <w:kinsoku w:val="0"/>
        <w:overflowPunct w:val="0"/>
        <w:adjustRightInd w:val="0"/>
        <w:spacing w:after="120"/>
        <w:ind w:left="620" w:hanging="620"/>
        <w:rPr>
          <w:rFonts w:ascii="Arial" w:hAnsi="Arial" w:cs="Arial"/>
          <w:sz w:val="22"/>
          <w:szCs w:val="26"/>
        </w:rPr>
      </w:pPr>
      <w:r w:rsidRPr="00C61DC8">
        <w:rPr>
          <w:rFonts w:ascii="Arial" w:hAnsi="Arial" w:cs="Arial"/>
          <w:sz w:val="22"/>
          <w:szCs w:val="26"/>
        </w:rPr>
        <w:t xml:space="preserve">Elizabeth D. Gee Memorial Lectureship Award </w:t>
      </w:r>
      <w:r w:rsidR="001B5A4D" w:rsidRPr="00C61DC8">
        <w:rPr>
          <w:rFonts w:ascii="Arial" w:hAnsi="Arial" w:cs="Arial"/>
          <w:sz w:val="22"/>
          <w:szCs w:val="26"/>
        </w:rPr>
        <w:t>(2019</w:t>
      </w:r>
      <w:r w:rsidRPr="00C61DC8">
        <w:rPr>
          <w:rFonts w:ascii="Arial" w:hAnsi="Arial" w:cs="Arial"/>
          <w:sz w:val="22"/>
          <w:szCs w:val="26"/>
        </w:rPr>
        <w:t>) recognizes and honors an outstanding faculty member of the University of Colorado for efforts to advance women in academia, interdisciplinary scholarly contributions and distinguished teaching. The Gee award is the only award in the CU system that specifically recognizes outstanding work on women's issues and a concerted effort to advance women in the academy. It carries with it a $1,000 cash prize, and the recipient is invited to present their scholarly work at the Gee Memorial Lecture during the CU Women Succeeding Professional Development Symposium.</w:t>
      </w:r>
    </w:p>
    <w:p w:rsidR="00D575E3" w:rsidRPr="00C61DC8" w:rsidRDefault="00D575E3" w:rsidP="00EB482C">
      <w:pPr>
        <w:widowControl w:val="0"/>
        <w:kinsoku w:val="0"/>
        <w:overflowPunct w:val="0"/>
        <w:adjustRightInd w:val="0"/>
        <w:spacing w:after="120"/>
        <w:ind w:left="620" w:hanging="620"/>
        <w:rPr>
          <w:rFonts w:ascii="Arial" w:eastAsiaTheme="minorEastAsia" w:hAnsi="Arial" w:cs="Arial"/>
          <w:sz w:val="22"/>
          <w:szCs w:val="22"/>
        </w:rPr>
      </w:pPr>
      <w:r w:rsidRPr="00C61DC8">
        <w:rPr>
          <w:rFonts w:ascii="Arial" w:eastAsiaTheme="minorEastAsia" w:hAnsi="Arial" w:cs="Arial"/>
          <w:i/>
          <w:iCs/>
          <w:spacing w:val="-1"/>
          <w:sz w:val="22"/>
          <w:szCs w:val="22"/>
        </w:rPr>
        <w:t>Hedwig</w:t>
      </w:r>
      <w:r w:rsidRPr="00C61DC8">
        <w:rPr>
          <w:rFonts w:ascii="Arial" w:eastAsiaTheme="minorEastAsia" w:hAnsi="Arial" w:cs="Arial"/>
          <w:i/>
          <w:iCs/>
          <w:spacing w:val="-5"/>
          <w:sz w:val="22"/>
          <w:szCs w:val="22"/>
        </w:rPr>
        <w:t xml:space="preserve"> </w:t>
      </w:r>
      <w:r w:rsidRPr="00C61DC8">
        <w:rPr>
          <w:rFonts w:ascii="Arial" w:eastAsiaTheme="minorEastAsia" w:hAnsi="Arial" w:cs="Arial"/>
          <w:i/>
          <w:iCs/>
          <w:spacing w:val="-1"/>
          <w:sz w:val="22"/>
          <w:szCs w:val="22"/>
        </w:rPr>
        <w:t>van</w:t>
      </w:r>
      <w:r w:rsidRPr="00C61DC8">
        <w:rPr>
          <w:rFonts w:ascii="Arial" w:eastAsiaTheme="minorEastAsia" w:hAnsi="Arial" w:cs="Arial"/>
          <w:i/>
          <w:iCs/>
          <w:spacing w:val="-3"/>
          <w:sz w:val="22"/>
          <w:szCs w:val="22"/>
        </w:rPr>
        <w:t xml:space="preserve"> </w:t>
      </w:r>
      <w:proofErr w:type="spellStart"/>
      <w:r w:rsidRPr="00C61DC8">
        <w:rPr>
          <w:rFonts w:ascii="Arial" w:eastAsiaTheme="minorEastAsia" w:hAnsi="Arial" w:cs="Arial"/>
          <w:i/>
          <w:iCs/>
          <w:spacing w:val="-1"/>
          <w:sz w:val="22"/>
          <w:szCs w:val="22"/>
        </w:rPr>
        <w:t>Ameringen</w:t>
      </w:r>
      <w:proofErr w:type="spellEnd"/>
      <w:r w:rsidRPr="00C61DC8">
        <w:rPr>
          <w:rFonts w:ascii="Arial" w:eastAsiaTheme="minorEastAsia" w:hAnsi="Arial" w:cs="Arial"/>
          <w:i/>
          <w:iCs/>
          <w:spacing w:val="-3"/>
          <w:sz w:val="22"/>
          <w:szCs w:val="22"/>
        </w:rPr>
        <w:t xml:space="preserve"> </w:t>
      </w:r>
      <w:r w:rsidRPr="00C61DC8">
        <w:rPr>
          <w:rFonts w:ascii="Arial" w:eastAsiaTheme="minorEastAsia" w:hAnsi="Arial" w:cs="Arial"/>
          <w:spacing w:val="-1"/>
          <w:sz w:val="22"/>
          <w:szCs w:val="22"/>
        </w:rPr>
        <w:t>Executive</w:t>
      </w:r>
      <w:r w:rsidRPr="00C61DC8">
        <w:rPr>
          <w:rFonts w:ascii="Arial" w:eastAsiaTheme="minorEastAsia" w:hAnsi="Arial" w:cs="Arial"/>
          <w:spacing w:val="-6"/>
          <w:sz w:val="22"/>
          <w:szCs w:val="22"/>
        </w:rPr>
        <w:t xml:space="preserve"> </w:t>
      </w:r>
      <w:r w:rsidRPr="00C61DC8">
        <w:rPr>
          <w:rFonts w:ascii="Arial" w:eastAsiaTheme="minorEastAsia" w:hAnsi="Arial" w:cs="Arial"/>
          <w:spacing w:val="-1"/>
          <w:sz w:val="22"/>
          <w:szCs w:val="22"/>
        </w:rPr>
        <w:t>Leadership</w:t>
      </w:r>
      <w:r w:rsidRPr="00C61DC8">
        <w:rPr>
          <w:rFonts w:ascii="Arial" w:eastAsiaTheme="minorEastAsia" w:hAnsi="Arial" w:cs="Arial"/>
          <w:spacing w:val="-3"/>
          <w:sz w:val="22"/>
          <w:szCs w:val="22"/>
        </w:rPr>
        <w:t xml:space="preserve"> </w:t>
      </w:r>
      <w:r w:rsidRPr="00C61DC8">
        <w:rPr>
          <w:rFonts w:ascii="Arial" w:eastAsiaTheme="minorEastAsia" w:hAnsi="Arial" w:cs="Arial"/>
          <w:sz w:val="22"/>
          <w:szCs w:val="22"/>
        </w:rPr>
        <w:t>in</w:t>
      </w:r>
      <w:r w:rsidRPr="00C61DC8">
        <w:rPr>
          <w:rFonts w:ascii="Arial" w:eastAsiaTheme="minorEastAsia" w:hAnsi="Arial" w:cs="Arial"/>
          <w:spacing w:val="-4"/>
          <w:sz w:val="22"/>
          <w:szCs w:val="22"/>
        </w:rPr>
        <w:t xml:space="preserve"> </w:t>
      </w:r>
      <w:r w:rsidRPr="00C61DC8">
        <w:rPr>
          <w:rFonts w:ascii="Arial" w:eastAsiaTheme="minorEastAsia" w:hAnsi="Arial" w:cs="Arial"/>
          <w:spacing w:val="-1"/>
          <w:sz w:val="22"/>
          <w:szCs w:val="22"/>
        </w:rPr>
        <w:t>Academic Medicine</w:t>
      </w:r>
      <w:r w:rsidRPr="00C61DC8">
        <w:rPr>
          <w:rFonts w:ascii="Arial" w:eastAsiaTheme="minorEastAsia" w:hAnsi="Arial" w:cs="Arial"/>
          <w:spacing w:val="-1"/>
          <w:position w:val="6"/>
          <w:sz w:val="22"/>
          <w:szCs w:val="22"/>
        </w:rPr>
        <w:t>®</w:t>
      </w:r>
      <w:r w:rsidRPr="00C61DC8">
        <w:rPr>
          <w:rFonts w:ascii="Arial" w:eastAsiaTheme="minorEastAsia" w:hAnsi="Arial" w:cs="Arial"/>
          <w:spacing w:val="-15"/>
          <w:position w:val="6"/>
          <w:sz w:val="22"/>
          <w:szCs w:val="22"/>
        </w:rPr>
        <w:t xml:space="preserve"> </w:t>
      </w:r>
      <w:r w:rsidRPr="00C61DC8">
        <w:rPr>
          <w:rFonts w:ascii="Arial" w:eastAsiaTheme="minorEastAsia" w:hAnsi="Arial" w:cs="Arial"/>
          <w:sz w:val="22"/>
          <w:szCs w:val="22"/>
        </w:rPr>
        <w:t xml:space="preserve">(ELAM), 2018-19, chosen after competitive local and national selection process as sole sponsored participant by School of Medicine  </w:t>
      </w:r>
    </w:p>
    <w:p w:rsidR="00A04288" w:rsidRPr="00C61DC8" w:rsidRDefault="00A04288" w:rsidP="00D575E3">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Academy of Medical Educators, CU School of Medicine, Inducted 2015</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Vilcek Foundation Scholar Award for Minority Scientists, awarded to Roberta Capp, MD (2015, cash prize $60,000) (Role: Sponsor/Mentor)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Institute of Medicine American College of Clinical Pharmacy (ACCP) Pharmacy Fellowship Award to Steven Smith, PharmD MPH (2014-2016) (Role: Sponsor/Primary mentor)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American College of Clinical Pharmacy (ACCP) Board of Regents and Research Fellowship Peer Review Committee, Peer Review Recognition Award for CU-Kaiser Permanente PharmD Outcomes Research Fellowship Program (2014-2016) (role: CU Program Director, Co-Director with Sheila Botts, PharmD at Kaiser Permanente Colorado)</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American College of Clinical Pharmacy (ACCP) National Residency Advisory Committee Member-at-large (2014-2015) Appointment to Allison Schroeder, PharmD, CU-Kaiser Fellow (Role: Preceptor/Mentor)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SSPPS Holden Award for Community Service/$2,000 (2014) for AMCP based on Medicaid Part D Student Volunteer Outreach Program: CU Student Chapter of the Academy of Managed Care Pharmacy, Matthew Nyugen, student and Kelli Metz, fellow (Role: AMCP Faculty Advisor and primary mentor).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Journal of Managed Care Pharmacy, Best Poster Recognition Awards at the national Academy of Managed Care Pharmacy meeting (2014):  Kelli Metz, PharmD (fellow) awarded Silver Medal; Allison Schroeder, PharmD (fellow) awarded Bronze Medal. (</w:t>
      </w:r>
      <w:r w:rsidR="00281398" w:rsidRPr="00C61DC8">
        <w:rPr>
          <w:rFonts w:ascii="Arial" w:hAnsi="Arial" w:cs="Arial"/>
          <w:color w:val="000000"/>
          <w:spacing w:val="-2"/>
          <w:sz w:val="22"/>
          <w:szCs w:val="22"/>
        </w:rPr>
        <w:t>Role</w:t>
      </w:r>
      <w:r w:rsidRPr="00C61DC8">
        <w:rPr>
          <w:rFonts w:ascii="Arial" w:hAnsi="Arial" w:cs="Arial"/>
          <w:color w:val="000000"/>
          <w:spacing w:val="-2"/>
          <w:sz w:val="22"/>
          <w:szCs w:val="22"/>
        </w:rPr>
        <w:t>: Fellowship Director and Preceptor)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 xml:space="preserve">University of Colorado Graduate School, Grand Marshal at graduation ceremonies, 2014; Marshal 2011-2013.   </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lastRenderedPageBreak/>
        <w:t xml:space="preserve">University of Colorado Graduate School Post-doctoral Fellow Research Day 2013, First place/$1,000 Prize, across Anschutz Medical Campus and Downtown Campus, Kelli Metz, PharmD (Primary mentor/preceptor).  Poster presentation accepted for publication in </w:t>
      </w:r>
      <w:r w:rsidRPr="00C61DC8">
        <w:rPr>
          <w:rFonts w:ascii="Arial" w:hAnsi="Arial" w:cs="Arial"/>
          <w:i/>
          <w:color w:val="000000"/>
          <w:spacing w:val="-2"/>
          <w:sz w:val="22"/>
          <w:szCs w:val="22"/>
        </w:rPr>
        <w:t>Pharmacotherapy</w:t>
      </w:r>
      <w:r w:rsidRPr="00C61DC8">
        <w:rPr>
          <w:rFonts w:ascii="Arial" w:hAnsi="Arial" w:cs="Arial"/>
          <w:color w:val="000000"/>
          <w:spacing w:val="-2"/>
          <w:sz w:val="22"/>
          <w:szCs w:val="22"/>
        </w:rPr>
        <w:t xml:space="preserve"> (2014) (Role: Preceptor, mentor, senior author)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PhRMA Foundation Research Starter Grant to Vahram Ghushchyan, PhD. (2012-2013) (Role: Faculty Sponsor/Primary mentor).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 xml:space="preserve">Washington University Women’s Sororities Teacher Recognition Award (1993). (Role: Course Director and </w:t>
      </w:r>
      <w:r w:rsidR="00F76E9C" w:rsidRPr="00C61DC8">
        <w:rPr>
          <w:rFonts w:ascii="Arial" w:hAnsi="Arial" w:cs="Arial"/>
          <w:color w:val="000000"/>
          <w:spacing w:val="-2"/>
          <w:sz w:val="22"/>
          <w:szCs w:val="22"/>
        </w:rPr>
        <w:t>sole</w:t>
      </w:r>
      <w:r w:rsidRPr="00C61DC8">
        <w:rPr>
          <w:rFonts w:ascii="Arial" w:hAnsi="Arial" w:cs="Arial"/>
          <w:color w:val="000000"/>
          <w:spacing w:val="-2"/>
          <w:sz w:val="22"/>
          <w:szCs w:val="22"/>
        </w:rPr>
        <w:t xml:space="preserve"> teacher)</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Graduate Fellowship, Washington University in St. Louis (1990-1994). (Role: Doctoral student)</w:t>
      </w:r>
    </w:p>
    <w:p w:rsidR="00A04288" w:rsidRPr="00C61DC8" w:rsidRDefault="00A04288" w:rsidP="00A04288">
      <w:pPr>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University Fellowship, Washington University in St. Louis (1989-1990). (Role: Doctoral student)</w:t>
      </w:r>
    </w:p>
    <w:p w:rsidR="009A5314" w:rsidRPr="00C61DC8" w:rsidRDefault="009A5314" w:rsidP="00A04288">
      <w:pPr>
        <w:spacing w:after="120"/>
        <w:ind w:left="720" w:hanging="720"/>
        <w:rPr>
          <w:rFonts w:ascii="Arial" w:hAnsi="Arial" w:cs="Arial"/>
          <w:b/>
          <w:bCs/>
          <w:sz w:val="22"/>
          <w:szCs w:val="22"/>
        </w:rPr>
      </w:pPr>
    </w:p>
    <w:p w:rsidR="00C23E18" w:rsidRPr="00C61DC8" w:rsidRDefault="00C23E18" w:rsidP="00C23E18">
      <w:pPr>
        <w:pBdr>
          <w:top w:val="single" w:sz="4"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caps/>
          <w:color w:val="000000"/>
          <w:sz w:val="22"/>
          <w:szCs w:val="22"/>
        </w:rPr>
      </w:pPr>
      <w:r w:rsidRPr="00C61DC8">
        <w:rPr>
          <w:rFonts w:ascii="Arial" w:hAnsi="Arial" w:cs="Arial"/>
          <w:b/>
          <w:caps/>
          <w:color w:val="000000"/>
          <w:sz w:val="22"/>
          <w:szCs w:val="22"/>
        </w:rPr>
        <w:t xml:space="preserve"> 6.  MEMBERSHIP and Service IN Professional ORGANIZATIONS</w:t>
      </w:r>
    </w:p>
    <w:p w:rsidR="00C23E18" w:rsidRPr="00C61DC8" w:rsidRDefault="00C23E18" w:rsidP="00C23E18">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rPr>
          <w:rFonts w:ascii="Arial" w:hAnsi="Arial" w:cs="Arial"/>
          <w:color w:val="000000"/>
          <w:sz w:val="22"/>
          <w:szCs w:val="22"/>
        </w:rPr>
      </w:pPr>
    </w:p>
    <w:p w:rsidR="00C23E18" w:rsidRPr="00C61DC8" w:rsidRDefault="00C23E18" w:rsidP="00C23E18">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z w:val="22"/>
          <w:szCs w:val="22"/>
        </w:rPr>
      </w:pPr>
      <w:r w:rsidRPr="00C61DC8">
        <w:rPr>
          <w:rFonts w:ascii="Arial" w:hAnsi="Arial" w:cs="Arial"/>
          <w:color w:val="000000"/>
          <w:sz w:val="22"/>
          <w:szCs w:val="22"/>
        </w:rPr>
        <w:t>American Economic Association/American Social Sciences Association, member (1989-2000)</w:t>
      </w:r>
    </w:p>
    <w:p w:rsidR="00C23E18" w:rsidRPr="00C61DC8" w:rsidRDefault="00C23E18" w:rsidP="00C23E18">
      <w:pPr>
        <w:tabs>
          <w:tab w:val="left" w:pos="0"/>
          <w:tab w:val="left" w:pos="252"/>
          <w:tab w:val="left" w:pos="504"/>
          <w:tab w:val="left" w:pos="720"/>
          <w:tab w:val="left" w:pos="1008"/>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z w:val="22"/>
          <w:szCs w:val="22"/>
        </w:rPr>
      </w:pPr>
      <w:r w:rsidRPr="00C61DC8">
        <w:rPr>
          <w:rFonts w:ascii="Arial" w:hAnsi="Arial" w:cs="Arial"/>
          <w:color w:val="000000"/>
          <w:sz w:val="22"/>
          <w:szCs w:val="22"/>
        </w:rPr>
        <w:t>Organization of Program Evaluators in Colorado, member (1997-2002), president (2001, 2002)</w:t>
      </w:r>
    </w:p>
    <w:p w:rsidR="00C23E18" w:rsidRPr="00C61DC8" w:rsidRDefault="00C23E18" w:rsidP="00C23E18">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z w:val="22"/>
          <w:szCs w:val="22"/>
        </w:rPr>
      </w:pPr>
      <w:r w:rsidRPr="00C61DC8">
        <w:rPr>
          <w:rFonts w:ascii="Arial" w:hAnsi="Arial" w:cs="Arial"/>
          <w:color w:val="000000"/>
          <w:sz w:val="22"/>
          <w:szCs w:val="22"/>
        </w:rPr>
        <w:t>American Public Health Association (Mental Health Section), member (1995-2000, 2010)</w:t>
      </w:r>
    </w:p>
    <w:p w:rsidR="00C23E18" w:rsidRPr="00C61DC8" w:rsidRDefault="00C23E18" w:rsidP="00C23E18">
      <w:pPr>
        <w:tabs>
          <w:tab w:val="left" w:pos="0"/>
          <w:tab w:val="left" w:pos="252"/>
          <w:tab w:val="left" w:pos="504"/>
          <w:tab w:val="left" w:pos="720"/>
          <w:tab w:val="left" w:pos="1008"/>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z w:val="22"/>
          <w:szCs w:val="22"/>
        </w:rPr>
      </w:pPr>
      <w:r w:rsidRPr="00C61DC8">
        <w:rPr>
          <w:rFonts w:ascii="Arial" w:hAnsi="Arial" w:cs="Arial"/>
          <w:color w:val="000000"/>
          <w:sz w:val="22"/>
          <w:szCs w:val="22"/>
        </w:rPr>
        <w:t>American Association of Colleges of Pharmacy (2010)</w:t>
      </w:r>
    </w:p>
    <w:p w:rsidR="00C23E18" w:rsidRPr="00C61DC8" w:rsidRDefault="00C23E18" w:rsidP="00C23E18">
      <w:pPr>
        <w:tabs>
          <w:tab w:val="left" w:pos="0"/>
          <w:tab w:val="left" w:pos="252"/>
          <w:tab w:val="left" w:pos="504"/>
          <w:tab w:val="left" w:pos="720"/>
          <w:tab w:val="left" w:pos="1008"/>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z w:val="22"/>
          <w:szCs w:val="22"/>
        </w:rPr>
      </w:pPr>
      <w:r w:rsidRPr="00C61DC8">
        <w:rPr>
          <w:rFonts w:ascii="Arial" w:hAnsi="Arial" w:cs="Arial"/>
          <w:color w:val="000000"/>
          <w:sz w:val="22"/>
          <w:szCs w:val="22"/>
        </w:rPr>
        <w:t>International Society for Pharmacoeconomics and Outcomes Research (2008-present)</w:t>
      </w:r>
    </w:p>
    <w:p w:rsidR="00C23E18" w:rsidRPr="00C61DC8" w:rsidRDefault="00C23E18" w:rsidP="00C23E18">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z w:val="22"/>
          <w:szCs w:val="22"/>
        </w:rPr>
      </w:pPr>
      <w:r w:rsidRPr="00C61DC8">
        <w:rPr>
          <w:rFonts w:ascii="Arial" w:hAnsi="Arial" w:cs="Arial"/>
          <w:color w:val="000000"/>
          <w:sz w:val="22"/>
          <w:szCs w:val="22"/>
        </w:rPr>
        <w:t>International Health Economics Association / American Society of Health Economists (ASHEcon), 2010-present</w:t>
      </w:r>
    </w:p>
    <w:p w:rsidR="00C23E18" w:rsidRPr="00C61DC8" w:rsidRDefault="00C23E18" w:rsidP="00C23E18">
      <w:pPr>
        <w:tabs>
          <w:tab w:val="left" w:pos="0"/>
          <w:tab w:val="left" w:pos="252"/>
          <w:tab w:val="left" w:pos="504"/>
          <w:tab w:val="left" w:pos="720"/>
          <w:tab w:val="left" w:pos="1008"/>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z w:val="22"/>
          <w:szCs w:val="22"/>
        </w:rPr>
      </w:pPr>
      <w:r w:rsidRPr="00C61DC8">
        <w:rPr>
          <w:rFonts w:ascii="Arial" w:hAnsi="Arial" w:cs="Arial"/>
          <w:color w:val="000000"/>
          <w:sz w:val="22"/>
          <w:szCs w:val="22"/>
        </w:rPr>
        <w:t>American Epilepsy Society (2011- 2012)</w:t>
      </w:r>
    </w:p>
    <w:p w:rsidR="00C23E18" w:rsidRPr="00C61DC8" w:rsidRDefault="00C23E18" w:rsidP="00C23E18">
      <w:pPr>
        <w:autoSpaceDE/>
        <w:autoSpaceDN/>
        <w:spacing w:after="120"/>
        <w:rPr>
          <w:rFonts w:ascii="Arial" w:hAnsi="Arial" w:cs="Arial"/>
          <w:color w:val="000000"/>
          <w:sz w:val="22"/>
          <w:szCs w:val="22"/>
        </w:rPr>
      </w:pPr>
      <w:r w:rsidRPr="00C61DC8">
        <w:rPr>
          <w:rFonts w:ascii="Arial" w:hAnsi="Arial" w:cs="Arial"/>
          <w:color w:val="000000"/>
          <w:sz w:val="22"/>
          <w:szCs w:val="22"/>
        </w:rPr>
        <w:t>Society for Medical Decision-Making (2012)</w:t>
      </w:r>
    </w:p>
    <w:p w:rsidR="00C23E18" w:rsidRPr="00C61DC8" w:rsidRDefault="00C23E18" w:rsidP="00C23E18">
      <w:pPr>
        <w:autoSpaceDE/>
        <w:autoSpaceDN/>
        <w:rPr>
          <w:rFonts w:ascii="Arial" w:hAnsi="Arial" w:cs="Arial"/>
          <w:color w:val="000000"/>
          <w:sz w:val="22"/>
          <w:szCs w:val="22"/>
        </w:rPr>
      </w:pPr>
      <w:r w:rsidRPr="00C61DC8">
        <w:rPr>
          <w:rFonts w:ascii="Arial" w:hAnsi="Arial" w:cs="Arial"/>
          <w:color w:val="000000"/>
          <w:sz w:val="22"/>
          <w:szCs w:val="22"/>
        </w:rPr>
        <w:t xml:space="preserve">Academy of Managed Care Pharmacy (2011-2015).  Service: </w:t>
      </w:r>
    </w:p>
    <w:p w:rsidR="00C23E18" w:rsidRPr="00C61DC8" w:rsidRDefault="00C23E18" w:rsidP="00C23E18">
      <w:pPr>
        <w:pStyle w:val="ListParagraph"/>
        <w:numPr>
          <w:ilvl w:val="0"/>
          <w:numId w:val="10"/>
        </w:numPr>
        <w:autoSpaceDE/>
        <w:autoSpaceDN/>
        <w:rPr>
          <w:rFonts w:ascii="Arial" w:hAnsi="Arial" w:cs="Arial"/>
          <w:color w:val="000000"/>
          <w:sz w:val="22"/>
          <w:szCs w:val="22"/>
        </w:rPr>
      </w:pPr>
      <w:r w:rsidRPr="00C61DC8">
        <w:rPr>
          <w:rFonts w:ascii="Arial" w:hAnsi="Arial" w:cs="Arial"/>
          <w:color w:val="000000"/>
          <w:sz w:val="22"/>
          <w:szCs w:val="22"/>
        </w:rPr>
        <w:t>Invited to serve on panel to incorporate Comparative Effectiveness Research into AMCP Monograph Format for formulary selection.  Product was a Monograph CER Addendum (2012-13).</w:t>
      </w:r>
    </w:p>
    <w:p w:rsidR="00C23E18" w:rsidRPr="00C61DC8" w:rsidRDefault="000D24DA" w:rsidP="00C23E18">
      <w:pPr>
        <w:pStyle w:val="ListParagraph"/>
        <w:numPr>
          <w:ilvl w:val="0"/>
          <w:numId w:val="10"/>
        </w:numPr>
        <w:autoSpaceDE/>
        <w:autoSpaceDN/>
        <w:rPr>
          <w:rFonts w:ascii="Arial" w:hAnsi="Arial" w:cs="Arial"/>
          <w:color w:val="000000"/>
          <w:sz w:val="22"/>
          <w:szCs w:val="22"/>
        </w:rPr>
      </w:pPr>
      <w:r w:rsidRPr="00C61DC8">
        <w:rPr>
          <w:rFonts w:ascii="Arial" w:hAnsi="Arial" w:cs="Arial"/>
          <w:color w:val="000000"/>
          <w:sz w:val="22"/>
          <w:szCs w:val="22"/>
        </w:rPr>
        <w:t>R</w:t>
      </w:r>
      <w:r w:rsidR="00C23E18" w:rsidRPr="00C61DC8">
        <w:rPr>
          <w:rFonts w:ascii="Arial" w:hAnsi="Arial" w:cs="Arial"/>
          <w:color w:val="000000"/>
          <w:sz w:val="22"/>
          <w:szCs w:val="22"/>
        </w:rPr>
        <w:t>eviewer</w:t>
      </w:r>
      <w:r w:rsidRPr="00C61DC8">
        <w:rPr>
          <w:rFonts w:ascii="Arial" w:hAnsi="Arial" w:cs="Arial"/>
          <w:color w:val="000000"/>
          <w:sz w:val="22"/>
          <w:szCs w:val="22"/>
        </w:rPr>
        <w:t>,</w:t>
      </w:r>
      <w:r w:rsidR="00C23E18" w:rsidRPr="00C61DC8">
        <w:rPr>
          <w:rFonts w:ascii="Arial" w:hAnsi="Arial" w:cs="Arial"/>
          <w:color w:val="000000"/>
          <w:sz w:val="22"/>
          <w:szCs w:val="22"/>
        </w:rPr>
        <w:t xml:space="preserve"> </w:t>
      </w:r>
      <w:r w:rsidRPr="00C61DC8">
        <w:rPr>
          <w:rFonts w:ascii="Arial" w:hAnsi="Arial" w:cs="Arial"/>
          <w:color w:val="000000"/>
          <w:sz w:val="22"/>
          <w:szCs w:val="22"/>
        </w:rPr>
        <w:t xml:space="preserve">30 </w:t>
      </w:r>
      <w:r w:rsidR="00C23E18" w:rsidRPr="00C61DC8">
        <w:rPr>
          <w:rFonts w:ascii="Arial" w:hAnsi="Arial" w:cs="Arial"/>
          <w:color w:val="000000"/>
          <w:sz w:val="22"/>
          <w:szCs w:val="22"/>
        </w:rPr>
        <w:t xml:space="preserve">research abstract submissions to the national AMCP meeting (2013).  </w:t>
      </w:r>
    </w:p>
    <w:p w:rsidR="00C23E18" w:rsidRPr="00C61DC8" w:rsidRDefault="00C23E18" w:rsidP="00C23E18">
      <w:pPr>
        <w:pStyle w:val="ListParagraph"/>
        <w:numPr>
          <w:ilvl w:val="0"/>
          <w:numId w:val="10"/>
        </w:numPr>
        <w:autoSpaceDE/>
        <w:autoSpaceDN/>
        <w:rPr>
          <w:rFonts w:ascii="Arial" w:hAnsi="Arial" w:cs="Arial"/>
          <w:color w:val="000000"/>
          <w:sz w:val="22"/>
          <w:szCs w:val="22"/>
        </w:rPr>
      </w:pPr>
      <w:r w:rsidRPr="00C61DC8">
        <w:rPr>
          <w:rFonts w:ascii="Arial" w:hAnsi="Arial" w:cs="Arial"/>
          <w:color w:val="000000"/>
          <w:sz w:val="22"/>
          <w:szCs w:val="22"/>
        </w:rPr>
        <w:t>Invited to develop and deliver AMCP Student Chapter Leadership Academy training for four student delegates and faculty advisors from all chapters nationally, plus invited ma</w:t>
      </w:r>
      <w:r w:rsidR="000D24DA" w:rsidRPr="00C61DC8">
        <w:rPr>
          <w:rFonts w:ascii="Arial" w:hAnsi="Arial" w:cs="Arial"/>
          <w:color w:val="000000"/>
          <w:sz w:val="22"/>
          <w:szCs w:val="22"/>
        </w:rPr>
        <w:t>naged care residents. (2011-2015</w:t>
      </w:r>
      <w:r w:rsidRPr="00C61DC8">
        <w:rPr>
          <w:rFonts w:ascii="Arial" w:hAnsi="Arial" w:cs="Arial"/>
          <w:color w:val="000000"/>
          <w:sz w:val="22"/>
          <w:szCs w:val="22"/>
        </w:rPr>
        <w:t>)</w:t>
      </w:r>
    </w:p>
    <w:p w:rsidR="00C23E18" w:rsidRPr="00C61DC8" w:rsidRDefault="00C23E18" w:rsidP="00C23E18">
      <w:pPr>
        <w:pStyle w:val="ListParagraph"/>
        <w:numPr>
          <w:ilvl w:val="0"/>
          <w:numId w:val="10"/>
        </w:numPr>
        <w:autoSpaceDE/>
        <w:autoSpaceDN/>
        <w:rPr>
          <w:rFonts w:ascii="Arial" w:hAnsi="Arial" w:cs="Arial"/>
          <w:color w:val="000000"/>
          <w:sz w:val="22"/>
          <w:szCs w:val="22"/>
        </w:rPr>
      </w:pPr>
      <w:r w:rsidRPr="00C61DC8">
        <w:rPr>
          <w:rFonts w:ascii="Arial" w:hAnsi="Arial" w:cs="Arial"/>
          <w:color w:val="000000"/>
          <w:sz w:val="22"/>
          <w:szCs w:val="22"/>
        </w:rPr>
        <w:t>Founding Faculty Advisor, Student Chapter 2011-present, went from nonexistent to s</w:t>
      </w:r>
      <w:r w:rsidR="000D24DA" w:rsidRPr="00C61DC8">
        <w:rPr>
          <w:rFonts w:ascii="Arial" w:hAnsi="Arial" w:cs="Arial"/>
          <w:color w:val="000000"/>
          <w:sz w:val="22"/>
          <w:szCs w:val="22"/>
        </w:rPr>
        <w:t>tudent membership of 80+ in 2015</w:t>
      </w:r>
      <w:r w:rsidRPr="00C61DC8">
        <w:rPr>
          <w:rFonts w:ascii="Arial" w:hAnsi="Arial" w:cs="Arial"/>
          <w:color w:val="000000"/>
          <w:sz w:val="22"/>
          <w:szCs w:val="22"/>
        </w:rPr>
        <w:t xml:space="preserve">. </w:t>
      </w:r>
    </w:p>
    <w:p w:rsidR="00C23E18" w:rsidRPr="00C61DC8" w:rsidRDefault="00C23E18" w:rsidP="00C23E18">
      <w:pPr>
        <w:pStyle w:val="ListParagraph"/>
        <w:autoSpaceDE/>
        <w:autoSpaceDN/>
        <w:rPr>
          <w:rFonts w:ascii="Arial" w:hAnsi="Arial" w:cs="Arial"/>
          <w:color w:val="000000"/>
          <w:sz w:val="22"/>
          <w:szCs w:val="22"/>
        </w:rPr>
      </w:pPr>
    </w:p>
    <w:p w:rsidR="00C23E18" w:rsidRPr="00C61DC8" w:rsidRDefault="00C23E18" w:rsidP="00C23E18">
      <w:pPr>
        <w:autoSpaceDE/>
        <w:autoSpaceDN/>
        <w:rPr>
          <w:rFonts w:ascii="Arial" w:hAnsi="Arial" w:cs="Arial"/>
          <w:color w:val="000000"/>
          <w:sz w:val="22"/>
          <w:szCs w:val="22"/>
        </w:rPr>
      </w:pPr>
      <w:r w:rsidRPr="00C61DC8">
        <w:rPr>
          <w:rFonts w:ascii="Arial" w:hAnsi="Arial" w:cs="Arial"/>
          <w:color w:val="000000"/>
          <w:sz w:val="22"/>
          <w:szCs w:val="22"/>
        </w:rPr>
        <w:t>American College of Clinical Pharmacy, member 2014-15.</w:t>
      </w:r>
    </w:p>
    <w:p w:rsidR="000D24DA" w:rsidRPr="00C61DC8" w:rsidRDefault="000D24DA" w:rsidP="00C23E18">
      <w:pPr>
        <w:autoSpaceDE/>
        <w:autoSpaceDN/>
        <w:rPr>
          <w:rFonts w:ascii="Arial" w:hAnsi="Arial" w:cs="Arial"/>
          <w:color w:val="000000"/>
          <w:sz w:val="22"/>
          <w:szCs w:val="22"/>
        </w:rPr>
      </w:pPr>
    </w:p>
    <w:p w:rsidR="00524409" w:rsidRPr="00C61DC8" w:rsidRDefault="00524409" w:rsidP="00C23E18">
      <w:pPr>
        <w:autoSpaceDE/>
        <w:autoSpaceDN/>
        <w:rPr>
          <w:rFonts w:ascii="Arial" w:hAnsi="Arial" w:cs="Arial"/>
          <w:color w:val="000000"/>
          <w:sz w:val="22"/>
          <w:szCs w:val="22"/>
        </w:rPr>
      </w:pPr>
      <w:proofErr w:type="spellStart"/>
      <w:r w:rsidRPr="00C61DC8">
        <w:rPr>
          <w:rFonts w:ascii="Arial" w:hAnsi="Arial" w:cs="Arial"/>
          <w:color w:val="000000"/>
          <w:sz w:val="22"/>
          <w:szCs w:val="22"/>
        </w:rPr>
        <w:t>Ac</w:t>
      </w:r>
      <w:r w:rsidR="00D575E3" w:rsidRPr="00C61DC8">
        <w:rPr>
          <w:rFonts w:ascii="Arial" w:hAnsi="Arial" w:cs="Arial"/>
          <w:color w:val="000000"/>
          <w:sz w:val="22"/>
          <w:szCs w:val="22"/>
        </w:rPr>
        <w:t>ademyHealth</w:t>
      </w:r>
      <w:proofErr w:type="spellEnd"/>
      <w:r w:rsidR="00D575E3" w:rsidRPr="00C61DC8">
        <w:rPr>
          <w:rFonts w:ascii="Arial" w:hAnsi="Arial" w:cs="Arial"/>
          <w:color w:val="000000"/>
          <w:sz w:val="22"/>
          <w:szCs w:val="22"/>
        </w:rPr>
        <w:t>, member 2015-2018</w:t>
      </w:r>
      <w:r w:rsidRPr="00C61DC8">
        <w:rPr>
          <w:rFonts w:ascii="Arial" w:hAnsi="Arial" w:cs="Arial"/>
          <w:color w:val="000000"/>
          <w:sz w:val="22"/>
          <w:szCs w:val="22"/>
        </w:rPr>
        <w:t>.</w:t>
      </w:r>
    </w:p>
    <w:p w:rsidR="00C23E18" w:rsidRPr="00C61DC8" w:rsidRDefault="00C23E18" w:rsidP="00C23E18">
      <w:pPr>
        <w:ind w:left="720" w:hanging="720"/>
        <w:rPr>
          <w:rFonts w:ascii="Arial" w:hAnsi="Arial" w:cs="Arial"/>
          <w:iCs/>
          <w:color w:val="000000"/>
          <w:sz w:val="22"/>
          <w:szCs w:val="22"/>
        </w:rPr>
      </w:pPr>
    </w:p>
    <w:p w:rsidR="00D575E3" w:rsidRPr="00C61DC8" w:rsidRDefault="00D575E3" w:rsidP="00D575E3">
      <w:pPr>
        <w:autoSpaceDE/>
        <w:autoSpaceDN/>
        <w:rPr>
          <w:rFonts w:ascii="Arial" w:hAnsi="Arial" w:cs="Arial"/>
          <w:color w:val="000000"/>
          <w:sz w:val="22"/>
          <w:szCs w:val="22"/>
        </w:rPr>
      </w:pPr>
      <w:r w:rsidRPr="00C61DC8">
        <w:rPr>
          <w:rFonts w:ascii="Arial" w:hAnsi="Arial" w:cs="Arial"/>
          <w:color w:val="000000"/>
          <w:sz w:val="22"/>
          <w:szCs w:val="22"/>
        </w:rPr>
        <w:t xml:space="preserve">Society for Academic Emergency Medicine, member 2015-present. </w:t>
      </w:r>
    </w:p>
    <w:p w:rsidR="00D575E3" w:rsidRPr="00C61DC8" w:rsidRDefault="00D575E3" w:rsidP="00C23E18">
      <w:pPr>
        <w:ind w:left="720" w:hanging="720"/>
        <w:rPr>
          <w:rFonts w:ascii="Arial" w:hAnsi="Arial" w:cs="Arial"/>
          <w:iCs/>
          <w:color w:val="000000"/>
          <w:sz w:val="22"/>
          <w:szCs w:val="22"/>
        </w:rPr>
      </w:pPr>
    </w:p>
    <w:p w:rsidR="00A64791" w:rsidRPr="00C61DC8" w:rsidRDefault="00A64791" w:rsidP="00C23E18">
      <w:pPr>
        <w:ind w:left="720" w:hanging="720"/>
        <w:rPr>
          <w:rFonts w:ascii="Arial" w:hAnsi="Arial" w:cs="Arial"/>
          <w:iCs/>
          <w:color w:val="000000"/>
          <w:sz w:val="22"/>
          <w:szCs w:val="22"/>
        </w:rPr>
      </w:pPr>
    </w:p>
    <w:p w:rsidR="00C23E18" w:rsidRPr="00C61DC8" w:rsidRDefault="00C23E18" w:rsidP="00C23E18">
      <w:pPr>
        <w:pBdr>
          <w:top w:val="single" w:sz="4" w:space="1" w:color="auto"/>
        </w:pBdr>
        <w:ind w:left="720" w:hanging="720"/>
        <w:rPr>
          <w:rFonts w:ascii="Arial" w:hAnsi="Arial" w:cs="Arial"/>
          <w:b/>
          <w:iCs/>
          <w:color w:val="000000"/>
          <w:sz w:val="22"/>
          <w:szCs w:val="22"/>
        </w:rPr>
      </w:pPr>
    </w:p>
    <w:p w:rsidR="00C23E18" w:rsidRPr="00C61DC8" w:rsidRDefault="00C23E18" w:rsidP="00C23E18">
      <w:pPr>
        <w:pBdr>
          <w:top w:val="single" w:sz="4" w:space="1" w:color="auto"/>
        </w:pBdr>
        <w:ind w:left="720" w:hanging="720"/>
        <w:rPr>
          <w:rFonts w:ascii="Arial" w:hAnsi="Arial" w:cs="Arial"/>
          <w:b/>
          <w:iCs/>
          <w:color w:val="000000"/>
          <w:sz w:val="22"/>
          <w:szCs w:val="22"/>
        </w:rPr>
      </w:pPr>
      <w:r w:rsidRPr="00C61DC8">
        <w:rPr>
          <w:rFonts w:ascii="Arial" w:hAnsi="Arial" w:cs="Arial"/>
          <w:b/>
          <w:iCs/>
          <w:color w:val="000000"/>
          <w:sz w:val="22"/>
          <w:szCs w:val="22"/>
        </w:rPr>
        <w:t>7. MAJOR COMMITTEE AND SERVICE RESPONSIBILITIES</w:t>
      </w:r>
    </w:p>
    <w:p w:rsidR="00C23E18" w:rsidRPr="00C61DC8" w:rsidRDefault="00C23E18" w:rsidP="00C23E18">
      <w:pPr>
        <w:pBdr>
          <w:top w:val="single" w:sz="4" w:space="1" w:color="auto"/>
        </w:pBdr>
        <w:ind w:left="720" w:hanging="720"/>
        <w:rPr>
          <w:rFonts w:ascii="Arial" w:hAnsi="Arial" w:cs="Arial"/>
          <w:b/>
          <w:iCs/>
          <w:color w:val="000000"/>
          <w:sz w:val="22"/>
          <w:szCs w:val="22"/>
        </w:rPr>
      </w:pPr>
    </w:p>
    <w:p w:rsidR="000823A3" w:rsidRPr="00C61DC8" w:rsidRDefault="000823A3" w:rsidP="00111EF3">
      <w:pPr>
        <w:ind w:left="720" w:hanging="720"/>
        <w:jc w:val="center"/>
        <w:rPr>
          <w:rFonts w:ascii="Arial" w:hAnsi="Arial" w:cs="Arial"/>
          <w:b/>
          <w:i/>
          <w:iCs/>
          <w:color w:val="000000"/>
          <w:sz w:val="22"/>
          <w:szCs w:val="22"/>
        </w:rPr>
      </w:pPr>
    </w:p>
    <w:p w:rsidR="00C23E18" w:rsidRPr="00C61DC8" w:rsidRDefault="00C23E18" w:rsidP="00111EF3">
      <w:pPr>
        <w:ind w:left="720" w:hanging="720"/>
        <w:jc w:val="center"/>
        <w:rPr>
          <w:rFonts w:ascii="Arial" w:hAnsi="Arial" w:cs="Arial"/>
          <w:b/>
          <w:i/>
          <w:iCs/>
          <w:color w:val="000000"/>
          <w:sz w:val="22"/>
          <w:szCs w:val="22"/>
        </w:rPr>
      </w:pPr>
      <w:r w:rsidRPr="00C61DC8">
        <w:rPr>
          <w:rFonts w:ascii="Arial" w:hAnsi="Arial" w:cs="Arial"/>
          <w:b/>
          <w:i/>
          <w:iCs/>
          <w:color w:val="000000"/>
          <w:sz w:val="22"/>
          <w:szCs w:val="22"/>
        </w:rPr>
        <w:t>National Scientific Advisory Boards</w:t>
      </w:r>
    </w:p>
    <w:p w:rsidR="00C23E18" w:rsidRPr="00C61DC8" w:rsidRDefault="00C23E18" w:rsidP="00C23E18">
      <w:pPr>
        <w:ind w:left="720" w:hanging="720"/>
        <w:rPr>
          <w:rFonts w:ascii="Arial" w:hAnsi="Arial" w:cs="Arial"/>
          <w:sz w:val="22"/>
          <w:szCs w:val="22"/>
        </w:rPr>
      </w:pP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Scientific Advisory Board, Robert Wood Johnson Foundation Initiative on Depression in Primary Care, University of Colorado, Principal Investigator:</w:t>
      </w:r>
      <w:r w:rsidRPr="00C61DC8" w:rsidDel="00540868">
        <w:rPr>
          <w:rFonts w:ascii="Arial" w:hAnsi="Arial" w:cs="Arial"/>
          <w:sz w:val="22"/>
          <w:szCs w:val="22"/>
        </w:rPr>
        <w:t xml:space="preserve"> </w:t>
      </w:r>
      <w:r w:rsidRPr="00C61DC8">
        <w:rPr>
          <w:rFonts w:ascii="Arial" w:hAnsi="Arial" w:cs="Arial"/>
          <w:sz w:val="22"/>
          <w:szCs w:val="22"/>
        </w:rPr>
        <w:t>M. Thomas (2002-2003)</w:t>
      </w: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Scientific Advisory Board for new NIMH Advanced Services and Intervention Research Center on mental health in social service setting, Washington University in St. Louis, Principal Investigator: E. Proctor (2003-2008)</w:t>
      </w: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Scientific Advisory Board on NIMH R01 grant on disseminating and implementing evidence based practice in child welfare, Children’s Hospital of San Diego, Principal Investigator: G. Aarons (2005-2008)</w:t>
      </w: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Scientific Advisory Board for NIDA Center “Pathways Home” on interventions for families in child welfare systems with substance abuse problems, Oregon Social Learning Center, Principal Investigator: J. Reid (2004-2007)</w:t>
      </w: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 xml:space="preserve">Scientific Advisory Board, Technical Work Group John Chaffee Foster Care Independent Living Programs Evaluations, Urban Institute, Washington, DC, </w:t>
      </w:r>
      <w:proofErr w:type="gramStart"/>
      <w:r w:rsidRPr="00C61DC8">
        <w:rPr>
          <w:rFonts w:ascii="Arial" w:hAnsi="Arial" w:cs="Arial"/>
          <w:sz w:val="22"/>
          <w:szCs w:val="22"/>
        </w:rPr>
        <w:t>Principal</w:t>
      </w:r>
      <w:proofErr w:type="gramEnd"/>
      <w:r w:rsidRPr="00C61DC8">
        <w:rPr>
          <w:rFonts w:ascii="Arial" w:hAnsi="Arial" w:cs="Arial"/>
          <w:sz w:val="22"/>
          <w:szCs w:val="22"/>
        </w:rPr>
        <w:t xml:space="preserve"> Investigator: M. Stagner (2004-2006)</w:t>
      </w: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Scientific Advisory Board, Suicidality in Large US Data Sources on Youth. Center for Disease Control, Principal Investigator, Manfred Van Dulmen, Ph.D. (2008-2011).</w:t>
      </w: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Study Section: Institutional Review Group for Health Services Research, Agency for HealthCare Research and Quality (AHRQ), DHHS, 2009-2011, ad hoc reviewer</w:t>
      </w:r>
      <w:r w:rsidR="00524409" w:rsidRPr="00C61DC8">
        <w:rPr>
          <w:rFonts w:ascii="Arial" w:hAnsi="Arial" w:cs="Arial"/>
          <w:sz w:val="22"/>
          <w:szCs w:val="22"/>
        </w:rPr>
        <w:t>.</w:t>
      </w:r>
    </w:p>
    <w:p w:rsidR="00C23E18" w:rsidRPr="00C61DC8" w:rsidRDefault="00C23E18" w:rsidP="00C23E18">
      <w:pPr>
        <w:spacing w:after="120"/>
        <w:ind w:left="720" w:hanging="720"/>
        <w:rPr>
          <w:rFonts w:ascii="Arial" w:hAnsi="Arial" w:cs="Arial"/>
          <w:sz w:val="22"/>
          <w:szCs w:val="22"/>
        </w:rPr>
      </w:pPr>
      <w:r w:rsidRPr="00C61DC8">
        <w:rPr>
          <w:rFonts w:ascii="Arial" w:hAnsi="Arial" w:cs="Arial"/>
          <w:sz w:val="22"/>
          <w:szCs w:val="22"/>
        </w:rPr>
        <w:t>Study Section</w:t>
      </w:r>
      <w:r w:rsidR="000823A3" w:rsidRPr="00C61DC8">
        <w:rPr>
          <w:rFonts w:ascii="Arial" w:hAnsi="Arial" w:cs="Arial"/>
          <w:sz w:val="22"/>
          <w:szCs w:val="22"/>
        </w:rPr>
        <w:t xml:space="preserve"> Standing Member</w:t>
      </w:r>
      <w:r w:rsidRPr="00C61DC8">
        <w:rPr>
          <w:rFonts w:ascii="Arial" w:hAnsi="Arial" w:cs="Arial"/>
          <w:sz w:val="22"/>
          <w:szCs w:val="22"/>
        </w:rPr>
        <w:t>: Institutional Review Group for Health Systems and Value Research (HSVR), Agency for HealthCare Research and Quality, DHHS, 2011-2015, invited to extend 3 year term to maximum 4-year term</w:t>
      </w:r>
      <w:r w:rsidR="00524409" w:rsidRPr="00C61DC8">
        <w:rPr>
          <w:rFonts w:ascii="Arial" w:hAnsi="Arial" w:cs="Arial"/>
          <w:sz w:val="22"/>
          <w:szCs w:val="22"/>
        </w:rPr>
        <w:t>.</w:t>
      </w:r>
    </w:p>
    <w:p w:rsidR="00135658" w:rsidRPr="00C61DC8" w:rsidRDefault="00135658" w:rsidP="00C23E18">
      <w:pPr>
        <w:autoSpaceDE/>
        <w:autoSpaceDN/>
        <w:rPr>
          <w:rFonts w:ascii="Arial" w:hAnsi="Arial" w:cs="Arial"/>
          <w:i/>
          <w:color w:val="000000"/>
          <w:sz w:val="22"/>
          <w:szCs w:val="22"/>
        </w:rPr>
      </w:pPr>
    </w:p>
    <w:p w:rsidR="00C23E18" w:rsidRPr="00C61DC8" w:rsidRDefault="00C23E18" w:rsidP="00A64791">
      <w:pPr>
        <w:ind w:left="720" w:hanging="720"/>
        <w:jc w:val="center"/>
        <w:rPr>
          <w:rFonts w:ascii="Arial" w:hAnsi="Arial" w:cs="Arial"/>
          <w:b/>
          <w:i/>
          <w:color w:val="000000"/>
          <w:sz w:val="22"/>
          <w:szCs w:val="22"/>
        </w:rPr>
      </w:pPr>
      <w:r w:rsidRPr="00C61DC8">
        <w:rPr>
          <w:rFonts w:ascii="Arial" w:hAnsi="Arial" w:cs="Arial"/>
          <w:b/>
          <w:i/>
          <w:color w:val="000000"/>
          <w:sz w:val="22"/>
          <w:szCs w:val="22"/>
        </w:rPr>
        <w:t>Departmental</w:t>
      </w:r>
    </w:p>
    <w:p w:rsidR="00A64791" w:rsidRPr="00C61DC8" w:rsidRDefault="00A64791" w:rsidP="00C23E18">
      <w:pPr>
        <w:ind w:left="720" w:hanging="720"/>
        <w:rPr>
          <w:rFonts w:ascii="Arial" w:hAnsi="Arial" w:cs="Arial"/>
          <w:color w:val="000000"/>
          <w:sz w:val="22"/>
          <w:szCs w:val="22"/>
        </w:rPr>
      </w:pP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 xml:space="preserve">Appointment, Promotion, Reappointment, and Tenure (APRT) Committee Chair, </w:t>
      </w:r>
      <w:r w:rsidR="00111EF3" w:rsidRPr="00C61DC8">
        <w:rPr>
          <w:rFonts w:ascii="Arial" w:hAnsi="Arial" w:cs="Arial"/>
          <w:color w:val="000000"/>
          <w:sz w:val="22"/>
          <w:szCs w:val="22"/>
        </w:rPr>
        <w:t xml:space="preserve">SSPPS </w:t>
      </w:r>
      <w:r w:rsidRPr="00C61DC8">
        <w:rPr>
          <w:rFonts w:ascii="Arial" w:hAnsi="Arial" w:cs="Arial"/>
          <w:color w:val="000000"/>
          <w:sz w:val="22"/>
          <w:szCs w:val="22"/>
        </w:rPr>
        <w:t>Department of Clinical Pharmacy (2012-2014).</w:t>
      </w:r>
    </w:p>
    <w:p w:rsidR="00C23E18" w:rsidRPr="00C61DC8" w:rsidRDefault="00C23E18" w:rsidP="00D36246">
      <w:pPr>
        <w:pStyle w:val="ListParagraph"/>
        <w:numPr>
          <w:ilvl w:val="0"/>
          <w:numId w:val="20"/>
        </w:numPr>
        <w:spacing w:after="240"/>
        <w:rPr>
          <w:rFonts w:ascii="Arial" w:hAnsi="Arial" w:cs="Arial"/>
          <w:color w:val="000000"/>
          <w:sz w:val="22"/>
          <w:szCs w:val="22"/>
        </w:rPr>
      </w:pPr>
      <w:r w:rsidRPr="00C61DC8">
        <w:rPr>
          <w:rFonts w:ascii="Arial" w:hAnsi="Arial" w:cs="Arial"/>
          <w:color w:val="000000"/>
          <w:sz w:val="22"/>
          <w:szCs w:val="22"/>
        </w:rPr>
        <w:t xml:space="preserve">Elected by the faculty, this committee is charged with oversight of the promotion and tenure process and with implementation of procedures and standards for the SSPPS faculty.  This committee also was charged with creating new standards for appointment, reappointment and promotion of voluntary faculty and reviewing and voting on specific cases of new appointments or promotions for longstanding community-based voluntary faculty. </w:t>
      </w:r>
    </w:p>
    <w:p w:rsidR="00111EF3" w:rsidRPr="00C61DC8" w:rsidRDefault="00281398" w:rsidP="00D36246">
      <w:pPr>
        <w:autoSpaceDE/>
        <w:autoSpaceDN/>
        <w:rPr>
          <w:rFonts w:ascii="Arial" w:hAnsi="Arial" w:cs="Arial"/>
          <w:color w:val="000000"/>
          <w:sz w:val="22"/>
          <w:szCs w:val="22"/>
        </w:rPr>
      </w:pPr>
      <w:r w:rsidRPr="00C61DC8">
        <w:rPr>
          <w:rFonts w:ascii="Arial" w:hAnsi="Arial" w:cs="Arial"/>
          <w:b/>
          <w:color w:val="000000"/>
          <w:sz w:val="22"/>
          <w:szCs w:val="22"/>
        </w:rPr>
        <w:t>Executive</w:t>
      </w:r>
      <w:r w:rsidR="00111EF3" w:rsidRPr="00C61DC8">
        <w:rPr>
          <w:rFonts w:ascii="Arial" w:hAnsi="Arial" w:cs="Arial"/>
          <w:b/>
          <w:color w:val="000000"/>
          <w:sz w:val="22"/>
          <w:szCs w:val="22"/>
        </w:rPr>
        <w:t xml:space="preserve"> Committee and Vice Chair for Academic Affairs</w:t>
      </w:r>
      <w:r w:rsidR="00111EF3" w:rsidRPr="00C61DC8">
        <w:rPr>
          <w:rFonts w:ascii="Arial" w:hAnsi="Arial" w:cs="Arial"/>
          <w:color w:val="000000"/>
          <w:sz w:val="22"/>
          <w:szCs w:val="22"/>
        </w:rPr>
        <w:t>, Dept. of Emergency Medicine (</w:t>
      </w:r>
      <w:r w:rsidR="000823A3" w:rsidRPr="00C61DC8">
        <w:rPr>
          <w:rFonts w:ascii="Arial" w:hAnsi="Arial" w:cs="Arial"/>
          <w:color w:val="000000"/>
          <w:sz w:val="22"/>
          <w:szCs w:val="22"/>
        </w:rPr>
        <w:t xml:space="preserve">EM, </w:t>
      </w:r>
      <w:r w:rsidR="00111EF3" w:rsidRPr="00C61DC8">
        <w:rPr>
          <w:rFonts w:ascii="Arial" w:hAnsi="Arial" w:cs="Arial"/>
          <w:color w:val="000000"/>
          <w:sz w:val="22"/>
          <w:szCs w:val="22"/>
        </w:rPr>
        <w:t>2015-present)</w:t>
      </w:r>
    </w:p>
    <w:p w:rsidR="00111EF3" w:rsidRPr="00C61DC8" w:rsidRDefault="00111EF3" w:rsidP="00111EF3">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 xml:space="preserve">Oversee faculty progression (promotion in rank), identify gaps in dossier and develop strategic plans, </w:t>
      </w:r>
      <w:r w:rsidR="001B5A4D" w:rsidRPr="00C61DC8">
        <w:rPr>
          <w:rFonts w:ascii="Arial" w:hAnsi="Arial" w:cs="Arial"/>
          <w:color w:val="000000"/>
          <w:sz w:val="22"/>
          <w:szCs w:val="22"/>
        </w:rPr>
        <w:t xml:space="preserve">manage Grand Rounds program, </w:t>
      </w:r>
      <w:r w:rsidRPr="00C61DC8">
        <w:rPr>
          <w:rFonts w:ascii="Arial" w:hAnsi="Arial" w:cs="Arial"/>
          <w:color w:val="000000"/>
          <w:sz w:val="22"/>
          <w:szCs w:val="22"/>
        </w:rPr>
        <w:t>attend to systems and procedures to assist in career growth and mentoring for all faculty.</w:t>
      </w:r>
      <w:r w:rsidR="00D25E6B" w:rsidRPr="00C61DC8">
        <w:rPr>
          <w:rFonts w:ascii="Arial" w:hAnsi="Arial" w:cs="Arial"/>
          <w:color w:val="000000"/>
          <w:sz w:val="22"/>
          <w:szCs w:val="22"/>
        </w:rPr>
        <w:t xml:space="preserve">  Implemented: </w:t>
      </w:r>
    </w:p>
    <w:p w:rsidR="001012CE" w:rsidRPr="00C61DC8" w:rsidRDefault="00D25E6B" w:rsidP="001012CE">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t xml:space="preserve">New </w:t>
      </w:r>
      <w:r w:rsidR="0044150A" w:rsidRPr="00C61DC8">
        <w:rPr>
          <w:rFonts w:ascii="Arial" w:hAnsi="Arial" w:cs="Arial"/>
          <w:color w:val="000000"/>
          <w:sz w:val="22"/>
          <w:szCs w:val="22"/>
        </w:rPr>
        <w:t xml:space="preserve">2016 </w:t>
      </w:r>
      <w:r w:rsidRPr="00C61DC8">
        <w:rPr>
          <w:rFonts w:ascii="Arial" w:hAnsi="Arial" w:cs="Arial"/>
          <w:color w:val="000000"/>
          <w:sz w:val="22"/>
          <w:szCs w:val="22"/>
        </w:rPr>
        <w:t>career development plan and annual reporting and review</w:t>
      </w:r>
      <w:r w:rsidR="001012CE" w:rsidRPr="00C61DC8">
        <w:rPr>
          <w:rFonts w:ascii="Arial" w:hAnsi="Arial" w:cs="Arial"/>
          <w:color w:val="000000"/>
          <w:sz w:val="22"/>
          <w:szCs w:val="22"/>
        </w:rPr>
        <w:t>. Establish mentoring program including executive training such that all faculty have active and current strengths-based career development plans; provide coaching to section and executive leadership.</w:t>
      </w:r>
    </w:p>
    <w:p w:rsidR="00D25E6B" w:rsidRPr="00C61DC8" w:rsidRDefault="001012CE" w:rsidP="00D25E6B">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t xml:space="preserve">New </w:t>
      </w:r>
      <w:r w:rsidR="0044150A" w:rsidRPr="00C61DC8">
        <w:rPr>
          <w:rFonts w:ascii="Arial" w:hAnsi="Arial" w:cs="Arial"/>
          <w:color w:val="000000"/>
          <w:sz w:val="22"/>
          <w:szCs w:val="22"/>
        </w:rPr>
        <w:t xml:space="preserve">2015 </w:t>
      </w:r>
      <w:r w:rsidRPr="00C61DC8">
        <w:rPr>
          <w:rFonts w:ascii="Arial" w:hAnsi="Arial" w:cs="Arial"/>
          <w:color w:val="000000"/>
          <w:sz w:val="22"/>
          <w:szCs w:val="22"/>
        </w:rPr>
        <w:t>p</w:t>
      </w:r>
      <w:r w:rsidR="00D25E6B" w:rsidRPr="00C61DC8">
        <w:rPr>
          <w:rFonts w:ascii="Arial" w:hAnsi="Arial" w:cs="Arial"/>
          <w:color w:val="000000"/>
          <w:sz w:val="22"/>
          <w:szCs w:val="22"/>
        </w:rPr>
        <w:t>romotion dossier Preview system for assistant professors before midpoint review, structured evaluation for preview and midpoint reviews from department promotion committee, and preview for associate professors before submitting for promotion to professor</w:t>
      </w:r>
      <w:r w:rsidR="00725461" w:rsidRPr="00C61DC8">
        <w:rPr>
          <w:rFonts w:ascii="Arial" w:hAnsi="Arial" w:cs="Arial"/>
          <w:color w:val="000000"/>
          <w:sz w:val="22"/>
          <w:szCs w:val="22"/>
        </w:rPr>
        <w:t xml:space="preserve"> or tenure</w:t>
      </w:r>
      <w:r w:rsidRPr="00C61DC8">
        <w:rPr>
          <w:rFonts w:ascii="Arial" w:hAnsi="Arial" w:cs="Arial"/>
          <w:color w:val="000000"/>
          <w:sz w:val="22"/>
          <w:szCs w:val="22"/>
        </w:rPr>
        <w:t>.</w:t>
      </w:r>
      <w:r w:rsidR="00725461" w:rsidRPr="00C61DC8">
        <w:rPr>
          <w:rFonts w:ascii="Arial" w:hAnsi="Arial" w:cs="Arial"/>
          <w:color w:val="000000"/>
          <w:sz w:val="22"/>
          <w:szCs w:val="22"/>
        </w:rPr>
        <w:t xml:space="preserve"> </w:t>
      </w:r>
    </w:p>
    <w:p w:rsidR="00D25E6B" w:rsidRPr="00C61DC8" w:rsidRDefault="0044150A" w:rsidP="00D25E6B">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lastRenderedPageBreak/>
        <w:t xml:space="preserve">2016 </w:t>
      </w:r>
      <w:r w:rsidR="00715857" w:rsidRPr="00C61DC8">
        <w:rPr>
          <w:rFonts w:ascii="Arial" w:hAnsi="Arial" w:cs="Arial"/>
          <w:color w:val="000000"/>
          <w:sz w:val="22"/>
          <w:szCs w:val="22"/>
        </w:rPr>
        <w:t>Recruited John Kendall MD as Director of Education</w:t>
      </w:r>
      <w:r w:rsidR="009A5314" w:rsidRPr="00C61DC8">
        <w:rPr>
          <w:rFonts w:ascii="Arial" w:hAnsi="Arial" w:cs="Arial"/>
          <w:color w:val="000000"/>
          <w:sz w:val="22"/>
          <w:szCs w:val="22"/>
        </w:rPr>
        <w:t>, then Vice Chair for Education,</w:t>
      </w:r>
      <w:r w:rsidR="001012CE" w:rsidRPr="00C61DC8">
        <w:rPr>
          <w:rFonts w:ascii="Arial" w:hAnsi="Arial" w:cs="Arial"/>
          <w:color w:val="000000"/>
          <w:sz w:val="22"/>
          <w:szCs w:val="22"/>
        </w:rPr>
        <w:t xml:space="preserve"> and mentor/supervise leadership of educational infrastructure in Department.</w:t>
      </w:r>
    </w:p>
    <w:p w:rsidR="009A5314" w:rsidRPr="00C61DC8" w:rsidRDefault="009A5314" w:rsidP="009A5314">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t>Appointment, Promotion, Reappointment, and Tenure (APRT) Committee Chair, mentor candidates and run review committees twice annually for review and promotion</w:t>
      </w:r>
    </w:p>
    <w:p w:rsidR="0044150A" w:rsidRPr="00C61DC8" w:rsidRDefault="0044150A" w:rsidP="00111EF3">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Developed and implemented affinity groups for all faculty to join groups in topical areas, across research and education, clinical sites, and ranks. Five affinity groups of roughly 12-20 faculty have met multiple times</w:t>
      </w:r>
      <w:r w:rsidR="0074218C" w:rsidRPr="00C61DC8">
        <w:rPr>
          <w:rFonts w:ascii="Arial" w:hAnsi="Arial" w:cs="Arial"/>
          <w:color w:val="000000"/>
          <w:sz w:val="22"/>
          <w:szCs w:val="22"/>
        </w:rPr>
        <w:t>, developed mission/vision/values/</w:t>
      </w:r>
      <w:proofErr w:type="spellStart"/>
      <w:r w:rsidR="0074218C" w:rsidRPr="00C61DC8">
        <w:rPr>
          <w:rFonts w:ascii="Arial" w:hAnsi="Arial" w:cs="Arial"/>
          <w:color w:val="000000"/>
          <w:sz w:val="22"/>
          <w:szCs w:val="22"/>
        </w:rPr>
        <w:t>gaols</w:t>
      </w:r>
      <w:proofErr w:type="spellEnd"/>
      <w:r w:rsidR="0074218C" w:rsidRPr="00C61DC8">
        <w:rPr>
          <w:rFonts w:ascii="Arial" w:hAnsi="Arial" w:cs="Arial"/>
          <w:color w:val="000000"/>
          <w:sz w:val="22"/>
          <w:szCs w:val="22"/>
        </w:rPr>
        <w:t xml:space="preserve"> statements, </w:t>
      </w:r>
      <w:r w:rsidRPr="00C61DC8">
        <w:rPr>
          <w:rFonts w:ascii="Arial" w:hAnsi="Arial" w:cs="Arial"/>
          <w:color w:val="000000"/>
          <w:sz w:val="22"/>
          <w:szCs w:val="22"/>
        </w:rPr>
        <w:t>and have planned ongoing group</w:t>
      </w:r>
      <w:r w:rsidR="0074218C" w:rsidRPr="00C61DC8">
        <w:rPr>
          <w:rFonts w:ascii="Arial" w:hAnsi="Arial" w:cs="Arial"/>
          <w:color w:val="000000"/>
          <w:sz w:val="22"/>
          <w:szCs w:val="22"/>
        </w:rPr>
        <w:t xml:space="preserve"> activities</w:t>
      </w:r>
      <w:r w:rsidRPr="00C61DC8">
        <w:rPr>
          <w:rFonts w:ascii="Arial" w:hAnsi="Arial" w:cs="Arial"/>
          <w:color w:val="000000"/>
          <w:sz w:val="22"/>
          <w:szCs w:val="22"/>
        </w:rPr>
        <w:t>.</w:t>
      </w:r>
    </w:p>
    <w:p w:rsidR="0044150A" w:rsidRPr="00C61DC8" w:rsidRDefault="0074218C" w:rsidP="0044150A">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t>Implemented quarterly all-faculty meetings to include affinity group reporting and faculty development training.</w:t>
      </w:r>
    </w:p>
    <w:p w:rsidR="00725461" w:rsidRPr="00C61DC8" w:rsidRDefault="00725461" w:rsidP="0044150A">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t xml:space="preserve">Lead Implementation and Clinical Transformation (IMPACT, Green) Affinity group, including development of blanket IRB approval for clinical operations studies. </w:t>
      </w:r>
    </w:p>
    <w:p w:rsidR="00111EF3" w:rsidRPr="00C61DC8" w:rsidRDefault="00111EF3" w:rsidP="00111EF3">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Arrange or provide faculty development in research grantsmanship and scientific writing with VC for Research.</w:t>
      </w:r>
    </w:p>
    <w:p w:rsidR="0044150A" w:rsidRPr="00C61DC8" w:rsidRDefault="0044150A" w:rsidP="0044150A">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t>Faculty Meeting training: Effective letters of support, faculty climate survey</w:t>
      </w:r>
      <w:r w:rsidR="009A5314" w:rsidRPr="00C61DC8">
        <w:rPr>
          <w:rFonts w:ascii="Arial" w:hAnsi="Arial" w:cs="Arial"/>
          <w:color w:val="000000"/>
          <w:sz w:val="22"/>
          <w:szCs w:val="22"/>
        </w:rPr>
        <w:t>, time management, giving effective feedback, difficult conversations, career mapping</w:t>
      </w:r>
    </w:p>
    <w:p w:rsidR="000202DF" w:rsidRPr="00C61DC8" w:rsidRDefault="000202DF" w:rsidP="000202DF">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 xml:space="preserve">EM-STIM </w:t>
      </w:r>
      <w:r w:rsidR="000823A3" w:rsidRPr="00C61DC8">
        <w:rPr>
          <w:rFonts w:ascii="Arial" w:hAnsi="Arial" w:cs="Arial"/>
          <w:color w:val="000000"/>
          <w:sz w:val="22"/>
          <w:szCs w:val="22"/>
        </w:rPr>
        <w:t xml:space="preserve">(Scientist Training and Intensive Mentoring) </w:t>
      </w:r>
      <w:r w:rsidRPr="00C61DC8">
        <w:rPr>
          <w:rFonts w:ascii="Arial" w:hAnsi="Arial" w:cs="Arial"/>
          <w:color w:val="000000"/>
          <w:sz w:val="22"/>
          <w:szCs w:val="22"/>
        </w:rPr>
        <w:t>Scientific Development Program, Senior Advisor and mentor.</w:t>
      </w:r>
    </w:p>
    <w:p w:rsidR="0044150A" w:rsidRPr="00C61DC8" w:rsidRDefault="0074218C" w:rsidP="0044150A">
      <w:pPr>
        <w:pStyle w:val="ListParagraph"/>
        <w:numPr>
          <w:ilvl w:val="1"/>
          <w:numId w:val="21"/>
        </w:numPr>
        <w:autoSpaceDE/>
        <w:autoSpaceDN/>
        <w:rPr>
          <w:rFonts w:ascii="Arial" w:hAnsi="Arial" w:cs="Arial"/>
          <w:color w:val="000000"/>
          <w:sz w:val="22"/>
          <w:szCs w:val="22"/>
        </w:rPr>
      </w:pPr>
      <w:r w:rsidRPr="00C61DC8">
        <w:rPr>
          <w:rFonts w:ascii="Arial" w:hAnsi="Arial" w:cs="Arial"/>
          <w:color w:val="000000"/>
          <w:sz w:val="22"/>
          <w:szCs w:val="22"/>
        </w:rPr>
        <w:t xml:space="preserve">Collaborate with </w:t>
      </w:r>
      <w:r w:rsidR="009A5314" w:rsidRPr="00C61DC8">
        <w:rPr>
          <w:rFonts w:ascii="Arial" w:hAnsi="Arial" w:cs="Arial"/>
          <w:color w:val="000000"/>
          <w:sz w:val="22"/>
          <w:szCs w:val="22"/>
        </w:rPr>
        <w:t xml:space="preserve">Vice Chair for </w:t>
      </w:r>
      <w:proofErr w:type="spellStart"/>
      <w:r w:rsidR="009A5314" w:rsidRPr="00C61DC8">
        <w:rPr>
          <w:rFonts w:ascii="Arial" w:hAnsi="Arial" w:cs="Arial"/>
          <w:color w:val="000000"/>
          <w:sz w:val="22"/>
          <w:szCs w:val="22"/>
        </w:rPr>
        <w:t>Reseach</w:t>
      </w:r>
      <w:proofErr w:type="spellEnd"/>
      <w:r w:rsidR="009A5314" w:rsidRPr="00C61DC8">
        <w:rPr>
          <w:rFonts w:ascii="Arial" w:hAnsi="Arial" w:cs="Arial"/>
          <w:color w:val="000000"/>
          <w:sz w:val="22"/>
          <w:szCs w:val="22"/>
        </w:rPr>
        <w:t xml:space="preserve"> </w:t>
      </w:r>
      <w:r w:rsidRPr="00C61DC8">
        <w:rPr>
          <w:rFonts w:ascii="Arial" w:hAnsi="Arial" w:cs="Arial"/>
          <w:color w:val="000000"/>
          <w:sz w:val="22"/>
          <w:szCs w:val="22"/>
        </w:rPr>
        <w:t xml:space="preserve">Adit </w:t>
      </w:r>
      <w:r w:rsidR="009A5314" w:rsidRPr="00C61DC8">
        <w:rPr>
          <w:rFonts w:ascii="Arial" w:hAnsi="Arial" w:cs="Arial"/>
          <w:color w:val="000000"/>
          <w:sz w:val="22"/>
          <w:szCs w:val="22"/>
        </w:rPr>
        <w:t xml:space="preserve">Ginde </w:t>
      </w:r>
      <w:r w:rsidRPr="00C61DC8">
        <w:rPr>
          <w:rFonts w:ascii="Arial" w:hAnsi="Arial" w:cs="Arial"/>
          <w:color w:val="000000"/>
          <w:sz w:val="22"/>
          <w:szCs w:val="22"/>
        </w:rPr>
        <w:t>to r</w:t>
      </w:r>
      <w:r w:rsidR="0044150A" w:rsidRPr="00C61DC8">
        <w:rPr>
          <w:rFonts w:ascii="Arial" w:hAnsi="Arial" w:cs="Arial"/>
          <w:color w:val="000000"/>
          <w:sz w:val="22"/>
          <w:szCs w:val="22"/>
        </w:rPr>
        <w:t>e</w:t>
      </w:r>
      <w:r w:rsidRPr="00C61DC8">
        <w:rPr>
          <w:rFonts w:ascii="Arial" w:hAnsi="Arial" w:cs="Arial"/>
          <w:color w:val="000000"/>
          <w:sz w:val="22"/>
          <w:szCs w:val="22"/>
        </w:rPr>
        <w:t>organize review process to utilize small groups.</w:t>
      </w:r>
    </w:p>
    <w:p w:rsidR="000202DF" w:rsidRPr="00C61DC8" w:rsidRDefault="000202DF" w:rsidP="000202DF">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EM Research Seed Grant program reviewer.</w:t>
      </w:r>
    </w:p>
    <w:p w:rsidR="00111EF3" w:rsidRPr="00C61DC8" w:rsidRDefault="00111EF3" w:rsidP="00111EF3">
      <w:pPr>
        <w:ind w:left="720" w:hanging="720"/>
        <w:rPr>
          <w:rFonts w:ascii="Arial" w:hAnsi="Arial" w:cs="Arial"/>
          <w:color w:val="000000"/>
          <w:sz w:val="22"/>
          <w:szCs w:val="22"/>
        </w:rPr>
      </w:pPr>
    </w:p>
    <w:p w:rsidR="00135658" w:rsidRPr="00C61DC8" w:rsidRDefault="00135658" w:rsidP="00111EF3">
      <w:pPr>
        <w:ind w:left="720" w:hanging="720"/>
        <w:rPr>
          <w:rFonts w:ascii="Arial" w:hAnsi="Arial" w:cs="Arial"/>
          <w:color w:val="000000"/>
          <w:sz w:val="22"/>
          <w:szCs w:val="22"/>
        </w:rPr>
      </w:pPr>
    </w:p>
    <w:p w:rsidR="00C23E18" w:rsidRPr="00C61DC8" w:rsidRDefault="00111EF3" w:rsidP="00111EF3">
      <w:pPr>
        <w:ind w:left="720" w:hanging="720"/>
        <w:jc w:val="center"/>
        <w:rPr>
          <w:rFonts w:ascii="Arial" w:hAnsi="Arial" w:cs="Arial"/>
          <w:b/>
          <w:i/>
          <w:iCs/>
          <w:color w:val="000000"/>
          <w:sz w:val="22"/>
          <w:szCs w:val="22"/>
        </w:rPr>
      </w:pPr>
      <w:r w:rsidRPr="00C61DC8">
        <w:rPr>
          <w:rFonts w:ascii="Arial" w:hAnsi="Arial" w:cs="Arial"/>
          <w:b/>
          <w:i/>
          <w:color w:val="000000"/>
          <w:sz w:val="22"/>
          <w:szCs w:val="22"/>
        </w:rPr>
        <w:t xml:space="preserve">School </w:t>
      </w:r>
    </w:p>
    <w:p w:rsidR="00A64791" w:rsidRPr="00C61DC8" w:rsidRDefault="00A64791" w:rsidP="00111EF3">
      <w:pPr>
        <w:ind w:left="720" w:hanging="720"/>
        <w:jc w:val="center"/>
        <w:rPr>
          <w:rFonts w:ascii="Arial" w:hAnsi="Arial" w:cs="Arial"/>
          <w:b/>
          <w:i/>
          <w:color w:val="000000"/>
          <w:sz w:val="22"/>
          <w:szCs w:val="22"/>
        </w:rPr>
      </w:pPr>
    </w:p>
    <w:p w:rsidR="00111EF3" w:rsidRPr="00C61DC8" w:rsidRDefault="00111EF3" w:rsidP="00111EF3">
      <w:pPr>
        <w:autoSpaceDE/>
        <w:autoSpaceDN/>
        <w:rPr>
          <w:rFonts w:ascii="Arial" w:hAnsi="Arial" w:cs="Arial"/>
          <w:color w:val="000000"/>
          <w:sz w:val="22"/>
          <w:szCs w:val="22"/>
        </w:rPr>
      </w:pPr>
      <w:r w:rsidRPr="00C61DC8">
        <w:rPr>
          <w:rFonts w:ascii="Arial" w:hAnsi="Arial" w:cs="Arial"/>
          <w:caps/>
          <w:color w:val="000000"/>
          <w:sz w:val="22"/>
          <w:szCs w:val="22"/>
        </w:rPr>
        <w:t>C</w:t>
      </w:r>
      <w:r w:rsidRPr="00C61DC8">
        <w:rPr>
          <w:rFonts w:ascii="Arial" w:hAnsi="Arial" w:cs="Arial"/>
          <w:color w:val="000000"/>
          <w:sz w:val="22"/>
          <w:szCs w:val="22"/>
        </w:rPr>
        <w:t xml:space="preserve">enter for Pharmaceutical Outcomes Research (CePOR), 2010-2015, Executive Committee and Director of Fellowship Training  </w:t>
      </w:r>
    </w:p>
    <w:p w:rsidR="00111EF3" w:rsidRPr="00C61DC8" w:rsidRDefault="00111EF3" w:rsidP="00111EF3">
      <w:pPr>
        <w:pStyle w:val="ListParagraph"/>
        <w:numPr>
          <w:ilvl w:val="0"/>
          <w:numId w:val="23"/>
        </w:numPr>
        <w:autoSpaceDE/>
        <w:autoSpaceDN/>
        <w:rPr>
          <w:rFonts w:ascii="Arial" w:hAnsi="Arial" w:cs="Arial"/>
          <w:color w:val="000000"/>
          <w:sz w:val="22"/>
          <w:szCs w:val="22"/>
        </w:rPr>
      </w:pPr>
      <w:r w:rsidRPr="00C61DC8">
        <w:rPr>
          <w:rFonts w:ascii="Arial" w:hAnsi="Arial" w:cs="Arial"/>
          <w:color w:val="000000"/>
          <w:sz w:val="22"/>
          <w:szCs w:val="22"/>
        </w:rPr>
        <w:t>Recruited to SSPPS in part to develop comprehensive Center for education, training, and research in pharmaceutical outcomes research (epidemiology, economics, and policy studies).  Developed and won approval for by-laws in 2011 as a SSPPS Center in the Department of Clinical Pharmacy.</w:t>
      </w:r>
    </w:p>
    <w:p w:rsidR="00111EF3" w:rsidRPr="00C61DC8" w:rsidRDefault="00111EF3" w:rsidP="00111EF3">
      <w:pPr>
        <w:pStyle w:val="ListParagraph"/>
        <w:numPr>
          <w:ilvl w:val="0"/>
          <w:numId w:val="23"/>
        </w:numPr>
        <w:autoSpaceDE/>
        <w:autoSpaceDN/>
        <w:rPr>
          <w:rFonts w:ascii="Arial" w:hAnsi="Arial" w:cs="Arial"/>
          <w:color w:val="000000"/>
          <w:sz w:val="22"/>
          <w:szCs w:val="22"/>
        </w:rPr>
      </w:pPr>
      <w:r w:rsidRPr="00C61DC8">
        <w:rPr>
          <w:rFonts w:ascii="Arial" w:hAnsi="Arial" w:cs="Arial"/>
          <w:color w:val="000000"/>
          <w:sz w:val="22"/>
          <w:szCs w:val="22"/>
        </w:rPr>
        <w:t>Organized Center launch reception and CePOR webpage</w:t>
      </w:r>
    </w:p>
    <w:p w:rsidR="00111EF3" w:rsidRPr="00C61DC8" w:rsidRDefault="00111EF3" w:rsidP="00111EF3">
      <w:pPr>
        <w:pStyle w:val="ListParagraph"/>
        <w:numPr>
          <w:ilvl w:val="0"/>
          <w:numId w:val="23"/>
        </w:numPr>
        <w:autoSpaceDE/>
        <w:autoSpaceDN/>
        <w:rPr>
          <w:rFonts w:ascii="Arial" w:hAnsi="Arial" w:cs="Arial"/>
          <w:color w:val="000000"/>
          <w:sz w:val="22"/>
          <w:szCs w:val="22"/>
        </w:rPr>
      </w:pPr>
      <w:r w:rsidRPr="00C61DC8">
        <w:rPr>
          <w:rFonts w:ascii="Arial" w:hAnsi="Arial" w:cs="Arial"/>
          <w:color w:val="000000"/>
          <w:sz w:val="22"/>
          <w:szCs w:val="22"/>
        </w:rPr>
        <w:t>Created CePOR budget planning too to track start-up funds and faculty contributions to major expenditure (data licenses and servers)</w:t>
      </w:r>
    </w:p>
    <w:p w:rsidR="00111EF3" w:rsidRPr="00C61DC8" w:rsidRDefault="00111EF3" w:rsidP="00111EF3">
      <w:pPr>
        <w:autoSpaceDE/>
        <w:autoSpaceDN/>
        <w:rPr>
          <w:rFonts w:ascii="Arial" w:hAnsi="Arial" w:cs="Arial"/>
          <w:color w:val="000000"/>
          <w:sz w:val="22"/>
          <w:szCs w:val="22"/>
          <w:u w:val="single"/>
        </w:rPr>
      </w:pP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Honors Program/Research Distinction Renewal Committee (2011), Chair Dr. Robert MacLaren.</w:t>
      </w:r>
    </w:p>
    <w:p w:rsidR="00C23E18"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 xml:space="preserve">Charged with review and refinement of the PharmD honors program for research training during the PharmD curriculum.  </w:t>
      </w: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 xml:space="preserve">Skaggs Symposium Planning Committee (2011), </w:t>
      </w:r>
      <w:r w:rsidR="00A64791" w:rsidRPr="00C61DC8">
        <w:rPr>
          <w:rFonts w:ascii="Arial" w:hAnsi="Arial" w:cs="Arial"/>
          <w:color w:val="000000"/>
          <w:sz w:val="22"/>
          <w:szCs w:val="22"/>
        </w:rPr>
        <w:t xml:space="preserve">Co-Chair with </w:t>
      </w:r>
      <w:r w:rsidRPr="00C61DC8">
        <w:rPr>
          <w:rFonts w:ascii="Arial" w:hAnsi="Arial" w:cs="Arial"/>
          <w:color w:val="000000"/>
          <w:sz w:val="22"/>
          <w:szCs w:val="22"/>
        </w:rPr>
        <w:t>Dr. Louis Diamond.</w:t>
      </w:r>
    </w:p>
    <w:p w:rsidR="00C23E18"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Charged with developing a Pharmaceutical Outcomes Research pre-conference session, organizing and inviting appropriate faculty, and planning the overall conference in order to enhance collaborations across Skaggs schools and engage the Skaggs family members.</w:t>
      </w: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SSPPS Appointment, Promotion, Reappointment, and Tenure Revision Committee (2011-12), Chair Dr. Peter Rice.</w:t>
      </w:r>
    </w:p>
    <w:p w:rsidR="00C23E18"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Charged with developing and building support to revise promotion and tenure standards for the SSPPS to be more in line with Medicine and Public Health, resulting in a separation of promotion from tenure, and an allowance for all clinical faculty to move into the tenure track if desired.  Approved by Regents in 2014.</w:t>
      </w: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lastRenderedPageBreak/>
        <w:t xml:space="preserve">SSPPS Curriculum renewal participant (2011-12).  Renewed curriculum approved by SSPPS and implemented with Class of 2015.  </w:t>
      </w:r>
    </w:p>
    <w:p w:rsidR="00C23E18"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 xml:space="preserve">Developed and enhanced prior course in pharmacoeconomics to become 3-credit Public Health and Health Outcomes II.  </w:t>
      </w: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SSPPS Committee on Scholarship Development, (2012), Chair, Dr. Dennis Peterson.</w:t>
      </w:r>
    </w:p>
    <w:p w:rsidR="00C23E18"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Charged to assess needs for research and scholarship training for students, postdoctoral fellows and faculty, to prioritize needs, and to write job description for new school-level position of Associate Dean for Research.</w:t>
      </w:r>
    </w:p>
    <w:p w:rsidR="00111EF3" w:rsidRPr="00C61DC8" w:rsidRDefault="00111EF3" w:rsidP="00111EF3">
      <w:pPr>
        <w:autoSpaceDE/>
        <w:autoSpaceDN/>
        <w:rPr>
          <w:rFonts w:ascii="Arial" w:hAnsi="Arial" w:cs="Arial"/>
          <w:color w:val="000000"/>
          <w:sz w:val="22"/>
          <w:szCs w:val="22"/>
        </w:rPr>
      </w:pPr>
      <w:r w:rsidRPr="00C61DC8">
        <w:rPr>
          <w:rFonts w:ascii="Arial" w:hAnsi="Arial" w:cs="Arial"/>
          <w:color w:val="000000"/>
          <w:sz w:val="22"/>
          <w:szCs w:val="22"/>
        </w:rPr>
        <w:t>Advisory Board Member</w:t>
      </w:r>
      <w:r w:rsidR="00A64791" w:rsidRPr="00C61DC8">
        <w:rPr>
          <w:rFonts w:ascii="Arial" w:hAnsi="Arial" w:cs="Arial"/>
          <w:color w:val="000000"/>
          <w:sz w:val="22"/>
          <w:szCs w:val="22"/>
        </w:rPr>
        <w:t xml:space="preserve"> (appointment with stipend)</w:t>
      </w:r>
      <w:r w:rsidRPr="00C61DC8">
        <w:rPr>
          <w:rFonts w:ascii="Arial" w:hAnsi="Arial" w:cs="Arial"/>
          <w:color w:val="000000"/>
          <w:sz w:val="22"/>
          <w:szCs w:val="22"/>
        </w:rPr>
        <w:t xml:space="preserve">, SSPPS Associate Dean for Research (ADR), 2013-2015  </w:t>
      </w:r>
    </w:p>
    <w:p w:rsidR="00111EF3" w:rsidRPr="00C61DC8" w:rsidRDefault="00111EF3" w:rsidP="00111EF3">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 xml:space="preserve">Charged to implement School wide research infrastructure.  </w:t>
      </w:r>
      <w:r w:rsidR="00A64791" w:rsidRPr="00C61DC8">
        <w:rPr>
          <w:rFonts w:ascii="Arial" w:hAnsi="Arial" w:cs="Arial"/>
          <w:color w:val="000000"/>
          <w:sz w:val="22"/>
          <w:szCs w:val="22"/>
        </w:rPr>
        <w:t>Chair</w:t>
      </w:r>
      <w:r w:rsidR="00334A09" w:rsidRPr="00C61DC8">
        <w:rPr>
          <w:rFonts w:ascii="Arial" w:hAnsi="Arial" w:cs="Arial"/>
          <w:color w:val="000000"/>
          <w:sz w:val="22"/>
          <w:szCs w:val="22"/>
        </w:rPr>
        <w:t>:</w:t>
      </w:r>
      <w:r w:rsidRPr="00C61DC8">
        <w:rPr>
          <w:rFonts w:ascii="Arial" w:hAnsi="Arial" w:cs="Arial"/>
          <w:color w:val="000000"/>
          <w:sz w:val="22"/>
          <w:szCs w:val="22"/>
        </w:rPr>
        <w:t xml:space="preserve"> (1) developing and implementing a School wide, cross-departmental faculty research mentoring program and on (2) a SSPPS Research Strategies Workshop, a monthly didactic plus workshop program in grantsmanship, technical writing, and mentoring training.  Contributed to planning and executing the first SSPPS Research Retreat and </w:t>
      </w:r>
      <w:r w:rsidR="00334A09" w:rsidRPr="00C61DC8">
        <w:rPr>
          <w:rFonts w:ascii="Arial" w:hAnsi="Arial" w:cs="Arial"/>
          <w:color w:val="000000"/>
          <w:sz w:val="22"/>
          <w:szCs w:val="22"/>
        </w:rPr>
        <w:t>f</w:t>
      </w:r>
      <w:r w:rsidRPr="00C61DC8">
        <w:rPr>
          <w:rFonts w:ascii="Arial" w:hAnsi="Arial" w:cs="Arial"/>
          <w:color w:val="000000"/>
          <w:sz w:val="22"/>
          <w:szCs w:val="22"/>
        </w:rPr>
        <w:t>irst</w:t>
      </w:r>
      <w:r w:rsidR="00334A09" w:rsidRPr="00C61DC8">
        <w:rPr>
          <w:rFonts w:ascii="Arial" w:hAnsi="Arial" w:cs="Arial"/>
          <w:color w:val="000000"/>
          <w:sz w:val="22"/>
          <w:szCs w:val="22"/>
        </w:rPr>
        <w:t xml:space="preserve"> </w:t>
      </w:r>
      <w:r w:rsidRPr="00C61DC8">
        <w:rPr>
          <w:rFonts w:ascii="Arial" w:hAnsi="Arial" w:cs="Arial"/>
          <w:color w:val="000000"/>
          <w:sz w:val="22"/>
          <w:szCs w:val="22"/>
        </w:rPr>
        <w:t>ADR seed grant program.</w:t>
      </w:r>
      <w:r w:rsidR="004E6A2C" w:rsidRPr="00C61DC8">
        <w:rPr>
          <w:rFonts w:ascii="Arial" w:hAnsi="Arial" w:cs="Arial"/>
          <w:color w:val="000000"/>
          <w:sz w:val="22"/>
          <w:szCs w:val="22"/>
        </w:rPr>
        <w:t xml:space="preserve"> Served on seed grant scientific review panel</w:t>
      </w:r>
      <w:r w:rsidR="00FB4727" w:rsidRPr="00C61DC8">
        <w:rPr>
          <w:rFonts w:ascii="Arial" w:hAnsi="Arial" w:cs="Arial"/>
          <w:color w:val="000000"/>
          <w:sz w:val="22"/>
          <w:szCs w:val="22"/>
        </w:rPr>
        <w:t>s</w:t>
      </w:r>
      <w:r w:rsidR="004E6A2C" w:rsidRPr="00C61DC8">
        <w:rPr>
          <w:rFonts w:ascii="Arial" w:hAnsi="Arial" w:cs="Arial"/>
          <w:color w:val="000000"/>
          <w:sz w:val="22"/>
          <w:szCs w:val="22"/>
        </w:rPr>
        <w:t>.</w:t>
      </w:r>
    </w:p>
    <w:p w:rsidR="00111EF3" w:rsidRPr="00C61DC8" w:rsidRDefault="00111EF3" w:rsidP="00111EF3">
      <w:pPr>
        <w:autoSpaceDE/>
        <w:autoSpaceDN/>
        <w:rPr>
          <w:rFonts w:ascii="Arial" w:hAnsi="Arial" w:cs="Arial"/>
          <w:color w:val="000000"/>
          <w:sz w:val="22"/>
          <w:szCs w:val="22"/>
        </w:rPr>
      </w:pP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ACPE Self-Study Committee on Faculty and Staff Standards for Accreditation, Co-Chair with Dr. Dennis Peterson (2013-14).</w:t>
      </w:r>
    </w:p>
    <w:p w:rsidR="00C23E18"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 xml:space="preserve">Appointed by the Associate Dean of Academic Affairs to co-lead the SSPPS self-study for ACPE standards 24-26 (faculty and staff); gather existing data and develop and implement three SSPPS surveys on pertinent items; present to faculty senate for feedback on findings of meets standards or needs improvement.  </w:t>
      </w: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Strategic Planning, Department of Clinical Pharmacy, Scholarship Pillar member (2014).</w:t>
      </w:r>
    </w:p>
    <w:p w:rsidR="00C23E18"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Participated in Departmental retreats to revise departmental mission, vision and goals.  Workgroup to write goals and tactics and items for tracking on dashboard for group consensus and feedback.</w:t>
      </w:r>
    </w:p>
    <w:p w:rsidR="00C23E18" w:rsidRPr="00C61DC8" w:rsidRDefault="00C23E18" w:rsidP="00C23E18">
      <w:pPr>
        <w:ind w:left="720" w:hanging="720"/>
        <w:rPr>
          <w:rFonts w:ascii="Arial" w:hAnsi="Arial" w:cs="Arial"/>
          <w:color w:val="000000"/>
          <w:sz w:val="22"/>
          <w:szCs w:val="22"/>
        </w:rPr>
      </w:pPr>
      <w:r w:rsidRPr="00C61DC8">
        <w:rPr>
          <w:rFonts w:ascii="Arial" w:hAnsi="Arial" w:cs="Arial"/>
          <w:color w:val="000000"/>
          <w:sz w:val="22"/>
          <w:szCs w:val="22"/>
        </w:rPr>
        <w:t>Scholastic Advancement and Appeals Committee (SAAC), member (2012-present).</w:t>
      </w:r>
    </w:p>
    <w:p w:rsidR="00111EF3" w:rsidRPr="00C61DC8" w:rsidRDefault="00C23E18" w:rsidP="00C23E18">
      <w:pPr>
        <w:pStyle w:val="ListParagraph"/>
        <w:numPr>
          <w:ilvl w:val="0"/>
          <w:numId w:val="20"/>
        </w:numPr>
        <w:spacing w:after="120"/>
        <w:rPr>
          <w:rFonts w:ascii="Arial" w:hAnsi="Arial" w:cs="Arial"/>
          <w:color w:val="000000"/>
          <w:sz w:val="22"/>
          <w:szCs w:val="22"/>
        </w:rPr>
      </w:pPr>
      <w:r w:rsidRPr="00C61DC8">
        <w:rPr>
          <w:rFonts w:ascii="Arial" w:hAnsi="Arial" w:cs="Arial"/>
          <w:color w:val="000000"/>
          <w:sz w:val="22"/>
          <w:szCs w:val="22"/>
        </w:rPr>
        <w:t>Charged to revise the scholastic advancement and appeals policy to include all PharmD programs in the school: traditional PharmD, and appeals policies for the North American and the International-Trained PharmD degree programs offered through the Office of Distance Degrees and Programs (DDP).  Review cases and participate in student hearings.  Created Academic Improvement Plan (AIP) checklist to streamline recommendations and to improve accountability to required and optional activities.  New SAAC policy was approved by faculty vote in October 2014.</w:t>
      </w:r>
    </w:p>
    <w:p w:rsidR="00111EF3" w:rsidRPr="00C61DC8" w:rsidRDefault="00111EF3" w:rsidP="00111EF3">
      <w:pPr>
        <w:rPr>
          <w:rFonts w:ascii="Arial" w:hAnsi="Arial" w:cs="Arial"/>
          <w:color w:val="000000"/>
          <w:sz w:val="22"/>
          <w:szCs w:val="22"/>
        </w:rPr>
      </w:pPr>
      <w:r w:rsidRPr="00C61DC8">
        <w:rPr>
          <w:rFonts w:ascii="Arial" w:hAnsi="Arial" w:cs="Arial"/>
          <w:color w:val="000000"/>
          <w:sz w:val="22"/>
          <w:szCs w:val="22"/>
        </w:rPr>
        <w:t>Skaggs Scholars Program Review Panel, Chair (2013)</w:t>
      </w:r>
    </w:p>
    <w:p w:rsidR="00111EF3" w:rsidRPr="00C61DC8" w:rsidRDefault="00111EF3" w:rsidP="00111EF3">
      <w:pPr>
        <w:pStyle w:val="ListParagraph"/>
        <w:numPr>
          <w:ilvl w:val="0"/>
          <w:numId w:val="20"/>
        </w:numPr>
        <w:rPr>
          <w:rFonts w:ascii="Arial" w:hAnsi="Arial" w:cs="Arial"/>
          <w:color w:val="000000"/>
          <w:sz w:val="22"/>
          <w:szCs w:val="22"/>
        </w:rPr>
      </w:pPr>
      <w:r w:rsidRPr="00C61DC8">
        <w:rPr>
          <w:rFonts w:ascii="Arial" w:hAnsi="Arial" w:cs="Arial"/>
          <w:color w:val="000000"/>
          <w:sz w:val="22"/>
          <w:szCs w:val="22"/>
        </w:rPr>
        <w:t>Organized and ran review process to score and recommend funding for grants funded by The ALSAM Foundation.</w:t>
      </w:r>
    </w:p>
    <w:p w:rsidR="00111EF3" w:rsidRPr="00C61DC8" w:rsidRDefault="00111EF3" w:rsidP="00111EF3">
      <w:pPr>
        <w:ind w:left="720" w:hanging="720"/>
        <w:rPr>
          <w:rFonts w:ascii="Arial" w:hAnsi="Arial" w:cs="Arial"/>
          <w:color w:val="000000"/>
          <w:sz w:val="22"/>
          <w:szCs w:val="22"/>
        </w:rPr>
      </w:pPr>
    </w:p>
    <w:p w:rsidR="00111EF3" w:rsidRPr="00C61DC8" w:rsidRDefault="00111EF3" w:rsidP="00111EF3">
      <w:pPr>
        <w:ind w:left="720" w:hanging="720"/>
        <w:rPr>
          <w:rFonts w:ascii="Arial" w:hAnsi="Arial" w:cs="Arial"/>
          <w:color w:val="000000"/>
          <w:sz w:val="22"/>
          <w:szCs w:val="22"/>
        </w:rPr>
      </w:pPr>
      <w:r w:rsidRPr="00C61DC8">
        <w:rPr>
          <w:rFonts w:ascii="Arial" w:hAnsi="Arial" w:cs="Arial"/>
          <w:color w:val="000000"/>
          <w:sz w:val="22"/>
          <w:szCs w:val="22"/>
        </w:rPr>
        <w:t>Scientific Review Group, CCTSI KL2/Kl2 Mentored Career Development Award, (2008-2010)</w:t>
      </w:r>
    </w:p>
    <w:p w:rsidR="00111EF3" w:rsidRPr="00C61DC8" w:rsidRDefault="00111EF3" w:rsidP="00111EF3">
      <w:pPr>
        <w:ind w:left="720" w:hanging="720"/>
        <w:rPr>
          <w:rFonts w:ascii="Arial" w:hAnsi="Arial" w:cs="Arial"/>
          <w:sz w:val="22"/>
          <w:szCs w:val="22"/>
        </w:rPr>
      </w:pPr>
    </w:p>
    <w:p w:rsidR="00111EF3" w:rsidRPr="00C61DC8" w:rsidRDefault="00111EF3" w:rsidP="00111EF3">
      <w:pPr>
        <w:ind w:left="720" w:hanging="720"/>
        <w:rPr>
          <w:rFonts w:ascii="Arial" w:hAnsi="Arial" w:cs="Arial"/>
          <w:sz w:val="22"/>
          <w:szCs w:val="22"/>
        </w:rPr>
      </w:pPr>
      <w:r w:rsidRPr="00C61DC8">
        <w:rPr>
          <w:rFonts w:ascii="Arial" w:hAnsi="Arial" w:cs="Arial"/>
          <w:sz w:val="22"/>
          <w:szCs w:val="22"/>
        </w:rPr>
        <w:t>AHRQ K12 program in Comparative Effectiveness Research, Review Panel Chair (2010)</w:t>
      </w:r>
    </w:p>
    <w:p w:rsidR="000D24DA" w:rsidRPr="00C61DC8" w:rsidRDefault="000D24DA" w:rsidP="00111EF3">
      <w:pPr>
        <w:ind w:left="720" w:hanging="720"/>
        <w:rPr>
          <w:rFonts w:ascii="Arial" w:hAnsi="Arial" w:cs="Arial"/>
          <w:sz w:val="22"/>
          <w:szCs w:val="22"/>
        </w:rPr>
      </w:pPr>
    </w:p>
    <w:p w:rsidR="000D24DA" w:rsidRPr="00C61DC8" w:rsidRDefault="000D24DA" w:rsidP="00111EF3">
      <w:pPr>
        <w:ind w:left="720" w:hanging="720"/>
        <w:rPr>
          <w:rFonts w:ascii="Arial" w:hAnsi="Arial" w:cs="Arial"/>
          <w:sz w:val="22"/>
          <w:szCs w:val="22"/>
        </w:rPr>
      </w:pPr>
      <w:r w:rsidRPr="00C61DC8">
        <w:rPr>
          <w:rFonts w:ascii="Arial" w:hAnsi="Arial" w:cs="Arial"/>
          <w:sz w:val="22"/>
          <w:szCs w:val="22"/>
        </w:rPr>
        <w:t>Strategic Initiative in Research Committee (SIRC), invited member for 3-year term (2016-2019)</w:t>
      </w:r>
    </w:p>
    <w:p w:rsidR="000D24DA" w:rsidRPr="00C61DC8" w:rsidRDefault="000D24DA" w:rsidP="00111EF3">
      <w:pPr>
        <w:ind w:left="720" w:hanging="720"/>
        <w:rPr>
          <w:rFonts w:ascii="Arial" w:hAnsi="Arial" w:cs="Arial"/>
          <w:sz w:val="22"/>
          <w:szCs w:val="22"/>
        </w:rPr>
      </w:pPr>
    </w:p>
    <w:p w:rsidR="000D24DA" w:rsidRPr="00C61DC8" w:rsidRDefault="000D24DA" w:rsidP="00111EF3">
      <w:pPr>
        <w:ind w:left="720" w:hanging="720"/>
        <w:rPr>
          <w:rFonts w:ascii="Arial" w:hAnsi="Arial" w:cs="Arial"/>
          <w:sz w:val="22"/>
          <w:szCs w:val="22"/>
        </w:rPr>
      </w:pPr>
      <w:r w:rsidRPr="00C61DC8">
        <w:rPr>
          <w:rFonts w:ascii="Arial" w:hAnsi="Arial" w:cs="Arial"/>
          <w:sz w:val="22"/>
          <w:szCs w:val="22"/>
        </w:rPr>
        <w:t>Department of Medicine Program for Advancing Clinician Educators (PACE), seed grant reviewer 2016.</w:t>
      </w:r>
      <w:r w:rsidR="00156BC1" w:rsidRPr="00C61DC8">
        <w:rPr>
          <w:rFonts w:ascii="Arial" w:hAnsi="Arial" w:cs="Arial"/>
          <w:sz w:val="22"/>
          <w:szCs w:val="22"/>
        </w:rPr>
        <w:t xml:space="preserve">  Ran proposal training session for LOI finalists.</w:t>
      </w:r>
    </w:p>
    <w:p w:rsidR="00CB4FC1" w:rsidRPr="00C61DC8" w:rsidRDefault="00CB4FC1" w:rsidP="00111EF3">
      <w:pPr>
        <w:ind w:left="720" w:hanging="720"/>
        <w:rPr>
          <w:rFonts w:ascii="Arial" w:hAnsi="Arial" w:cs="Arial"/>
          <w:sz w:val="24"/>
          <w:szCs w:val="22"/>
        </w:rPr>
      </w:pPr>
    </w:p>
    <w:p w:rsidR="00CB4FC1" w:rsidRPr="00C61DC8" w:rsidRDefault="00CB4FC1" w:rsidP="00111EF3">
      <w:pPr>
        <w:ind w:left="720" w:hanging="720"/>
        <w:rPr>
          <w:rFonts w:ascii="Arial" w:hAnsi="Arial" w:cs="Arial"/>
          <w:sz w:val="22"/>
        </w:rPr>
      </w:pPr>
      <w:r w:rsidRPr="00C61DC8">
        <w:rPr>
          <w:rFonts w:ascii="Arial" w:hAnsi="Arial" w:cs="Arial"/>
          <w:sz w:val="22"/>
        </w:rPr>
        <w:lastRenderedPageBreak/>
        <w:t>CU-Anschutz Campus Liaison, Rocky Mountain Research Data Center, CU-Boulder (2016-present)</w:t>
      </w:r>
    </w:p>
    <w:p w:rsidR="00DB1EA1" w:rsidRPr="00C61DC8" w:rsidRDefault="00DB1EA1" w:rsidP="00111EF3">
      <w:pPr>
        <w:ind w:left="720" w:hanging="720"/>
        <w:rPr>
          <w:rFonts w:ascii="Arial" w:hAnsi="Arial" w:cs="Arial"/>
          <w:sz w:val="22"/>
        </w:rPr>
      </w:pPr>
      <w:r w:rsidRPr="00C61DC8">
        <w:rPr>
          <w:rFonts w:ascii="Arial" w:hAnsi="Arial" w:cs="Arial"/>
          <w:sz w:val="22"/>
        </w:rPr>
        <w:t>CU-School of Medicine Office for Women in Medicine and Science, Committee Member, 2016-present</w:t>
      </w:r>
    </w:p>
    <w:p w:rsidR="005678ED" w:rsidRPr="00C61DC8" w:rsidRDefault="005678ED" w:rsidP="00111EF3">
      <w:pPr>
        <w:ind w:left="720" w:hanging="720"/>
        <w:rPr>
          <w:rFonts w:ascii="Arial" w:hAnsi="Arial" w:cs="Arial"/>
          <w:sz w:val="22"/>
        </w:rPr>
      </w:pPr>
    </w:p>
    <w:p w:rsidR="005678ED" w:rsidRPr="00C61DC8" w:rsidRDefault="005678ED" w:rsidP="00111EF3">
      <w:pPr>
        <w:ind w:left="720" w:hanging="720"/>
        <w:rPr>
          <w:rFonts w:ascii="Arial" w:hAnsi="Arial" w:cs="Arial"/>
          <w:sz w:val="22"/>
        </w:rPr>
      </w:pPr>
      <w:r w:rsidRPr="00C61DC8">
        <w:rPr>
          <w:rFonts w:ascii="Arial" w:hAnsi="Arial" w:cs="Arial"/>
          <w:sz w:val="22"/>
        </w:rPr>
        <w:t>UME Curriculum Renewal Subcommittee Co-Chair, Faculty Engagement, 2017-18</w:t>
      </w:r>
    </w:p>
    <w:p w:rsidR="0064563D" w:rsidRPr="00C61DC8" w:rsidRDefault="0064563D" w:rsidP="00111EF3">
      <w:pPr>
        <w:ind w:left="720" w:hanging="720"/>
        <w:rPr>
          <w:rFonts w:ascii="Arial" w:hAnsi="Arial" w:cs="Arial"/>
          <w:sz w:val="24"/>
          <w:szCs w:val="22"/>
        </w:rPr>
      </w:pPr>
    </w:p>
    <w:p w:rsidR="0064563D" w:rsidRPr="00C61DC8" w:rsidRDefault="0064563D" w:rsidP="0064563D">
      <w:pPr>
        <w:ind w:left="720" w:hanging="720"/>
        <w:rPr>
          <w:rFonts w:ascii="Arial" w:hAnsi="Arial" w:cs="Arial"/>
          <w:sz w:val="22"/>
        </w:rPr>
      </w:pPr>
      <w:r w:rsidRPr="00C61DC8">
        <w:rPr>
          <w:rFonts w:ascii="Arial" w:hAnsi="Arial" w:cs="Arial"/>
          <w:sz w:val="22"/>
        </w:rPr>
        <w:t>UME Curriculum Renewal Subcommittee Invited Participant, Leadership, 2017-18</w:t>
      </w:r>
    </w:p>
    <w:p w:rsidR="00725461" w:rsidRPr="00C61DC8" w:rsidRDefault="00725461" w:rsidP="0064563D">
      <w:pPr>
        <w:ind w:left="720" w:hanging="720"/>
        <w:rPr>
          <w:rFonts w:ascii="Arial" w:hAnsi="Arial" w:cs="Arial"/>
          <w:sz w:val="22"/>
        </w:rPr>
      </w:pPr>
    </w:p>
    <w:p w:rsidR="00725461" w:rsidRPr="00C61DC8" w:rsidRDefault="00725461" w:rsidP="0064563D">
      <w:pPr>
        <w:ind w:left="720" w:hanging="720"/>
        <w:rPr>
          <w:rFonts w:ascii="Arial" w:hAnsi="Arial" w:cs="Arial"/>
          <w:sz w:val="22"/>
        </w:rPr>
      </w:pPr>
    </w:p>
    <w:p w:rsidR="00725461" w:rsidRPr="00C61DC8" w:rsidRDefault="00725461" w:rsidP="0064563D">
      <w:pPr>
        <w:ind w:left="720" w:hanging="720"/>
        <w:rPr>
          <w:rFonts w:ascii="Arial" w:hAnsi="Arial" w:cs="Arial"/>
          <w:sz w:val="22"/>
        </w:rPr>
      </w:pPr>
      <w:r w:rsidRPr="00C61DC8">
        <w:rPr>
          <w:rFonts w:ascii="Arial" w:hAnsi="Arial" w:cs="Arial"/>
          <w:sz w:val="22"/>
        </w:rPr>
        <w:t>CU-SOM Strategic Initiative for Research Committee, 2017-19.  Appointed by Senior Associate Dean for Academic Affairs, review and evaluate funding proposals for research infrastructure from campus, quarterly reviews.</w:t>
      </w:r>
    </w:p>
    <w:p w:rsidR="00725461" w:rsidRPr="00C61DC8" w:rsidRDefault="00725461" w:rsidP="0064563D">
      <w:pPr>
        <w:ind w:left="720" w:hanging="720"/>
        <w:rPr>
          <w:rFonts w:ascii="Arial" w:hAnsi="Arial" w:cs="Arial"/>
          <w:sz w:val="22"/>
        </w:rPr>
      </w:pPr>
    </w:p>
    <w:p w:rsidR="00725461" w:rsidRPr="00C61DC8" w:rsidRDefault="00725461" w:rsidP="0064563D">
      <w:pPr>
        <w:ind w:left="720" w:hanging="720"/>
        <w:rPr>
          <w:rFonts w:ascii="Arial" w:hAnsi="Arial" w:cs="Arial"/>
          <w:sz w:val="22"/>
        </w:rPr>
      </w:pPr>
      <w:r w:rsidRPr="00C61DC8">
        <w:rPr>
          <w:rFonts w:ascii="Arial" w:hAnsi="Arial" w:cs="Arial"/>
          <w:sz w:val="22"/>
        </w:rPr>
        <w:t xml:space="preserve">Center for Women’s Health Research, Senior </w:t>
      </w:r>
      <w:proofErr w:type="spellStart"/>
      <w:r w:rsidRPr="00C61DC8">
        <w:rPr>
          <w:rFonts w:ascii="Arial" w:hAnsi="Arial" w:cs="Arial"/>
          <w:sz w:val="22"/>
        </w:rPr>
        <w:t>Facutly</w:t>
      </w:r>
      <w:proofErr w:type="spellEnd"/>
      <w:r w:rsidRPr="00C61DC8">
        <w:rPr>
          <w:rFonts w:ascii="Arial" w:hAnsi="Arial" w:cs="Arial"/>
          <w:sz w:val="22"/>
        </w:rPr>
        <w:t xml:space="preserve">, 2017-present.  Executive Committee, engage with scientific council, review seed grants, community advisory board, deliver faculty development trainings for researchers and to community partners (e.g. Arrow Electronics), develop the CWHR’s Education portfolio.  </w:t>
      </w:r>
    </w:p>
    <w:p w:rsidR="000D24DA" w:rsidRPr="00C61DC8" w:rsidRDefault="000D24DA" w:rsidP="00111EF3">
      <w:pPr>
        <w:ind w:left="720" w:hanging="720"/>
        <w:rPr>
          <w:rFonts w:ascii="Arial" w:hAnsi="Arial" w:cs="Arial"/>
          <w:sz w:val="22"/>
          <w:szCs w:val="22"/>
        </w:rPr>
      </w:pPr>
      <w:r w:rsidRPr="00C61DC8">
        <w:rPr>
          <w:rFonts w:ascii="Arial" w:hAnsi="Arial" w:cs="Arial"/>
          <w:sz w:val="22"/>
          <w:szCs w:val="22"/>
        </w:rPr>
        <w:t xml:space="preserve"> </w:t>
      </w:r>
    </w:p>
    <w:p w:rsidR="00C23E18" w:rsidRPr="00C61DC8" w:rsidRDefault="00C23E18" w:rsidP="00111EF3">
      <w:pPr>
        <w:spacing w:before="240" w:after="120"/>
        <w:ind w:left="720" w:hanging="720"/>
        <w:jc w:val="center"/>
        <w:rPr>
          <w:rFonts w:ascii="Arial" w:hAnsi="Arial" w:cs="Arial"/>
          <w:b/>
          <w:i/>
          <w:iCs/>
          <w:color w:val="000000"/>
          <w:sz w:val="22"/>
          <w:szCs w:val="22"/>
        </w:rPr>
      </w:pPr>
      <w:r w:rsidRPr="00C61DC8">
        <w:rPr>
          <w:rFonts w:ascii="Arial" w:hAnsi="Arial" w:cs="Arial"/>
          <w:b/>
          <w:i/>
          <w:iCs/>
          <w:color w:val="000000"/>
          <w:sz w:val="22"/>
          <w:szCs w:val="22"/>
        </w:rPr>
        <w:t>U</w:t>
      </w:r>
      <w:r w:rsidR="00111EF3" w:rsidRPr="00C61DC8">
        <w:rPr>
          <w:rFonts w:ascii="Arial" w:hAnsi="Arial" w:cs="Arial"/>
          <w:b/>
          <w:i/>
          <w:iCs/>
          <w:color w:val="000000"/>
          <w:sz w:val="22"/>
          <w:szCs w:val="22"/>
        </w:rPr>
        <w:t xml:space="preserve">niversity of Colorado </w:t>
      </w:r>
      <w:r w:rsidRPr="00C61DC8">
        <w:rPr>
          <w:rFonts w:ascii="Arial" w:hAnsi="Arial" w:cs="Arial"/>
          <w:b/>
          <w:i/>
          <w:iCs/>
          <w:color w:val="000000"/>
          <w:sz w:val="22"/>
          <w:szCs w:val="22"/>
        </w:rPr>
        <w:t>Service</w:t>
      </w:r>
    </w:p>
    <w:p w:rsidR="00C23E18" w:rsidRPr="00C61DC8" w:rsidRDefault="00C23E18" w:rsidP="00C23E18">
      <w:pPr>
        <w:ind w:left="720" w:hanging="720"/>
        <w:rPr>
          <w:rFonts w:ascii="Arial" w:hAnsi="Arial" w:cs="Arial"/>
          <w:color w:val="000000"/>
          <w:sz w:val="22"/>
          <w:szCs w:val="22"/>
        </w:rPr>
      </w:pPr>
    </w:p>
    <w:p w:rsidR="00C23E18" w:rsidRPr="00C61DC8" w:rsidRDefault="00C23E18" w:rsidP="00C23E18">
      <w:pPr>
        <w:spacing w:after="120"/>
        <w:ind w:left="720" w:hanging="720"/>
        <w:rPr>
          <w:rFonts w:ascii="Arial" w:hAnsi="Arial" w:cs="Arial"/>
          <w:color w:val="000000"/>
          <w:sz w:val="22"/>
          <w:szCs w:val="22"/>
        </w:rPr>
      </w:pPr>
      <w:r w:rsidRPr="00C61DC8">
        <w:rPr>
          <w:rFonts w:ascii="Arial" w:hAnsi="Arial" w:cs="Arial"/>
          <w:color w:val="000000"/>
          <w:sz w:val="22"/>
          <w:szCs w:val="22"/>
        </w:rPr>
        <w:t>Executive Committee, Education, Training and Career Development Core, CCTSI, weekly 2008-2011, bimonthly 2011-12, monthly 2012-present, Marc Moss, M.D., Core Director</w:t>
      </w:r>
    </w:p>
    <w:p w:rsidR="00C23E18" w:rsidRPr="00C61DC8" w:rsidRDefault="00C23E18" w:rsidP="00C23E18">
      <w:pPr>
        <w:spacing w:after="120"/>
        <w:ind w:left="720" w:hanging="720"/>
        <w:rPr>
          <w:rFonts w:ascii="Arial" w:hAnsi="Arial" w:cs="Arial"/>
          <w:color w:val="000000"/>
          <w:sz w:val="22"/>
          <w:szCs w:val="22"/>
        </w:rPr>
      </w:pPr>
      <w:r w:rsidRPr="00C61DC8">
        <w:rPr>
          <w:rFonts w:ascii="Arial" w:hAnsi="Arial" w:cs="Arial"/>
          <w:color w:val="000000"/>
          <w:sz w:val="22"/>
          <w:szCs w:val="22"/>
        </w:rPr>
        <w:t>Career Development and Training Task Force (2012-13), Chair, Dr. Jane Reusch.</w:t>
      </w:r>
    </w:p>
    <w:p w:rsidR="00C23E18" w:rsidRPr="00C61DC8" w:rsidRDefault="00C23E18" w:rsidP="00C23E18">
      <w:pPr>
        <w:spacing w:after="120"/>
        <w:ind w:left="720" w:hanging="720"/>
        <w:rPr>
          <w:rFonts w:ascii="Arial" w:hAnsi="Arial" w:cs="Arial"/>
          <w:color w:val="000000"/>
          <w:sz w:val="22"/>
          <w:szCs w:val="22"/>
        </w:rPr>
      </w:pPr>
      <w:r w:rsidRPr="00C61DC8">
        <w:rPr>
          <w:rFonts w:ascii="Arial" w:hAnsi="Arial" w:cs="Arial"/>
          <w:color w:val="000000"/>
          <w:sz w:val="22"/>
          <w:szCs w:val="22"/>
        </w:rPr>
        <w:t>Senior Advisor (Programming and Research), Emergency Medicine Scientist Training and Intensive mentoring Program (EM-STIM).  (2012-present) A spin-off program from the Clinical Faculty Scholars Program, less intensive and for EM junior faculty only.  Monthly research seminars presented by junior faculty in EM; monthly consultation with program director Dr. Adit Ginde.</w:t>
      </w:r>
    </w:p>
    <w:p w:rsidR="00C23E18" w:rsidRPr="00C61DC8" w:rsidRDefault="00C23E18" w:rsidP="00C23E18">
      <w:pPr>
        <w:spacing w:after="120"/>
        <w:ind w:left="720" w:hanging="720"/>
        <w:rPr>
          <w:rFonts w:ascii="Arial" w:hAnsi="Arial" w:cs="Arial"/>
          <w:color w:val="000000"/>
          <w:sz w:val="22"/>
          <w:szCs w:val="22"/>
        </w:rPr>
      </w:pPr>
      <w:r w:rsidRPr="00C61DC8">
        <w:rPr>
          <w:rFonts w:ascii="Arial" w:hAnsi="Arial" w:cs="Arial"/>
          <w:color w:val="000000"/>
          <w:sz w:val="22"/>
          <w:szCs w:val="22"/>
        </w:rPr>
        <w:t xml:space="preserve">Consultant and Executive Trainer, Society for Free Radical Biology in Medicine (SFRBM), developed and implemented two half-day training session for researchers (Managing Up through Effective Communication, Working with Difficult People) (2012).  Invited by Dr. Eva Grayck. </w:t>
      </w:r>
    </w:p>
    <w:p w:rsidR="00C23E18" w:rsidRPr="00C61DC8" w:rsidRDefault="00C23E18" w:rsidP="00C23E18">
      <w:pPr>
        <w:spacing w:after="120"/>
        <w:ind w:left="720" w:hanging="720"/>
        <w:rPr>
          <w:rFonts w:ascii="Arial" w:hAnsi="Arial" w:cs="Arial"/>
          <w:color w:val="000000"/>
          <w:sz w:val="22"/>
          <w:szCs w:val="22"/>
        </w:rPr>
      </w:pPr>
      <w:r w:rsidRPr="00C61DC8">
        <w:rPr>
          <w:rFonts w:ascii="Arial" w:hAnsi="Arial" w:cs="Arial"/>
          <w:color w:val="000000"/>
          <w:sz w:val="22"/>
          <w:szCs w:val="22"/>
        </w:rPr>
        <w:t>Consultant and Executive Trainer, Team Development, Department of Cardiology.  Developed and facilitated team building half-day training programs for two different cardiology research groups: the Veterans Affairs (VA) COIN outcomes research group, and the Colorado Cardiovascular Outcomes Research Group (CCOR), one of the longest standing and most productive national groups that spans CU, the VA, and Kaiser Permanente (2013), invited by COIN Director Dr. Michael Ho.</w:t>
      </w:r>
    </w:p>
    <w:p w:rsidR="00C23E18" w:rsidRPr="00C61DC8" w:rsidRDefault="00C23E18" w:rsidP="00C23E18">
      <w:pPr>
        <w:spacing w:after="120"/>
        <w:ind w:left="720" w:hanging="720"/>
        <w:rPr>
          <w:rFonts w:ascii="Arial" w:hAnsi="Arial" w:cs="Arial"/>
          <w:color w:val="000000"/>
          <w:sz w:val="22"/>
          <w:szCs w:val="22"/>
        </w:rPr>
      </w:pPr>
      <w:r w:rsidRPr="00C61DC8">
        <w:rPr>
          <w:rFonts w:ascii="Arial" w:hAnsi="Arial" w:cs="Arial"/>
          <w:color w:val="000000"/>
          <w:sz w:val="22"/>
          <w:szCs w:val="22"/>
        </w:rPr>
        <w:t>Consultant and Executive Trainer, Research Retreat Team Development, Department of Family Medicine.  Developed and facilitated training for research retreat (December 2014), invited by Vice Chair for Research Dr. Donald Nease.</w:t>
      </w:r>
    </w:p>
    <w:p w:rsidR="00C23E18" w:rsidRPr="00C61DC8" w:rsidRDefault="00C23E18" w:rsidP="009A5314">
      <w:pPr>
        <w:spacing w:after="120"/>
        <w:ind w:left="720" w:hanging="720"/>
        <w:rPr>
          <w:rFonts w:ascii="Arial" w:hAnsi="Arial" w:cs="Arial"/>
          <w:color w:val="000000"/>
          <w:sz w:val="22"/>
          <w:szCs w:val="22"/>
        </w:rPr>
      </w:pPr>
      <w:r w:rsidRPr="00C61DC8">
        <w:rPr>
          <w:rFonts w:ascii="Arial" w:hAnsi="Arial" w:cs="Arial"/>
          <w:color w:val="000000"/>
          <w:sz w:val="22"/>
          <w:szCs w:val="22"/>
        </w:rPr>
        <w:t xml:space="preserve">Consultant and Executive Trainer, Research Retreat Mentoring Training and Team Development, Department of Obstetrics and Gynecology, Basic Sciences Division.  Developed and facilitated training for research retreat (December 2014), invited by Dr. Thomas Jansson, Vice Chair for Research. </w:t>
      </w:r>
    </w:p>
    <w:p w:rsidR="00C23E18" w:rsidRPr="00C61DC8" w:rsidRDefault="00C23E18" w:rsidP="009A5314">
      <w:pPr>
        <w:spacing w:after="120"/>
        <w:ind w:left="720" w:hanging="720"/>
        <w:rPr>
          <w:rFonts w:ascii="Arial" w:hAnsi="Arial" w:cs="Arial"/>
          <w:color w:val="000000"/>
          <w:sz w:val="22"/>
          <w:szCs w:val="22"/>
        </w:rPr>
      </w:pPr>
      <w:r w:rsidRPr="00C61DC8">
        <w:rPr>
          <w:rFonts w:ascii="Arial" w:hAnsi="Arial" w:cs="Arial"/>
          <w:color w:val="000000"/>
          <w:sz w:val="22"/>
          <w:szCs w:val="22"/>
        </w:rPr>
        <w:lastRenderedPageBreak/>
        <w:t>Womentoring Committee on the Development of Women and Minority Faculty, CU-Denver (2014-present), invited by Dr. Brenda J. Allen.</w:t>
      </w:r>
    </w:p>
    <w:p w:rsidR="00A04288" w:rsidRPr="00C61DC8" w:rsidRDefault="00BF6FFC" w:rsidP="009A5314">
      <w:pPr>
        <w:autoSpaceDE/>
        <w:autoSpaceDN/>
        <w:spacing w:after="120"/>
        <w:ind w:left="720" w:hanging="720"/>
        <w:rPr>
          <w:rFonts w:ascii="Arial" w:hAnsi="Arial" w:cs="Arial"/>
          <w:color w:val="000000"/>
          <w:sz w:val="22"/>
          <w:szCs w:val="22"/>
        </w:rPr>
      </w:pPr>
      <w:r w:rsidRPr="00C61DC8">
        <w:rPr>
          <w:rFonts w:ascii="Arial" w:hAnsi="Arial" w:cs="Arial"/>
          <w:color w:val="000000"/>
          <w:sz w:val="22"/>
          <w:szCs w:val="22"/>
        </w:rPr>
        <w:t>Lean-In-CU</w:t>
      </w:r>
      <w:r w:rsidR="009A5314" w:rsidRPr="00C61DC8">
        <w:rPr>
          <w:rFonts w:ascii="Arial" w:hAnsi="Arial" w:cs="Arial"/>
          <w:color w:val="000000"/>
          <w:sz w:val="22"/>
          <w:szCs w:val="22"/>
        </w:rPr>
        <w:t>/</w:t>
      </w:r>
      <w:proofErr w:type="spellStart"/>
      <w:r w:rsidR="009A5314" w:rsidRPr="00C61DC8">
        <w:rPr>
          <w:rFonts w:ascii="Arial" w:hAnsi="Arial" w:cs="Arial"/>
          <w:color w:val="000000"/>
          <w:sz w:val="22"/>
          <w:szCs w:val="22"/>
        </w:rPr>
        <w:t>WIMSNEt</w:t>
      </w:r>
      <w:proofErr w:type="spellEnd"/>
      <w:r w:rsidR="009A5314" w:rsidRPr="00C61DC8">
        <w:rPr>
          <w:rFonts w:ascii="Arial" w:hAnsi="Arial" w:cs="Arial"/>
          <w:color w:val="000000"/>
          <w:sz w:val="22"/>
          <w:szCs w:val="22"/>
        </w:rPr>
        <w:t xml:space="preserve"> (Women in Medicine and Science Network)</w:t>
      </w:r>
      <w:r w:rsidRPr="00C61DC8">
        <w:rPr>
          <w:rFonts w:ascii="Arial" w:hAnsi="Arial" w:cs="Arial"/>
          <w:color w:val="000000"/>
          <w:sz w:val="22"/>
          <w:szCs w:val="22"/>
        </w:rPr>
        <w:t>, 2015-present with Emmy Betz, MD, on campus professional group interested in supporting the success of women in medicine and science at CU-Anschutz.</w:t>
      </w:r>
      <w:r w:rsidR="00B44A94" w:rsidRPr="00C61DC8">
        <w:rPr>
          <w:rFonts w:ascii="Arial" w:hAnsi="Arial" w:cs="Arial"/>
          <w:color w:val="000000"/>
          <w:sz w:val="22"/>
          <w:szCs w:val="22"/>
        </w:rPr>
        <w:t xml:space="preserve"> </w:t>
      </w:r>
      <w:hyperlink r:id="rId11" w:history="1">
        <w:r w:rsidR="00B44A94" w:rsidRPr="00C61DC8">
          <w:rPr>
            <w:rStyle w:val="Hyperlink"/>
            <w:rFonts w:ascii="Arial" w:hAnsi="Arial" w:cs="Arial"/>
            <w:sz w:val="22"/>
            <w:szCs w:val="22"/>
          </w:rPr>
          <w:t>http://leanincircles.org/circle/lean-in-cu</w:t>
        </w:r>
      </w:hyperlink>
      <w:r w:rsidR="00B44A94" w:rsidRPr="00C61DC8">
        <w:rPr>
          <w:rFonts w:ascii="Arial" w:hAnsi="Arial" w:cs="Arial"/>
          <w:color w:val="000000"/>
          <w:sz w:val="22"/>
          <w:szCs w:val="22"/>
        </w:rPr>
        <w:t xml:space="preserve"> </w:t>
      </w:r>
    </w:p>
    <w:p w:rsidR="005414F1" w:rsidRPr="00C61DC8" w:rsidRDefault="007B72D7" w:rsidP="009A5314">
      <w:pPr>
        <w:autoSpaceDE/>
        <w:autoSpaceDN/>
        <w:spacing w:after="120"/>
        <w:ind w:left="720" w:hanging="720"/>
        <w:rPr>
          <w:rFonts w:ascii="Arial" w:hAnsi="Arial" w:cs="Arial"/>
          <w:bCs/>
          <w:sz w:val="22"/>
          <w:szCs w:val="22"/>
        </w:rPr>
      </w:pPr>
      <w:r w:rsidRPr="00C61DC8">
        <w:rPr>
          <w:rFonts w:ascii="Arial" w:hAnsi="Arial" w:cs="Arial"/>
          <w:bCs/>
          <w:sz w:val="22"/>
          <w:szCs w:val="22"/>
        </w:rPr>
        <w:t>CU-A</w:t>
      </w:r>
      <w:r w:rsidR="00B63830" w:rsidRPr="00C61DC8">
        <w:rPr>
          <w:rFonts w:ascii="Arial" w:hAnsi="Arial" w:cs="Arial"/>
          <w:bCs/>
          <w:sz w:val="22"/>
          <w:szCs w:val="22"/>
        </w:rPr>
        <w:t>nschutz</w:t>
      </w:r>
      <w:r w:rsidRPr="00C61DC8">
        <w:rPr>
          <w:rFonts w:ascii="Arial" w:hAnsi="Arial" w:cs="Arial"/>
          <w:bCs/>
          <w:sz w:val="22"/>
          <w:szCs w:val="22"/>
        </w:rPr>
        <w:t xml:space="preserve"> Campus Liaison</w:t>
      </w:r>
      <w:r w:rsidR="00D25E6B" w:rsidRPr="00C61DC8">
        <w:rPr>
          <w:rFonts w:ascii="Arial" w:hAnsi="Arial" w:cs="Arial"/>
          <w:bCs/>
          <w:sz w:val="22"/>
          <w:szCs w:val="22"/>
        </w:rPr>
        <w:t xml:space="preserve"> (invited)</w:t>
      </w:r>
      <w:r w:rsidRPr="00C61DC8">
        <w:rPr>
          <w:rFonts w:ascii="Arial" w:hAnsi="Arial" w:cs="Arial"/>
          <w:bCs/>
          <w:sz w:val="22"/>
          <w:szCs w:val="22"/>
        </w:rPr>
        <w:t xml:space="preserve">, Rocky Mountain Research Data Center (RMRDC), CU-Boulder award from U.S. Census Bureau.  </w:t>
      </w:r>
    </w:p>
    <w:p w:rsidR="00C23E18" w:rsidRPr="00C61DC8" w:rsidRDefault="00C23E18" w:rsidP="00C23E18">
      <w:pPr>
        <w:ind w:left="720" w:hanging="720"/>
        <w:rPr>
          <w:rFonts w:ascii="Arial" w:hAnsi="Arial" w:cs="Arial"/>
          <w:sz w:val="22"/>
          <w:szCs w:val="22"/>
        </w:rPr>
      </w:pPr>
    </w:p>
    <w:p w:rsidR="000D24DA" w:rsidRPr="00C61DC8" w:rsidRDefault="000D24DA" w:rsidP="00C23E18">
      <w:pPr>
        <w:ind w:left="720" w:hanging="720"/>
        <w:rPr>
          <w:rFonts w:ascii="Arial" w:hAnsi="Arial" w:cs="Arial"/>
          <w:sz w:val="22"/>
          <w:szCs w:val="22"/>
        </w:rPr>
      </w:pPr>
    </w:p>
    <w:p w:rsidR="000D24DA" w:rsidRPr="00C61DC8" w:rsidRDefault="000D24DA" w:rsidP="00C23E18">
      <w:pPr>
        <w:ind w:left="720" w:hanging="720"/>
        <w:rPr>
          <w:rFonts w:ascii="Arial" w:hAnsi="Arial" w:cs="Arial"/>
          <w:sz w:val="22"/>
          <w:szCs w:val="22"/>
        </w:rPr>
      </w:pPr>
    </w:p>
    <w:p w:rsidR="00C23E18" w:rsidRPr="00C61DC8" w:rsidRDefault="00C23E18" w:rsidP="00C23E18">
      <w:pPr>
        <w:pBdr>
          <w:top w:val="single" w:sz="4"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caps/>
          <w:color w:val="000000"/>
          <w:sz w:val="22"/>
          <w:szCs w:val="22"/>
        </w:rPr>
      </w:pPr>
      <w:r w:rsidRPr="00C61DC8">
        <w:rPr>
          <w:rFonts w:ascii="Arial" w:hAnsi="Arial" w:cs="Arial"/>
          <w:b/>
          <w:caps/>
          <w:color w:val="000000"/>
          <w:sz w:val="22"/>
          <w:szCs w:val="22"/>
        </w:rPr>
        <w:t xml:space="preserve"> 8. Certification</w:t>
      </w:r>
      <w:r w:rsidR="00E753C7" w:rsidRPr="00C61DC8">
        <w:rPr>
          <w:rFonts w:ascii="Arial" w:hAnsi="Arial" w:cs="Arial"/>
          <w:b/>
          <w:caps/>
          <w:color w:val="000000"/>
          <w:sz w:val="22"/>
          <w:szCs w:val="22"/>
        </w:rPr>
        <w:t xml:space="preserve"> and Continuing education</w:t>
      </w:r>
    </w:p>
    <w:p w:rsidR="00C23E18" w:rsidRPr="00C61DC8" w:rsidRDefault="00C23E18" w:rsidP="00C23E18">
      <w:pPr>
        <w:rPr>
          <w:rFonts w:ascii="Arial" w:hAnsi="Arial" w:cs="Arial"/>
          <w:sz w:val="22"/>
          <w:szCs w:val="22"/>
        </w:rPr>
      </w:pPr>
    </w:p>
    <w:p w:rsidR="00156BC1" w:rsidRPr="00C61DC8" w:rsidRDefault="00C23E18" w:rsidP="00D36246">
      <w:pPr>
        <w:rPr>
          <w:rFonts w:ascii="Arial" w:hAnsi="Arial" w:cs="Arial"/>
          <w:sz w:val="22"/>
          <w:szCs w:val="22"/>
        </w:rPr>
      </w:pPr>
      <w:r w:rsidRPr="00C61DC8">
        <w:rPr>
          <w:rFonts w:ascii="Arial" w:hAnsi="Arial" w:cs="Arial"/>
          <w:sz w:val="22"/>
          <w:szCs w:val="22"/>
        </w:rPr>
        <w:t>Gallup® Strengths Coach, Gallup® Strengthsfinder and Team Strengthsfinder Trainer</w:t>
      </w:r>
      <w:r w:rsidR="00E753C7" w:rsidRPr="00C61DC8">
        <w:rPr>
          <w:rFonts w:ascii="Arial" w:hAnsi="Arial" w:cs="Arial"/>
          <w:sz w:val="22"/>
          <w:szCs w:val="22"/>
        </w:rPr>
        <w:t>, 2014-present</w:t>
      </w:r>
    </w:p>
    <w:p w:rsidR="00E753C7" w:rsidRPr="00C61DC8" w:rsidRDefault="00E753C7" w:rsidP="00D36246">
      <w:pPr>
        <w:rPr>
          <w:rFonts w:ascii="Arial" w:hAnsi="Arial" w:cs="Arial"/>
          <w:sz w:val="22"/>
          <w:szCs w:val="22"/>
        </w:rPr>
      </w:pPr>
    </w:p>
    <w:p w:rsidR="00E753C7" w:rsidRPr="00C61DC8" w:rsidRDefault="00E753C7" w:rsidP="00D36246">
      <w:pPr>
        <w:rPr>
          <w:rFonts w:ascii="Arial" w:hAnsi="Arial" w:cs="Arial"/>
          <w:sz w:val="22"/>
          <w:szCs w:val="22"/>
        </w:rPr>
      </w:pPr>
      <w:r w:rsidRPr="00C61DC8">
        <w:rPr>
          <w:rFonts w:ascii="Arial" w:hAnsi="Arial" w:cs="Arial"/>
          <w:sz w:val="22"/>
          <w:szCs w:val="22"/>
        </w:rPr>
        <w:t>Certified Comprehensive Simulation Instructor, Center for Medical Simulation, Boston, MA, 2016</w:t>
      </w:r>
    </w:p>
    <w:p w:rsidR="00E753C7" w:rsidRPr="00C61DC8" w:rsidRDefault="00E753C7" w:rsidP="00D36246">
      <w:pPr>
        <w:rPr>
          <w:rFonts w:ascii="Arial" w:hAnsi="Arial" w:cs="Arial"/>
          <w:sz w:val="22"/>
          <w:szCs w:val="22"/>
        </w:rPr>
      </w:pPr>
    </w:p>
    <w:p w:rsidR="00E753C7" w:rsidRPr="00C61DC8" w:rsidRDefault="00E753C7" w:rsidP="00D36246">
      <w:pPr>
        <w:rPr>
          <w:rFonts w:ascii="Arial" w:hAnsi="Arial" w:cs="Arial"/>
          <w:sz w:val="22"/>
          <w:szCs w:val="22"/>
        </w:rPr>
      </w:pPr>
      <w:r w:rsidRPr="00C61DC8">
        <w:rPr>
          <w:rFonts w:ascii="Arial" w:hAnsi="Arial" w:cs="Arial"/>
          <w:sz w:val="22"/>
          <w:szCs w:val="22"/>
        </w:rPr>
        <w:t xml:space="preserve">Clear Leadership (Gervase </w:t>
      </w:r>
      <w:proofErr w:type="spellStart"/>
      <w:r w:rsidRPr="00C61DC8">
        <w:rPr>
          <w:rFonts w:ascii="Arial" w:hAnsi="Arial" w:cs="Arial"/>
          <w:sz w:val="22"/>
          <w:szCs w:val="22"/>
        </w:rPr>
        <w:t>Bushe</w:t>
      </w:r>
      <w:proofErr w:type="spellEnd"/>
      <w:r w:rsidRPr="00C61DC8">
        <w:rPr>
          <w:rFonts w:ascii="Arial" w:hAnsi="Arial" w:cs="Arial"/>
          <w:sz w:val="22"/>
          <w:szCs w:val="22"/>
        </w:rPr>
        <w:t xml:space="preserve"> PhD), University of British Columbia, Vancouver CA, 2016</w:t>
      </w:r>
    </w:p>
    <w:p w:rsidR="00725461" w:rsidRPr="00C61DC8" w:rsidRDefault="00725461" w:rsidP="00D36246">
      <w:pPr>
        <w:rPr>
          <w:rFonts w:ascii="Arial" w:hAnsi="Arial" w:cs="Arial"/>
          <w:sz w:val="22"/>
          <w:szCs w:val="22"/>
        </w:rPr>
      </w:pPr>
    </w:p>
    <w:p w:rsidR="00725461" w:rsidRPr="00C61DC8" w:rsidRDefault="001F29FD" w:rsidP="00D36246">
      <w:pPr>
        <w:rPr>
          <w:rFonts w:ascii="Arial" w:hAnsi="Arial" w:cs="Arial"/>
          <w:sz w:val="22"/>
          <w:szCs w:val="22"/>
        </w:rPr>
      </w:pPr>
      <w:r w:rsidRPr="00C61DC8">
        <w:rPr>
          <w:rFonts w:ascii="Arial" w:hAnsi="Arial" w:cs="Arial"/>
          <w:sz w:val="22"/>
          <w:szCs w:val="22"/>
        </w:rPr>
        <w:t xml:space="preserve">Connection is Key: </w:t>
      </w:r>
      <w:r w:rsidR="00725461" w:rsidRPr="00C61DC8">
        <w:rPr>
          <w:rFonts w:ascii="Arial" w:hAnsi="Arial" w:cs="Arial"/>
          <w:sz w:val="22"/>
          <w:szCs w:val="22"/>
        </w:rPr>
        <w:t xml:space="preserve">Science Communication, Alan </w:t>
      </w:r>
      <w:proofErr w:type="spellStart"/>
      <w:r w:rsidR="00725461" w:rsidRPr="00C61DC8">
        <w:rPr>
          <w:rFonts w:ascii="Arial" w:hAnsi="Arial" w:cs="Arial"/>
          <w:sz w:val="22"/>
          <w:szCs w:val="22"/>
        </w:rPr>
        <w:t>Alda</w:t>
      </w:r>
      <w:proofErr w:type="spellEnd"/>
      <w:r w:rsidR="00725461" w:rsidRPr="00C61DC8">
        <w:rPr>
          <w:rFonts w:ascii="Arial" w:hAnsi="Arial" w:cs="Arial"/>
          <w:sz w:val="22"/>
          <w:szCs w:val="22"/>
        </w:rPr>
        <w:t xml:space="preserve"> Institute, New York, NY, 2020</w:t>
      </w:r>
    </w:p>
    <w:p w:rsidR="00156BC1" w:rsidRPr="00C61DC8" w:rsidRDefault="00156BC1" w:rsidP="00D36246">
      <w:pPr>
        <w:rPr>
          <w:rFonts w:ascii="Arial" w:hAnsi="Arial" w:cs="Arial"/>
          <w:sz w:val="22"/>
          <w:szCs w:val="22"/>
        </w:rPr>
      </w:pPr>
    </w:p>
    <w:p w:rsidR="00135658" w:rsidRPr="00C61DC8" w:rsidRDefault="00135658" w:rsidP="00D36246">
      <w:pPr>
        <w:rPr>
          <w:rFonts w:ascii="Arial" w:hAnsi="Arial" w:cs="Arial"/>
          <w:b/>
          <w:bCs/>
          <w:sz w:val="22"/>
          <w:szCs w:val="22"/>
        </w:rPr>
      </w:pPr>
    </w:p>
    <w:p w:rsidR="00B1463E" w:rsidRPr="00C61DC8" w:rsidRDefault="00B1463E">
      <w:pPr>
        <w:autoSpaceDE/>
        <w:autoSpaceDN/>
        <w:rPr>
          <w:rFonts w:ascii="Arial" w:hAnsi="Arial" w:cs="Arial"/>
          <w:b/>
          <w:bCs/>
          <w:sz w:val="22"/>
          <w:szCs w:val="22"/>
        </w:rPr>
      </w:pPr>
    </w:p>
    <w:p w:rsidR="00B1463E" w:rsidRPr="00C61DC8" w:rsidRDefault="00B1463E" w:rsidP="00B1463E">
      <w:pPr>
        <w:pBdr>
          <w:top w:val="single" w:sz="4" w:space="1" w:color="auto"/>
        </w:pBdr>
        <w:autoSpaceDE/>
        <w:autoSpaceDN/>
        <w:rPr>
          <w:rFonts w:ascii="Arial" w:hAnsi="Arial" w:cs="Arial"/>
          <w:b/>
          <w:color w:val="000000"/>
          <w:sz w:val="22"/>
          <w:szCs w:val="22"/>
        </w:rPr>
      </w:pPr>
      <w:r w:rsidRPr="00C61DC8">
        <w:rPr>
          <w:rFonts w:ascii="Arial" w:hAnsi="Arial" w:cs="Arial"/>
          <w:b/>
          <w:caps/>
          <w:color w:val="000000"/>
          <w:sz w:val="22"/>
          <w:szCs w:val="22"/>
        </w:rPr>
        <w:t>9.  INTELLECTUAL PROPERTY</w:t>
      </w:r>
    </w:p>
    <w:p w:rsidR="00B1463E" w:rsidRPr="00C61DC8" w:rsidRDefault="00B1463E">
      <w:pPr>
        <w:autoSpaceDE/>
        <w:autoSpaceDN/>
        <w:rPr>
          <w:rFonts w:ascii="Arial" w:hAnsi="Arial" w:cs="Arial"/>
          <w:b/>
          <w:bCs/>
          <w:sz w:val="22"/>
          <w:szCs w:val="22"/>
        </w:rPr>
      </w:pPr>
    </w:p>
    <w:p w:rsidR="00B1463E" w:rsidRPr="00C61DC8" w:rsidRDefault="00B1463E">
      <w:pPr>
        <w:autoSpaceDE/>
        <w:autoSpaceDN/>
        <w:rPr>
          <w:rFonts w:ascii="Arial" w:hAnsi="Arial" w:cs="Arial"/>
          <w:bCs/>
          <w:sz w:val="22"/>
          <w:szCs w:val="22"/>
        </w:rPr>
      </w:pPr>
      <w:r w:rsidRPr="00C61DC8">
        <w:rPr>
          <w:rFonts w:ascii="Arial" w:hAnsi="Arial" w:cs="Arial"/>
          <w:bCs/>
          <w:sz w:val="22"/>
          <w:szCs w:val="22"/>
        </w:rPr>
        <w:t>Patient-level Medication Regimen Complexity Index electronic data capture tool</w:t>
      </w:r>
      <w:proofErr w:type="gramStart"/>
      <w:r w:rsidRPr="00C61DC8">
        <w:rPr>
          <w:rFonts w:ascii="Arial" w:hAnsi="Arial" w:cs="Arial"/>
          <w:bCs/>
          <w:sz w:val="22"/>
          <w:szCs w:val="22"/>
        </w:rPr>
        <w:t xml:space="preserve">©  </w:t>
      </w:r>
      <w:proofErr w:type="gramEnd"/>
      <w:r w:rsidR="00DF3629">
        <w:fldChar w:fldCharType="begin"/>
      </w:r>
      <w:r w:rsidR="00DF3629">
        <w:instrText xml:space="preserve"> HYPERLINK "http://www.ucdenver.edu/academics/colleges/pharmacy/Research/researchareas/Pages/MRCTool.aspx" </w:instrText>
      </w:r>
      <w:r w:rsidR="00DF3629">
        <w:fldChar w:fldCharType="separate"/>
      </w:r>
      <w:r w:rsidRPr="00C61DC8">
        <w:rPr>
          <w:rStyle w:val="Hyperlink"/>
          <w:rFonts w:ascii="Arial" w:hAnsi="Arial" w:cs="Arial"/>
          <w:bCs/>
          <w:sz w:val="22"/>
          <w:szCs w:val="22"/>
        </w:rPr>
        <w:t>http://www.ucdenver.edu/academics/colleges/pharmacy/Research/researchareas/Pages/MRCTool.aspx</w:t>
      </w:r>
      <w:r w:rsidR="00DF3629">
        <w:rPr>
          <w:rStyle w:val="Hyperlink"/>
          <w:rFonts w:ascii="Arial" w:hAnsi="Arial" w:cs="Arial"/>
          <w:bCs/>
          <w:sz w:val="22"/>
          <w:szCs w:val="22"/>
        </w:rPr>
        <w:fldChar w:fldCharType="end"/>
      </w:r>
      <w:r w:rsidRPr="00C61DC8">
        <w:rPr>
          <w:rFonts w:ascii="Arial" w:hAnsi="Arial" w:cs="Arial"/>
          <w:bCs/>
          <w:sz w:val="22"/>
          <w:szCs w:val="22"/>
        </w:rPr>
        <w:t xml:space="preserve"> </w:t>
      </w:r>
    </w:p>
    <w:p w:rsidR="00B1463E" w:rsidRPr="00C61DC8" w:rsidRDefault="00B1463E">
      <w:pPr>
        <w:autoSpaceDE/>
        <w:autoSpaceDN/>
        <w:rPr>
          <w:rFonts w:ascii="Arial" w:hAnsi="Arial" w:cs="Arial"/>
          <w:bCs/>
          <w:sz w:val="22"/>
          <w:szCs w:val="22"/>
        </w:rPr>
      </w:pPr>
    </w:p>
    <w:p w:rsidR="00B1463E" w:rsidRPr="00C61DC8" w:rsidRDefault="00B1463E">
      <w:pPr>
        <w:autoSpaceDE/>
        <w:autoSpaceDN/>
        <w:rPr>
          <w:rFonts w:ascii="Arial" w:hAnsi="Arial" w:cs="Arial"/>
          <w:b/>
          <w:bCs/>
          <w:sz w:val="22"/>
          <w:szCs w:val="22"/>
        </w:rPr>
      </w:pPr>
    </w:p>
    <w:p w:rsidR="00B1463E" w:rsidRPr="00C61DC8" w:rsidRDefault="00B1463E" w:rsidP="00B1463E">
      <w:pPr>
        <w:pBdr>
          <w:top w:val="single" w:sz="4" w:space="1" w:color="auto"/>
        </w:pBdr>
        <w:autoSpaceDE/>
        <w:autoSpaceDN/>
        <w:rPr>
          <w:rFonts w:ascii="Arial" w:hAnsi="Arial" w:cs="Arial"/>
          <w:b/>
          <w:color w:val="000000"/>
          <w:sz w:val="22"/>
          <w:szCs w:val="22"/>
        </w:rPr>
      </w:pPr>
      <w:r w:rsidRPr="00C61DC8">
        <w:rPr>
          <w:rFonts w:ascii="Arial" w:hAnsi="Arial" w:cs="Arial"/>
          <w:b/>
          <w:caps/>
          <w:color w:val="000000"/>
          <w:sz w:val="22"/>
          <w:szCs w:val="22"/>
        </w:rPr>
        <w:t xml:space="preserve"> 10.  review and referee work </w:t>
      </w:r>
      <w:r w:rsidRPr="00C61DC8">
        <w:rPr>
          <w:rFonts w:ascii="Arial" w:hAnsi="Arial" w:cs="Arial"/>
          <w:caps/>
          <w:color w:val="000000"/>
          <w:sz w:val="22"/>
          <w:szCs w:val="22"/>
        </w:rPr>
        <w:t>(Ad Hoc)</w:t>
      </w:r>
    </w:p>
    <w:p w:rsidR="00B1463E" w:rsidRPr="00C61DC8" w:rsidRDefault="00B1463E" w:rsidP="00B1463E">
      <w:pPr>
        <w:rPr>
          <w:rFonts w:ascii="Arial" w:hAnsi="Arial" w:cs="Arial"/>
          <w:i/>
          <w:iCs/>
          <w:sz w:val="22"/>
          <w:szCs w:val="22"/>
        </w:rPr>
      </w:pPr>
    </w:p>
    <w:p w:rsidR="00B1463E" w:rsidRPr="00C61DC8" w:rsidRDefault="00B1463E" w:rsidP="00B1463E">
      <w:pPr>
        <w:rPr>
          <w:rFonts w:ascii="Arial" w:hAnsi="Arial" w:cs="Arial"/>
          <w:i/>
          <w:iCs/>
          <w:sz w:val="22"/>
          <w:szCs w:val="22"/>
        </w:rPr>
        <w:sectPr w:rsidR="00B1463E" w:rsidRPr="00C61DC8" w:rsidSect="00B1463E">
          <w:footerReference w:type="default" r:id="rId12"/>
          <w:type w:val="continuous"/>
          <w:pgSz w:w="12240" w:h="15840"/>
          <w:pgMar w:top="1296" w:right="1296" w:bottom="1152" w:left="1296" w:header="720" w:footer="720" w:gutter="0"/>
          <w:cols w:space="720"/>
          <w:rtlGutter/>
          <w:docGrid w:linePitch="360"/>
        </w:sectPr>
      </w:pPr>
    </w:p>
    <w:p w:rsidR="00B1463E" w:rsidRPr="00C61DC8" w:rsidRDefault="00B1463E" w:rsidP="00B1463E">
      <w:pPr>
        <w:rPr>
          <w:rFonts w:ascii="Arial" w:hAnsi="Arial" w:cs="Arial"/>
          <w:i/>
          <w:iCs/>
          <w:sz w:val="22"/>
          <w:szCs w:val="22"/>
        </w:rPr>
      </w:pPr>
      <w:r w:rsidRPr="00C61DC8">
        <w:rPr>
          <w:rFonts w:ascii="Arial" w:hAnsi="Arial" w:cs="Arial"/>
          <w:i/>
          <w:iCs/>
          <w:sz w:val="22"/>
          <w:szCs w:val="22"/>
        </w:rPr>
        <w:t>American Journal of Child and Adolescent Psychopharmacology</w:t>
      </w:r>
    </w:p>
    <w:p w:rsidR="00B1463E" w:rsidRPr="00C61DC8" w:rsidRDefault="00B1463E" w:rsidP="00B1463E">
      <w:pPr>
        <w:rPr>
          <w:rFonts w:ascii="Arial" w:hAnsi="Arial" w:cs="Arial"/>
          <w:i/>
          <w:iCs/>
          <w:sz w:val="22"/>
          <w:szCs w:val="22"/>
        </w:rPr>
      </w:pPr>
      <w:r w:rsidRPr="00C61DC8">
        <w:rPr>
          <w:rFonts w:ascii="Arial" w:hAnsi="Arial" w:cs="Arial"/>
          <w:i/>
          <w:iCs/>
          <w:sz w:val="22"/>
          <w:szCs w:val="22"/>
        </w:rPr>
        <w:t>American Journal of Psychiatry</w:t>
      </w:r>
    </w:p>
    <w:p w:rsidR="00B1463E" w:rsidRPr="00C61DC8" w:rsidRDefault="00B1463E" w:rsidP="00B1463E">
      <w:pPr>
        <w:rPr>
          <w:rFonts w:ascii="Arial" w:hAnsi="Arial" w:cs="Arial"/>
          <w:i/>
          <w:iCs/>
          <w:sz w:val="22"/>
          <w:szCs w:val="22"/>
        </w:rPr>
      </w:pPr>
      <w:r w:rsidRPr="00C61DC8">
        <w:rPr>
          <w:rFonts w:ascii="Arial" w:hAnsi="Arial" w:cs="Arial"/>
          <w:i/>
          <w:iCs/>
          <w:sz w:val="22"/>
          <w:szCs w:val="22"/>
        </w:rPr>
        <w:t>American Journal of Public Health</w:t>
      </w:r>
    </w:p>
    <w:p w:rsidR="00B1463E" w:rsidRPr="00C61DC8" w:rsidRDefault="00B1463E" w:rsidP="00B1463E">
      <w:pPr>
        <w:rPr>
          <w:rFonts w:ascii="Arial" w:hAnsi="Arial" w:cs="Arial"/>
          <w:i/>
          <w:iCs/>
          <w:sz w:val="22"/>
          <w:szCs w:val="22"/>
        </w:rPr>
      </w:pPr>
      <w:r w:rsidRPr="00C61DC8">
        <w:rPr>
          <w:rFonts w:ascii="Arial" w:hAnsi="Arial" w:cs="Arial"/>
          <w:i/>
          <w:iCs/>
          <w:sz w:val="22"/>
          <w:szCs w:val="22"/>
        </w:rPr>
        <w:t>Archives of General Psychiatry</w:t>
      </w:r>
    </w:p>
    <w:p w:rsidR="00B1463E" w:rsidRPr="00C61DC8" w:rsidRDefault="00B1463E" w:rsidP="00B1463E">
      <w:pPr>
        <w:rPr>
          <w:rFonts w:ascii="Arial" w:hAnsi="Arial" w:cs="Arial"/>
          <w:i/>
          <w:iCs/>
          <w:sz w:val="22"/>
          <w:szCs w:val="22"/>
        </w:rPr>
      </w:pPr>
      <w:r w:rsidRPr="00C61DC8">
        <w:rPr>
          <w:rFonts w:ascii="Arial" w:hAnsi="Arial" w:cs="Arial"/>
          <w:i/>
          <w:iCs/>
          <w:sz w:val="22"/>
          <w:szCs w:val="22"/>
        </w:rPr>
        <w:t>Child Abuse and Neglect</w:t>
      </w:r>
    </w:p>
    <w:p w:rsidR="00B1463E" w:rsidRPr="00C61DC8" w:rsidRDefault="00B1463E" w:rsidP="00B1463E">
      <w:pPr>
        <w:rPr>
          <w:rFonts w:ascii="Arial" w:hAnsi="Arial" w:cs="Arial"/>
          <w:i/>
          <w:iCs/>
          <w:sz w:val="22"/>
          <w:szCs w:val="22"/>
        </w:rPr>
      </w:pPr>
      <w:r w:rsidRPr="00C61DC8">
        <w:rPr>
          <w:rFonts w:ascii="Arial" w:hAnsi="Arial" w:cs="Arial"/>
          <w:i/>
          <w:iCs/>
          <w:sz w:val="22"/>
          <w:szCs w:val="22"/>
        </w:rPr>
        <w:t>Health Economics</w:t>
      </w:r>
    </w:p>
    <w:p w:rsidR="00B1463E" w:rsidRPr="00C61DC8" w:rsidRDefault="00B1463E" w:rsidP="00B1463E">
      <w:pPr>
        <w:rPr>
          <w:rFonts w:ascii="Arial" w:hAnsi="Arial" w:cs="Arial"/>
          <w:i/>
          <w:iCs/>
          <w:sz w:val="22"/>
          <w:szCs w:val="22"/>
        </w:rPr>
      </w:pPr>
      <w:r w:rsidRPr="00C61DC8">
        <w:rPr>
          <w:rFonts w:ascii="Arial" w:hAnsi="Arial" w:cs="Arial"/>
          <w:i/>
          <w:iCs/>
          <w:sz w:val="22"/>
          <w:szCs w:val="22"/>
        </w:rPr>
        <w:t>Journal of Child and Adolescent Psychopharmacology</w:t>
      </w:r>
    </w:p>
    <w:p w:rsidR="00B1463E" w:rsidRPr="00C61DC8" w:rsidRDefault="00B1463E" w:rsidP="00B1463E">
      <w:pPr>
        <w:rPr>
          <w:rFonts w:ascii="Arial" w:hAnsi="Arial" w:cs="Arial"/>
          <w:i/>
          <w:iCs/>
          <w:sz w:val="22"/>
          <w:szCs w:val="22"/>
        </w:rPr>
      </w:pPr>
      <w:r w:rsidRPr="00C61DC8">
        <w:rPr>
          <w:rFonts w:ascii="Arial" w:hAnsi="Arial" w:cs="Arial"/>
          <w:i/>
          <w:iCs/>
          <w:sz w:val="22"/>
          <w:szCs w:val="22"/>
        </w:rPr>
        <w:t>Journal of General Internal Medicine</w:t>
      </w:r>
    </w:p>
    <w:p w:rsidR="00B1463E" w:rsidRPr="00C61DC8" w:rsidRDefault="00B1463E" w:rsidP="00B1463E">
      <w:pPr>
        <w:rPr>
          <w:rFonts w:ascii="Arial" w:hAnsi="Arial" w:cs="Arial"/>
          <w:i/>
          <w:iCs/>
          <w:sz w:val="22"/>
          <w:szCs w:val="22"/>
        </w:rPr>
      </w:pPr>
      <w:r w:rsidRPr="00C61DC8">
        <w:rPr>
          <w:rFonts w:ascii="Arial" w:hAnsi="Arial" w:cs="Arial"/>
          <w:i/>
          <w:iCs/>
          <w:sz w:val="22"/>
          <w:szCs w:val="22"/>
        </w:rPr>
        <w:t>Journal of Health Economics</w:t>
      </w:r>
    </w:p>
    <w:p w:rsidR="00B1463E" w:rsidRPr="00C61DC8" w:rsidRDefault="00B1463E" w:rsidP="00B1463E">
      <w:pPr>
        <w:rPr>
          <w:rFonts w:ascii="Arial" w:hAnsi="Arial" w:cs="Arial"/>
          <w:i/>
          <w:iCs/>
          <w:sz w:val="22"/>
          <w:szCs w:val="22"/>
        </w:rPr>
      </w:pPr>
      <w:r w:rsidRPr="00C61DC8">
        <w:rPr>
          <w:rFonts w:ascii="Arial" w:hAnsi="Arial" w:cs="Arial"/>
          <w:i/>
          <w:iCs/>
          <w:sz w:val="22"/>
          <w:szCs w:val="22"/>
        </w:rPr>
        <w:t xml:space="preserve">Journal of Mental Health Economics and Policy </w:t>
      </w:r>
    </w:p>
    <w:p w:rsidR="00B1463E" w:rsidRPr="00C61DC8" w:rsidRDefault="00B1463E" w:rsidP="00B1463E">
      <w:pPr>
        <w:rPr>
          <w:rFonts w:ascii="Arial" w:hAnsi="Arial" w:cs="Arial"/>
          <w:i/>
          <w:iCs/>
          <w:sz w:val="22"/>
          <w:szCs w:val="22"/>
        </w:rPr>
      </w:pPr>
      <w:r w:rsidRPr="00C61DC8">
        <w:rPr>
          <w:rFonts w:ascii="Arial" w:hAnsi="Arial" w:cs="Arial"/>
          <w:i/>
          <w:iCs/>
          <w:sz w:val="22"/>
          <w:szCs w:val="22"/>
        </w:rPr>
        <w:t>Journal of Mental Health Services Research</w:t>
      </w:r>
    </w:p>
    <w:p w:rsidR="00B1463E" w:rsidRPr="00C61DC8" w:rsidRDefault="00B1463E" w:rsidP="00B1463E">
      <w:pPr>
        <w:rPr>
          <w:rFonts w:ascii="Arial" w:hAnsi="Arial" w:cs="Arial"/>
          <w:i/>
          <w:iCs/>
          <w:sz w:val="22"/>
          <w:szCs w:val="22"/>
        </w:rPr>
      </w:pPr>
      <w:r w:rsidRPr="00C61DC8">
        <w:rPr>
          <w:rFonts w:ascii="Arial" w:hAnsi="Arial" w:cs="Arial"/>
          <w:i/>
          <w:iCs/>
          <w:sz w:val="22"/>
          <w:szCs w:val="22"/>
        </w:rPr>
        <w:t>The American Journal of Managed Care</w:t>
      </w:r>
    </w:p>
    <w:p w:rsidR="00B1463E" w:rsidRPr="00C61DC8" w:rsidRDefault="00B1463E" w:rsidP="00B1463E">
      <w:pPr>
        <w:rPr>
          <w:rFonts w:ascii="Arial" w:hAnsi="Arial" w:cs="Arial"/>
          <w:i/>
          <w:iCs/>
          <w:sz w:val="22"/>
          <w:szCs w:val="22"/>
        </w:rPr>
      </w:pPr>
      <w:r w:rsidRPr="00C61DC8">
        <w:rPr>
          <w:rFonts w:ascii="Arial" w:hAnsi="Arial" w:cs="Arial"/>
          <w:i/>
          <w:iCs/>
          <w:sz w:val="22"/>
          <w:szCs w:val="22"/>
        </w:rPr>
        <w:t>Medical Care</w:t>
      </w:r>
    </w:p>
    <w:p w:rsidR="00B1463E" w:rsidRPr="00C61DC8" w:rsidRDefault="00B1463E" w:rsidP="00B1463E">
      <w:pPr>
        <w:rPr>
          <w:rFonts w:ascii="Arial" w:hAnsi="Arial" w:cs="Arial"/>
          <w:i/>
          <w:iCs/>
          <w:sz w:val="22"/>
          <w:szCs w:val="22"/>
        </w:rPr>
      </w:pPr>
      <w:r w:rsidRPr="00C61DC8">
        <w:rPr>
          <w:rFonts w:ascii="Arial" w:hAnsi="Arial" w:cs="Arial"/>
          <w:i/>
          <w:iCs/>
          <w:sz w:val="22"/>
          <w:szCs w:val="22"/>
        </w:rPr>
        <w:t>Pediatrics</w:t>
      </w:r>
    </w:p>
    <w:p w:rsidR="00B1463E" w:rsidRPr="00C61DC8" w:rsidRDefault="00B1463E" w:rsidP="00B1463E">
      <w:pPr>
        <w:rPr>
          <w:rFonts w:ascii="Arial" w:hAnsi="Arial" w:cs="Arial"/>
          <w:i/>
          <w:iCs/>
          <w:sz w:val="22"/>
          <w:szCs w:val="22"/>
        </w:rPr>
      </w:pPr>
      <w:r w:rsidRPr="00C61DC8">
        <w:rPr>
          <w:rFonts w:ascii="Arial" w:hAnsi="Arial" w:cs="Arial"/>
          <w:i/>
          <w:iCs/>
          <w:sz w:val="22"/>
          <w:szCs w:val="22"/>
        </w:rPr>
        <w:t>Psychiatric Services</w:t>
      </w:r>
    </w:p>
    <w:p w:rsidR="00B1463E" w:rsidRPr="00C61DC8" w:rsidRDefault="00B1463E" w:rsidP="00B1463E">
      <w:pPr>
        <w:rPr>
          <w:rFonts w:ascii="Arial" w:hAnsi="Arial" w:cs="Arial"/>
          <w:iCs/>
          <w:sz w:val="22"/>
          <w:szCs w:val="22"/>
        </w:rPr>
      </w:pPr>
    </w:p>
    <w:p w:rsidR="009A5314" w:rsidRPr="00C61DC8" w:rsidRDefault="009A5314" w:rsidP="00B1463E">
      <w:pPr>
        <w:rPr>
          <w:rFonts w:ascii="Arial" w:hAnsi="Arial" w:cs="Arial"/>
          <w:iCs/>
          <w:sz w:val="22"/>
          <w:szCs w:val="22"/>
        </w:rPr>
        <w:sectPr w:rsidR="009A5314" w:rsidRPr="00C61DC8" w:rsidSect="00355723">
          <w:type w:val="continuous"/>
          <w:pgSz w:w="12240" w:h="15840"/>
          <w:pgMar w:top="1296" w:right="1296" w:bottom="1152" w:left="1296" w:header="720" w:footer="720" w:gutter="0"/>
          <w:cols w:num="2" w:space="720"/>
          <w:rtlGutter/>
          <w:docGrid w:linePitch="360"/>
        </w:sectPr>
      </w:pPr>
    </w:p>
    <w:p w:rsidR="00B1463E" w:rsidRPr="00C61DC8" w:rsidRDefault="00B1463E" w:rsidP="00B1463E">
      <w:pPr>
        <w:pBdr>
          <w:top w:val="single" w:sz="4"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rPr>
          <w:rFonts w:ascii="Arial" w:hAnsi="Arial" w:cs="Arial"/>
          <w:b/>
          <w:caps/>
          <w:color w:val="000000"/>
          <w:sz w:val="22"/>
          <w:szCs w:val="22"/>
        </w:rPr>
      </w:pPr>
      <w:r w:rsidRPr="00C61DC8">
        <w:rPr>
          <w:rFonts w:ascii="Arial" w:hAnsi="Arial" w:cs="Arial"/>
          <w:b/>
          <w:caps/>
          <w:color w:val="000000"/>
          <w:sz w:val="22"/>
          <w:szCs w:val="22"/>
        </w:rPr>
        <w:t xml:space="preserve"> 11.  SELECTED EXTRAMURAL LECTURES and PRESENTATIONS since 2000</w:t>
      </w:r>
    </w:p>
    <w:p w:rsidR="00B1463E" w:rsidRPr="00C61DC8" w:rsidRDefault="00B1463E" w:rsidP="00B1463E">
      <w:pPr>
        <w:spacing w:after="120"/>
        <w:ind w:left="720" w:hanging="720"/>
        <w:rPr>
          <w:rFonts w:ascii="Arial" w:hAnsi="Arial" w:cs="Arial"/>
          <w:sz w:val="22"/>
          <w:szCs w:val="22"/>
        </w:rPr>
      </w:pP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NIMH Summer Services Research Conference, July 2000, Washington, D.C., “Cost shifting and a capitated managed care carve-out.”</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 xml:space="preserve">Allied Social Sciences Association/American Economic Association, January 2001, New Orleans, LA, </w:t>
      </w:r>
      <w:proofErr w:type="gramStart"/>
      <w:r w:rsidRPr="00C61DC8">
        <w:rPr>
          <w:rFonts w:ascii="Arial" w:hAnsi="Arial" w:cs="Arial"/>
          <w:sz w:val="22"/>
          <w:szCs w:val="22"/>
        </w:rPr>
        <w:t>“</w:t>
      </w:r>
      <w:proofErr w:type="gramEnd"/>
      <w:r w:rsidRPr="00C61DC8">
        <w:rPr>
          <w:rFonts w:ascii="Arial" w:hAnsi="Arial" w:cs="Arial"/>
          <w:sz w:val="22"/>
          <w:szCs w:val="22"/>
        </w:rPr>
        <w:t>Cost shifting in public services agencies.”</w:t>
      </w:r>
    </w:p>
    <w:p w:rsidR="00B1463E" w:rsidRPr="00C61DC8" w:rsidRDefault="00B1463E" w:rsidP="00B1463E">
      <w:pPr>
        <w:pStyle w:val="BodyTextIndent3"/>
        <w:ind w:left="720" w:hanging="720"/>
        <w:rPr>
          <w:rFonts w:ascii="Arial" w:hAnsi="Arial" w:cs="Arial"/>
          <w:sz w:val="22"/>
          <w:szCs w:val="22"/>
        </w:rPr>
      </w:pPr>
      <w:r w:rsidRPr="00C61DC8">
        <w:rPr>
          <w:rFonts w:ascii="Arial" w:hAnsi="Arial" w:cs="Arial"/>
          <w:sz w:val="22"/>
          <w:szCs w:val="22"/>
        </w:rPr>
        <w:lastRenderedPageBreak/>
        <w:t>Grand Rounds, UCDHSC Department of Preventive Medicine and Biometrics, May 2001, “Colorado capitated managed care carve-out and cost shifting.”</w:t>
      </w:r>
    </w:p>
    <w:p w:rsidR="00B1463E" w:rsidRPr="00C61DC8" w:rsidRDefault="00B1463E" w:rsidP="00B1463E">
      <w:pPr>
        <w:adjustRightInd w:val="0"/>
        <w:spacing w:after="120"/>
        <w:ind w:left="720" w:hanging="720"/>
        <w:rPr>
          <w:rFonts w:ascii="Arial" w:hAnsi="Arial" w:cs="Arial"/>
          <w:sz w:val="22"/>
          <w:szCs w:val="22"/>
        </w:rPr>
      </w:pPr>
      <w:r w:rsidRPr="00C61DC8">
        <w:rPr>
          <w:rFonts w:ascii="Arial" w:hAnsi="Arial" w:cs="Arial"/>
          <w:sz w:val="22"/>
          <w:szCs w:val="22"/>
        </w:rPr>
        <w:t xml:space="preserve">Ambulatory Pediatric Association Annual Meeting, Baltimore, MD, May 2002, “Characteristics and Outcomes of Infants Admitted with Accidental and Non-Accidental Head Trauma in Colorado, 1993-1999” with M.R. Sills.  </w:t>
      </w:r>
    </w:p>
    <w:p w:rsidR="00B1463E" w:rsidRPr="00C61DC8" w:rsidRDefault="00B1463E" w:rsidP="00B1463E">
      <w:pPr>
        <w:adjustRightInd w:val="0"/>
        <w:spacing w:after="120"/>
        <w:ind w:left="720" w:hanging="720"/>
        <w:rPr>
          <w:rFonts w:ascii="Arial" w:hAnsi="Arial" w:cs="Arial"/>
          <w:sz w:val="22"/>
          <w:szCs w:val="22"/>
        </w:rPr>
      </w:pPr>
      <w:r w:rsidRPr="00C61DC8">
        <w:rPr>
          <w:rFonts w:ascii="Arial" w:hAnsi="Arial" w:cs="Arial"/>
          <w:sz w:val="22"/>
          <w:szCs w:val="22"/>
        </w:rPr>
        <w:t>NIMH Fifteenth International Conference on ‘</w:t>
      </w:r>
      <w:r w:rsidRPr="00C61DC8">
        <w:rPr>
          <w:rFonts w:ascii="Arial" w:hAnsi="Arial" w:cs="Arial"/>
          <w:i/>
          <w:iCs/>
          <w:sz w:val="22"/>
          <w:szCs w:val="22"/>
        </w:rPr>
        <w:t>Evidence in Mental Health Services Research: What Types, How Much, and Then What?</w:t>
      </w:r>
      <w:r w:rsidRPr="00C61DC8">
        <w:rPr>
          <w:rFonts w:ascii="Arial" w:hAnsi="Arial" w:cs="Arial"/>
          <w:sz w:val="22"/>
          <w:szCs w:val="22"/>
        </w:rPr>
        <w:t xml:space="preserve">’ April 2002, Washington, D.C., “Impact of primary care depression intervention on sustained employment and workplace conflict” with J.L. Smith, K.M. </w:t>
      </w:r>
      <w:proofErr w:type="spellStart"/>
      <w:r w:rsidRPr="00C61DC8">
        <w:rPr>
          <w:rFonts w:ascii="Arial" w:hAnsi="Arial" w:cs="Arial"/>
          <w:sz w:val="22"/>
          <w:szCs w:val="22"/>
        </w:rPr>
        <w:t>Rost</w:t>
      </w:r>
      <w:proofErr w:type="spellEnd"/>
      <w:r w:rsidRPr="00C61DC8">
        <w:rPr>
          <w:rFonts w:ascii="Arial" w:hAnsi="Arial" w:cs="Arial"/>
          <w:sz w:val="22"/>
          <w:szCs w:val="22"/>
        </w:rPr>
        <w:t xml:space="preserve">, P.A. Nutting, C.E. Elliot, and J.M. </w:t>
      </w:r>
      <w:proofErr w:type="spellStart"/>
      <w:r w:rsidRPr="00C61DC8">
        <w:rPr>
          <w:rFonts w:ascii="Arial" w:hAnsi="Arial" w:cs="Arial"/>
          <w:sz w:val="22"/>
          <w:szCs w:val="22"/>
        </w:rPr>
        <w:t>Pyne</w:t>
      </w:r>
      <w:proofErr w:type="spellEnd"/>
      <w:r w:rsidRPr="00C61DC8">
        <w:rPr>
          <w:rFonts w:ascii="Arial" w:hAnsi="Arial" w:cs="Arial"/>
          <w:sz w:val="22"/>
          <w:szCs w:val="22"/>
        </w:rPr>
        <w:t xml:space="preserve">.   </w:t>
      </w:r>
    </w:p>
    <w:p w:rsidR="00B1463E" w:rsidRPr="00C61DC8" w:rsidRDefault="00B1463E" w:rsidP="00B1463E">
      <w:pPr>
        <w:pStyle w:val="BodyTextIndent3"/>
        <w:ind w:left="720" w:hanging="720"/>
        <w:rPr>
          <w:rFonts w:ascii="Arial" w:hAnsi="Arial" w:cs="Arial"/>
          <w:sz w:val="22"/>
          <w:szCs w:val="22"/>
        </w:rPr>
      </w:pPr>
      <w:r w:rsidRPr="00C61DC8">
        <w:rPr>
          <w:rFonts w:ascii="Arial" w:hAnsi="Arial" w:cs="Arial"/>
          <w:sz w:val="22"/>
          <w:szCs w:val="22"/>
        </w:rPr>
        <w:t>International Congress on Child Abuse and Neglect, July 2002, Denver, CO, “Medical costs of abusive head traumas and the effects of child protection teams” with M.R. Sills.</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 xml:space="preserve">Grand Rounds, UCDHSC Department of Psychiatry, December 2003, “Aftercare services for youth: Longitudinal models of system outcomes.” </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2</w:t>
      </w:r>
      <w:r w:rsidRPr="00C61DC8">
        <w:rPr>
          <w:rFonts w:ascii="Arial" w:hAnsi="Arial" w:cs="Arial"/>
          <w:sz w:val="22"/>
          <w:szCs w:val="22"/>
          <w:vertAlign w:val="superscript"/>
        </w:rPr>
        <w:t>nd</w:t>
      </w:r>
      <w:r w:rsidRPr="00C61DC8">
        <w:rPr>
          <w:rFonts w:ascii="Arial" w:hAnsi="Arial" w:cs="Arial"/>
          <w:sz w:val="22"/>
          <w:szCs w:val="22"/>
        </w:rPr>
        <w:t xml:space="preserve"> NIMH Pharmacoeconomics Workshop, May 2004, Washington, D.C., “Trends in psychotropic medication and total mental health expenditures.”</w:t>
      </w:r>
    </w:p>
    <w:p w:rsidR="00B1463E" w:rsidRPr="00C61DC8" w:rsidRDefault="00B1463E" w:rsidP="00B1463E">
      <w:pPr>
        <w:adjustRightInd w:val="0"/>
        <w:spacing w:after="120"/>
        <w:ind w:left="720" w:hanging="720"/>
        <w:rPr>
          <w:rFonts w:ascii="Arial" w:hAnsi="Arial" w:cs="Arial"/>
          <w:sz w:val="22"/>
          <w:szCs w:val="22"/>
        </w:rPr>
      </w:pPr>
      <w:r w:rsidRPr="00C61DC8">
        <w:rPr>
          <w:rFonts w:ascii="Arial" w:hAnsi="Arial" w:cs="Arial"/>
          <w:sz w:val="22"/>
          <w:szCs w:val="22"/>
        </w:rPr>
        <w:t xml:space="preserve">International Society of Pharmaceutical and Outcomes Research (ISPOR) 9th Annual International Meeting, May 2004, Arlington, VA, “Antidepressant treatment and risk of suicide attempt by adults with major depressive disorder” with Robert J. Valuck, Ph.D. </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 xml:space="preserve">William T. Grant Foundation Longitudinal Studies Conference, New York, NY, November 2004, “Survival Analysis Using Administrative data: Tips, tricks and traps.” </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 xml:space="preserve">The Brookings Institute, Welfare Reform and Beyond Conference on Child Protection: Using Research to Improve Policy and Practice. July 2005, Washington D.C. “Parental substance problems and child behavioral health” </w:t>
      </w:r>
    </w:p>
    <w:p w:rsidR="00B1463E" w:rsidRPr="00C61DC8" w:rsidRDefault="00B1463E" w:rsidP="00B1463E">
      <w:pPr>
        <w:spacing w:after="120"/>
        <w:ind w:left="720" w:hanging="720"/>
        <w:rPr>
          <w:rFonts w:ascii="Arial" w:hAnsi="Arial" w:cs="Arial"/>
          <w:color w:val="0000FF"/>
          <w:sz w:val="22"/>
          <w:szCs w:val="22"/>
        </w:rPr>
      </w:pPr>
      <w:r w:rsidRPr="00C61DC8">
        <w:rPr>
          <w:rFonts w:ascii="Arial" w:hAnsi="Arial" w:cs="Arial"/>
          <w:color w:val="000000"/>
          <w:sz w:val="22"/>
          <w:szCs w:val="22"/>
        </w:rPr>
        <w:t>American College of Neuropsychopharmacology (ACNP) Annual Meeting, Valuck, R.J., Libby, A.M., Morrato, E.H., Oquendo, M.A., Brown, H., and Gibbons, R.D.   Antidepressant Treatment and Risk of Suicide Attempt by Adults with Major Depressive Disorder: A Propensity-Adjusted Retrospective Cohort Study.  December</w:t>
      </w:r>
      <w:r w:rsidRPr="00C61DC8">
        <w:rPr>
          <w:rFonts w:ascii="Arial" w:hAnsi="Arial" w:cs="Arial"/>
          <w:color w:val="0000FF"/>
          <w:sz w:val="22"/>
          <w:szCs w:val="22"/>
        </w:rPr>
        <w:t xml:space="preserve"> </w:t>
      </w:r>
      <w:r w:rsidRPr="00C61DC8">
        <w:rPr>
          <w:rFonts w:ascii="Arial" w:hAnsi="Arial" w:cs="Arial"/>
          <w:color w:val="000000"/>
          <w:sz w:val="22"/>
          <w:szCs w:val="22"/>
        </w:rPr>
        <w:t xml:space="preserve">2005, Waikoloa, HI. </w:t>
      </w:r>
    </w:p>
    <w:p w:rsidR="00B1463E" w:rsidRPr="00C61DC8" w:rsidRDefault="00B1463E" w:rsidP="00B1463E">
      <w:pPr>
        <w:spacing w:after="120"/>
        <w:ind w:left="720" w:hanging="720"/>
        <w:rPr>
          <w:rFonts w:ascii="Arial" w:hAnsi="Arial" w:cs="Arial"/>
          <w:color w:val="0000FF"/>
          <w:sz w:val="22"/>
          <w:szCs w:val="22"/>
        </w:rPr>
      </w:pPr>
      <w:r w:rsidRPr="00C61DC8">
        <w:rPr>
          <w:rFonts w:ascii="Arial" w:hAnsi="Arial" w:cs="Arial"/>
          <w:color w:val="000000"/>
          <w:sz w:val="22"/>
          <w:szCs w:val="22"/>
        </w:rPr>
        <w:t>International Conference on Pharmacoepidemiology and Therapeutic Risk Management, Valuck, R.J., Libby, A.M., and Allen, R.R.  Rates and Characteristics of Suicide Attempt Cases among Users of Antidepressants in Managed Care:  A Seven-Year Case Series, 1997- 2003.  August 2005, Nashville, TN.</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 xml:space="preserve">WISPE Western International Society of Pharmacoepidemiology, June 2005, “Ethical Issues in Drug Risk Communication: Examples from Psychiatry” with E.H. Morrato and R.J. Valuck. </w:t>
      </w:r>
    </w:p>
    <w:p w:rsidR="00B1463E" w:rsidRPr="00C61DC8" w:rsidRDefault="00B1463E" w:rsidP="00B1463E">
      <w:pPr>
        <w:adjustRightInd w:val="0"/>
        <w:spacing w:after="120"/>
        <w:ind w:left="720" w:hanging="720"/>
        <w:rPr>
          <w:rFonts w:ascii="Arial" w:hAnsi="Arial" w:cs="Arial"/>
          <w:sz w:val="22"/>
          <w:szCs w:val="22"/>
        </w:rPr>
      </w:pPr>
      <w:r w:rsidRPr="00C61DC8">
        <w:rPr>
          <w:rFonts w:ascii="Arial" w:hAnsi="Arial" w:cs="Arial"/>
          <w:sz w:val="22"/>
          <w:szCs w:val="22"/>
        </w:rPr>
        <w:t xml:space="preserve">College on Problems of Drug Dependence. June 2005, Orlando, FL, “Fluoxetine and Cannabis Withdrawal in Depressed Adolescents” poster presentation with C. Thurstone, P.D. Riggs, and H.D. Orton. </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 xml:space="preserve">College on Problems of Drug Dependence. June 2005, Orlando, FL, “Randomized controlled trial of fluoxetine vs. placebo + CBT in depressed adolescents with substance use disorders” poster presentation with P.D. Riggs, M. </w:t>
      </w:r>
      <w:proofErr w:type="spellStart"/>
      <w:r w:rsidRPr="00C61DC8">
        <w:rPr>
          <w:rFonts w:ascii="Arial" w:hAnsi="Arial" w:cs="Arial"/>
          <w:sz w:val="22"/>
          <w:szCs w:val="22"/>
        </w:rPr>
        <w:t>Lohman</w:t>
      </w:r>
      <w:proofErr w:type="spellEnd"/>
      <w:r w:rsidRPr="00C61DC8">
        <w:rPr>
          <w:rFonts w:ascii="Arial" w:hAnsi="Arial" w:cs="Arial"/>
          <w:sz w:val="22"/>
          <w:szCs w:val="22"/>
        </w:rPr>
        <w:t>, R. Davies, C. Klein, M. Chapman, M. Laudenslager, S.K. Mikulich-Gilbertson, H.D. Orton, S. Stover, and C. Thurstone.</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Grand Rounds, Child Psychiatry, September 2005, The Children’s Hospital, Denver, CO, “Antidepressant use and suicidal behaviors: a retrospective cohort analysis.”</w:t>
      </w:r>
    </w:p>
    <w:p w:rsidR="00B1463E" w:rsidRPr="00C61DC8" w:rsidRDefault="00B1463E" w:rsidP="00B1463E">
      <w:pPr>
        <w:adjustRightInd w:val="0"/>
        <w:spacing w:after="120"/>
        <w:ind w:left="720" w:hanging="720"/>
        <w:rPr>
          <w:rFonts w:ascii="Arial" w:eastAsia="MS Mincho" w:hAnsi="Arial" w:cs="Arial"/>
          <w:sz w:val="22"/>
          <w:szCs w:val="22"/>
          <w:lang w:eastAsia="ja-JP"/>
        </w:rPr>
      </w:pPr>
      <w:r w:rsidRPr="00C61DC8">
        <w:rPr>
          <w:rFonts w:ascii="Arial" w:hAnsi="Arial" w:cs="Arial"/>
          <w:sz w:val="22"/>
          <w:szCs w:val="22"/>
        </w:rPr>
        <w:t>American College of Neuro-Psychopharmacology, December 2007, Boca Raton, FL, “</w:t>
      </w:r>
      <w:r w:rsidRPr="00C61DC8">
        <w:rPr>
          <w:rFonts w:ascii="Arial" w:eastAsia="MS Mincho" w:hAnsi="Arial" w:cs="Arial"/>
          <w:sz w:val="22"/>
          <w:szCs w:val="22"/>
          <w:lang w:eastAsia="ja-JP"/>
        </w:rPr>
        <w:t>Referral Patterns from Primary Care Providers to Specialty Mental Health Providers for New Episodes of Pediatric Depression, 1998-2005.”</w:t>
      </w:r>
    </w:p>
    <w:p w:rsidR="00B1463E" w:rsidRPr="00C61DC8" w:rsidRDefault="00B1463E" w:rsidP="00B1463E">
      <w:pPr>
        <w:adjustRightInd w:val="0"/>
        <w:spacing w:after="120"/>
        <w:ind w:left="720" w:hanging="720"/>
        <w:rPr>
          <w:rFonts w:ascii="Arial" w:eastAsia="MS Mincho" w:hAnsi="Arial" w:cs="Arial"/>
          <w:sz w:val="22"/>
          <w:szCs w:val="22"/>
          <w:lang w:eastAsia="ja-JP"/>
        </w:rPr>
      </w:pPr>
      <w:r w:rsidRPr="00C61DC8">
        <w:rPr>
          <w:rFonts w:ascii="Arial" w:eastAsia="MS Mincho" w:hAnsi="Arial" w:cs="Arial"/>
          <w:sz w:val="22"/>
          <w:szCs w:val="22"/>
          <w:lang w:eastAsia="ja-JP"/>
        </w:rPr>
        <w:lastRenderedPageBreak/>
        <w:t>International Society for Pharmacoeconomics and Outcomes Research, November 2008, Athens, Greece. “Decline in Depression treatment Persists after FDA Antidepressant Warnings.”</w:t>
      </w:r>
    </w:p>
    <w:p w:rsidR="00B1463E" w:rsidRPr="00C61DC8" w:rsidRDefault="00B1463E" w:rsidP="00B1463E">
      <w:pPr>
        <w:adjustRightInd w:val="0"/>
        <w:spacing w:after="120"/>
        <w:ind w:left="720" w:hanging="720"/>
        <w:rPr>
          <w:rFonts w:ascii="Arial" w:eastAsia="MS Mincho" w:hAnsi="Arial" w:cs="Arial"/>
          <w:sz w:val="22"/>
          <w:szCs w:val="22"/>
          <w:lang w:eastAsia="ja-JP"/>
        </w:rPr>
      </w:pPr>
      <w:r w:rsidRPr="00C61DC8">
        <w:rPr>
          <w:rFonts w:ascii="Arial" w:eastAsia="MS Mincho" w:hAnsi="Arial" w:cs="Arial"/>
          <w:sz w:val="22"/>
          <w:szCs w:val="22"/>
          <w:lang w:eastAsia="ja-JP"/>
        </w:rPr>
        <w:t xml:space="preserve">International Society of </w:t>
      </w:r>
      <w:proofErr w:type="spellStart"/>
      <w:r w:rsidRPr="00C61DC8">
        <w:rPr>
          <w:rFonts w:ascii="Arial" w:eastAsia="MS Mincho" w:hAnsi="Arial" w:cs="Arial"/>
          <w:sz w:val="22"/>
          <w:szCs w:val="22"/>
          <w:lang w:eastAsia="ja-JP"/>
        </w:rPr>
        <w:t>Pharmaco</w:t>
      </w:r>
      <w:proofErr w:type="spellEnd"/>
      <w:r w:rsidRPr="00C61DC8">
        <w:rPr>
          <w:rFonts w:ascii="Arial" w:eastAsia="MS Mincho" w:hAnsi="Arial" w:cs="Arial"/>
          <w:sz w:val="22"/>
          <w:szCs w:val="22"/>
          <w:lang w:eastAsia="ja-JP"/>
        </w:rPr>
        <w:t xml:space="preserve"> Epidemiology, August 2009, Rhode Island, “Risk of Suicide Attempt associated with Antidepressant Monotherapy in Young Adults, Adults, and Older Adults.”   </w:t>
      </w:r>
    </w:p>
    <w:p w:rsidR="00B1463E" w:rsidRPr="00C61DC8" w:rsidRDefault="00B1463E" w:rsidP="00B1463E">
      <w:pPr>
        <w:spacing w:after="240"/>
        <w:ind w:left="720" w:hanging="720"/>
        <w:rPr>
          <w:rFonts w:ascii="Arial" w:hAnsi="Arial" w:cs="Arial"/>
          <w:bCs/>
          <w:i/>
          <w:iCs/>
          <w:color w:val="000000"/>
          <w:sz w:val="22"/>
          <w:szCs w:val="22"/>
        </w:rPr>
      </w:pPr>
      <w:r w:rsidRPr="00C61DC8">
        <w:rPr>
          <w:rFonts w:ascii="Arial" w:hAnsi="Arial" w:cs="Arial"/>
          <w:sz w:val="22"/>
          <w:szCs w:val="22"/>
        </w:rPr>
        <w:t>International Society for Pharmacoepidemiology Meeting, August 9, 2009, Providence, Rhode Island, “</w:t>
      </w:r>
      <w:r w:rsidRPr="00C61DC8">
        <w:rPr>
          <w:rFonts w:ascii="Arial" w:hAnsi="Arial" w:cs="Arial"/>
          <w:bCs/>
          <w:iCs/>
          <w:color w:val="000000"/>
          <w:sz w:val="22"/>
          <w:szCs w:val="22"/>
        </w:rPr>
        <w:t>Antidepressant Discontinuation and Risk of Suicide Attempt</w:t>
      </w:r>
      <w:r w:rsidRPr="00C61DC8">
        <w:rPr>
          <w:rFonts w:ascii="Arial" w:hAnsi="Arial" w:cs="Arial"/>
          <w:bCs/>
          <w:i/>
          <w:iCs/>
          <w:color w:val="000000"/>
          <w:sz w:val="22"/>
          <w:szCs w:val="22"/>
        </w:rPr>
        <w:t>”</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International Suicidality Capstone Meeting, February 2009, Columbia University, New York, NY, “Evaluating Risk Communication”</w:t>
      </w:r>
    </w:p>
    <w:p w:rsidR="00B1463E" w:rsidRPr="00C61DC8" w:rsidRDefault="00B1463E" w:rsidP="00B1463E">
      <w:pPr>
        <w:spacing w:after="240"/>
        <w:ind w:left="720" w:hanging="720"/>
        <w:rPr>
          <w:rStyle w:val="apple-style-span"/>
          <w:rFonts w:ascii="Arial" w:hAnsi="Arial" w:cs="Arial"/>
          <w:color w:val="000000"/>
          <w:sz w:val="22"/>
          <w:szCs w:val="22"/>
        </w:rPr>
      </w:pPr>
      <w:r w:rsidRPr="00C61DC8">
        <w:rPr>
          <w:rStyle w:val="apple-style-span"/>
          <w:rFonts w:ascii="Arial" w:hAnsi="Arial" w:cs="Arial"/>
          <w:color w:val="000000"/>
          <w:sz w:val="22"/>
          <w:szCs w:val="22"/>
        </w:rPr>
        <w:t>International Conference on Pharmacoepidemiology &amp; Therapeutic Risk Management, August 16-19, 2009, Providence, Rhode Island, “General Population Risk of Suicide Attempt Compared to Depressed Untreated and Antidepressant Treated Populations”</w:t>
      </w:r>
    </w:p>
    <w:p w:rsidR="00B1463E" w:rsidRPr="00C61DC8" w:rsidRDefault="00B1463E" w:rsidP="00B1463E">
      <w:pPr>
        <w:autoSpaceDE/>
        <w:autoSpaceDN/>
        <w:spacing w:after="240"/>
        <w:ind w:left="720" w:hanging="720"/>
        <w:rPr>
          <w:rFonts w:ascii="Arial" w:hAnsi="Arial" w:cs="Arial"/>
          <w:bCs/>
          <w:sz w:val="22"/>
          <w:szCs w:val="22"/>
        </w:rPr>
      </w:pPr>
      <w:r w:rsidRPr="00C61DC8">
        <w:rPr>
          <w:rFonts w:ascii="Arial" w:hAnsi="Arial" w:cs="Arial"/>
          <w:bCs/>
          <w:sz w:val="22"/>
          <w:szCs w:val="22"/>
        </w:rPr>
        <w:t xml:space="preserve">American College of </w:t>
      </w:r>
      <w:proofErr w:type="spellStart"/>
      <w:r w:rsidRPr="00C61DC8">
        <w:rPr>
          <w:rFonts w:ascii="Arial" w:hAnsi="Arial" w:cs="Arial"/>
          <w:bCs/>
          <w:sz w:val="22"/>
          <w:szCs w:val="22"/>
        </w:rPr>
        <w:t>NeuroPsychiatry</w:t>
      </w:r>
      <w:proofErr w:type="spellEnd"/>
      <w:r w:rsidRPr="00C61DC8">
        <w:rPr>
          <w:rFonts w:ascii="Arial" w:hAnsi="Arial" w:cs="Arial"/>
          <w:bCs/>
          <w:sz w:val="22"/>
          <w:szCs w:val="22"/>
        </w:rPr>
        <w:t>, December 2007, Boca Raton, Florida</w:t>
      </w:r>
      <w:proofErr w:type="gramStart"/>
      <w:r w:rsidRPr="00C61DC8">
        <w:rPr>
          <w:rFonts w:ascii="Arial" w:hAnsi="Arial" w:cs="Arial"/>
          <w:bCs/>
          <w:sz w:val="22"/>
          <w:szCs w:val="22"/>
        </w:rPr>
        <w:t>,  “</w:t>
      </w:r>
      <w:proofErr w:type="gramEnd"/>
      <w:r w:rsidRPr="00C61DC8">
        <w:rPr>
          <w:rFonts w:ascii="Arial" w:hAnsi="Arial" w:cs="Arial"/>
          <w:bCs/>
          <w:sz w:val="22"/>
          <w:szCs w:val="22"/>
        </w:rPr>
        <w:t>Rates and Characteristics of Suicide Attempt Cases Among Users of Antidepressants in Managed Care: A Seven-Year Case Series, 1997-2003”</w:t>
      </w:r>
    </w:p>
    <w:p w:rsidR="00B1463E" w:rsidRPr="00C61DC8" w:rsidRDefault="00B1463E" w:rsidP="00B1463E">
      <w:pPr>
        <w:spacing w:after="120"/>
        <w:ind w:left="720" w:hanging="720"/>
        <w:rPr>
          <w:rFonts w:ascii="Arial" w:hAnsi="Arial" w:cs="Arial"/>
          <w:bCs/>
          <w:color w:val="000000"/>
          <w:sz w:val="22"/>
          <w:szCs w:val="22"/>
        </w:rPr>
      </w:pPr>
      <w:r w:rsidRPr="00C61DC8">
        <w:rPr>
          <w:rFonts w:ascii="Arial" w:hAnsi="Arial" w:cs="Arial"/>
          <w:color w:val="000000"/>
          <w:sz w:val="22"/>
          <w:szCs w:val="22"/>
        </w:rPr>
        <w:t xml:space="preserve">Agency for Healthcare Research and Quality Conference, June 2009, Rockville, Maryland, “Comparative Effectiveness and Safety of Oral </w:t>
      </w:r>
      <w:r w:rsidRPr="00C61DC8">
        <w:rPr>
          <w:rFonts w:ascii="Arial" w:hAnsi="Arial" w:cs="Arial"/>
          <w:bCs/>
          <w:color w:val="000000"/>
          <w:sz w:val="22"/>
          <w:szCs w:val="22"/>
        </w:rPr>
        <w:t>Diabetes Medications in DARTNet Primary Care Practices”</w:t>
      </w:r>
    </w:p>
    <w:p w:rsidR="00B1463E" w:rsidRPr="00C61DC8" w:rsidRDefault="00B1463E" w:rsidP="00B1463E">
      <w:pPr>
        <w:spacing w:after="120"/>
        <w:ind w:left="720" w:hanging="720"/>
        <w:rPr>
          <w:rFonts w:ascii="Arial" w:hAnsi="Arial" w:cs="Arial"/>
          <w:sz w:val="22"/>
          <w:szCs w:val="22"/>
        </w:rPr>
      </w:pPr>
      <w:r w:rsidRPr="00C61DC8">
        <w:rPr>
          <w:rFonts w:ascii="Arial" w:hAnsi="Arial" w:cs="Arial"/>
          <w:sz w:val="22"/>
          <w:szCs w:val="22"/>
        </w:rPr>
        <w:t>Institute of Medicine’s Forum on Neuroscience and Nervous System Disorders, CNS Clinical Trials: Suicidality and Data Collection Workshop, Invited Participant, June 16, 2009, Washington, DC</w:t>
      </w:r>
    </w:p>
    <w:p w:rsidR="00B1463E" w:rsidRPr="00C61DC8" w:rsidRDefault="00B1463E" w:rsidP="00B1463E">
      <w:pPr>
        <w:spacing w:after="120"/>
        <w:ind w:left="720" w:hanging="720"/>
        <w:rPr>
          <w:rFonts w:ascii="Arial" w:hAnsi="Arial" w:cs="Arial"/>
          <w:iCs/>
          <w:color w:val="000000"/>
          <w:sz w:val="22"/>
          <w:szCs w:val="22"/>
        </w:rPr>
      </w:pPr>
      <w:r w:rsidRPr="00C61DC8">
        <w:rPr>
          <w:rFonts w:ascii="Arial" w:hAnsi="Arial" w:cs="Arial"/>
          <w:iCs/>
          <w:color w:val="000000"/>
          <w:sz w:val="22"/>
          <w:szCs w:val="22"/>
        </w:rPr>
        <w:t>L.S. Skaggs Biomedical Research Symposium, November 12, 2010, San Diego, California, “Health Economics and Outcomes Research in the Clinical Translational Continuum”</w:t>
      </w:r>
    </w:p>
    <w:p w:rsidR="00B1463E" w:rsidRPr="00C61DC8" w:rsidRDefault="00B1463E" w:rsidP="00B1463E">
      <w:pPr>
        <w:adjustRightInd w:val="0"/>
        <w:spacing w:after="240"/>
        <w:ind w:left="720" w:hanging="720"/>
        <w:rPr>
          <w:rFonts w:ascii="Arial" w:hAnsi="Arial" w:cs="Arial"/>
          <w:iCs/>
          <w:color w:val="000000"/>
          <w:sz w:val="22"/>
          <w:szCs w:val="22"/>
        </w:rPr>
      </w:pPr>
      <w:r w:rsidRPr="00C61DC8">
        <w:rPr>
          <w:rFonts w:ascii="Arial" w:hAnsi="Arial" w:cs="Arial"/>
          <w:bCs/>
          <w:sz w:val="22"/>
          <w:szCs w:val="22"/>
        </w:rPr>
        <w:t>American Association of Colleges of Pharmacy Conference, July 14, 2010, Seattle, Washington, “</w:t>
      </w:r>
      <w:r w:rsidRPr="00C61DC8">
        <w:rPr>
          <w:rFonts w:ascii="Arial" w:hAnsi="Arial" w:cs="Arial"/>
          <w:iCs/>
          <w:color w:val="000000"/>
          <w:sz w:val="22"/>
          <w:szCs w:val="22"/>
        </w:rPr>
        <w:t>Special Session: A Novel Approach to Teach PharmD Pharmacoeconomics: Using the AMCP Format for Monographs and FMCP P&amp;T Competition”</w:t>
      </w:r>
    </w:p>
    <w:p w:rsidR="00B1463E" w:rsidRPr="00C61DC8" w:rsidRDefault="00B1463E" w:rsidP="00B1463E">
      <w:pPr>
        <w:adjustRightInd w:val="0"/>
        <w:spacing w:after="240"/>
        <w:ind w:left="720" w:hanging="720"/>
        <w:rPr>
          <w:rFonts w:ascii="Arial" w:hAnsi="Arial" w:cs="Arial"/>
          <w:iCs/>
          <w:color w:val="000000"/>
          <w:sz w:val="22"/>
          <w:szCs w:val="22"/>
        </w:rPr>
      </w:pPr>
      <w:r w:rsidRPr="00C61DC8">
        <w:rPr>
          <w:rFonts w:ascii="Arial" w:hAnsi="Arial" w:cs="Arial"/>
          <w:iCs/>
          <w:color w:val="000000"/>
          <w:sz w:val="22"/>
          <w:szCs w:val="22"/>
        </w:rPr>
        <w:t>American Public Health Association: 138</w:t>
      </w:r>
      <w:r w:rsidRPr="00C61DC8">
        <w:rPr>
          <w:rFonts w:ascii="Arial" w:hAnsi="Arial" w:cs="Arial"/>
          <w:iCs/>
          <w:color w:val="000000"/>
          <w:sz w:val="22"/>
          <w:szCs w:val="22"/>
          <w:vertAlign w:val="superscript"/>
        </w:rPr>
        <w:t>th</w:t>
      </w:r>
      <w:r w:rsidRPr="00C61DC8">
        <w:rPr>
          <w:rFonts w:ascii="Arial" w:hAnsi="Arial" w:cs="Arial"/>
          <w:iCs/>
          <w:color w:val="000000"/>
          <w:sz w:val="22"/>
          <w:szCs w:val="22"/>
        </w:rPr>
        <w:t xml:space="preserve"> Annual Meeting and Exposition, November 8, 2010, Denver, Colorado, “Effects of Economic Cycles and Job Insecurity on Depression in the U.S.: 1998-2007”</w:t>
      </w:r>
    </w:p>
    <w:p w:rsidR="00B1463E" w:rsidRPr="00C61DC8" w:rsidRDefault="00B1463E" w:rsidP="00B1463E">
      <w:pPr>
        <w:pStyle w:val="xmsonormal"/>
        <w:spacing w:before="0" w:beforeAutospacing="0" w:after="240" w:afterAutospacing="0"/>
        <w:ind w:left="720" w:hanging="720"/>
        <w:rPr>
          <w:rFonts w:ascii="Arial" w:hAnsi="Arial" w:cs="Arial"/>
          <w:bCs/>
          <w:color w:val="000000"/>
          <w:sz w:val="22"/>
          <w:szCs w:val="22"/>
        </w:rPr>
      </w:pPr>
      <w:r w:rsidRPr="00C61DC8">
        <w:rPr>
          <w:rFonts w:ascii="Arial" w:hAnsi="Arial" w:cs="Arial"/>
          <w:iCs/>
          <w:color w:val="000000"/>
          <w:sz w:val="22"/>
          <w:szCs w:val="22"/>
        </w:rPr>
        <w:t>American Public Health Association: 138</w:t>
      </w:r>
      <w:r w:rsidRPr="00C61DC8">
        <w:rPr>
          <w:rFonts w:ascii="Arial" w:hAnsi="Arial" w:cs="Arial"/>
          <w:iCs/>
          <w:color w:val="000000"/>
          <w:sz w:val="22"/>
          <w:szCs w:val="22"/>
          <w:vertAlign w:val="superscript"/>
        </w:rPr>
        <w:t>th</w:t>
      </w:r>
      <w:r w:rsidRPr="00C61DC8">
        <w:rPr>
          <w:rFonts w:ascii="Arial" w:hAnsi="Arial" w:cs="Arial"/>
          <w:iCs/>
          <w:color w:val="000000"/>
          <w:sz w:val="22"/>
          <w:szCs w:val="22"/>
        </w:rPr>
        <w:t xml:space="preserve"> Annual Meeting and Exposition</w:t>
      </w:r>
      <w:r w:rsidRPr="00C61DC8">
        <w:rPr>
          <w:rFonts w:ascii="Arial" w:hAnsi="Arial" w:cs="Arial"/>
          <w:bCs/>
          <w:color w:val="000000"/>
          <w:sz w:val="22"/>
          <w:szCs w:val="22"/>
        </w:rPr>
        <w:t xml:space="preserve">, November 9, 2010, </w:t>
      </w:r>
      <w:r w:rsidRPr="00C61DC8">
        <w:rPr>
          <w:rFonts w:ascii="Arial" w:hAnsi="Arial" w:cs="Arial"/>
          <w:iCs/>
          <w:color w:val="000000"/>
          <w:sz w:val="22"/>
          <w:szCs w:val="22"/>
        </w:rPr>
        <w:t xml:space="preserve">Denver, Colorado, </w:t>
      </w:r>
      <w:r w:rsidRPr="00C61DC8">
        <w:rPr>
          <w:rFonts w:ascii="Arial" w:hAnsi="Arial" w:cs="Arial"/>
          <w:bCs/>
          <w:color w:val="000000"/>
          <w:sz w:val="22"/>
          <w:szCs w:val="22"/>
        </w:rPr>
        <w:t>“Methods for Suicidality Outcomes in Observational Comparative Effectiveness and Safety Studies”</w:t>
      </w:r>
    </w:p>
    <w:p w:rsidR="00B1463E" w:rsidRPr="00C61DC8" w:rsidRDefault="00B1463E" w:rsidP="00B1463E">
      <w:pPr>
        <w:pStyle w:val="xmsonormal"/>
        <w:spacing w:before="0" w:beforeAutospacing="0" w:after="240" w:afterAutospacing="0"/>
        <w:ind w:left="720" w:hanging="720"/>
        <w:rPr>
          <w:rFonts w:ascii="Arial" w:hAnsi="Arial" w:cs="Arial"/>
          <w:bCs/>
          <w:color w:val="000000"/>
          <w:sz w:val="22"/>
          <w:szCs w:val="22"/>
        </w:rPr>
      </w:pPr>
      <w:r w:rsidRPr="00C61DC8">
        <w:rPr>
          <w:rFonts w:ascii="Arial" w:hAnsi="Arial" w:cs="Arial"/>
          <w:iCs/>
          <w:color w:val="000000"/>
          <w:sz w:val="22"/>
          <w:szCs w:val="22"/>
        </w:rPr>
        <w:t>American Public Health Association: 138</w:t>
      </w:r>
      <w:r w:rsidRPr="00C61DC8">
        <w:rPr>
          <w:rFonts w:ascii="Arial" w:hAnsi="Arial" w:cs="Arial"/>
          <w:iCs/>
          <w:color w:val="000000"/>
          <w:sz w:val="22"/>
          <w:szCs w:val="22"/>
          <w:vertAlign w:val="superscript"/>
        </w:rPr>
        <w:t>th</w:t>
      </w:r>
      <w:r w:rsidRPr="00C61DC8">
        <w:rPr>
          <w:rFonts w:ascii="Arial" w:hAnsi="Arial" w:cs="Arial"/>
          <w:iCs/>
          <w:color w:val="000000"/>
          <w:sz w:val="22"/>
          <w:szCs w:val="22"/>
        </w:rPr>
        <w:t xml:space="preserve"> Annual Meeting and Exposition, </w:t>
      </w:r>
      <w:r w:rsidRPr="00C61DC8">
        <w:rPr>
          <w:rFonts w:ascii="Arial" w:hAnsi="Arial" w:cs="Arial"/>
          <w:bCs/>
          <w:color w:val="000000"/>
          <w:sz w:val="22"/>
          <w:szCs w:val="22"/>
        </w:rPr>
        <w:t xml:space="preserve">November 9, 2010, </w:t>
      </w:r>
      <w:r w:rsidRPr="00C61DC8">
        <w:rPr>
          <w:rFonts w:ascii="Arial" w:hAnsi="Arial" w:cs="Arial"/>
          <w:iCs/>
          <w:color w:val="000000"/>
          <w:sz w:val="22"/>
          <w:szCs w:val="22"/>
        </w:rPr>
        <w:t xml:space="preserve">Denver, Colorado, </w:t>
      </w:r>
      <w:r w:rsidRPr="00C61DC8">
        <w:rPr>
          <w:rStyle w:val="apple-style-span"/>
          <w:rFonts w:ascii="Arial" w:hAnsi="Arial" w:cs="Arial"/>
          <w:color w:val="000000"/>
          <w:sz w:val="22"/>
          <w:szCs w:val="22"/>
        </w:rPr>
        <w:t>"Effect of a City-Wide Smoking Ban on Maternal Smoking Prevalence and Risk of Preterm and Low Birth Weight Births: The Colorado Experience"</w:t>
      </w:r>
    </w:p>
    <w:p w:rsidR="00B1463E" w:rsidRPr="00C61DC8" w:rsidRDefault="00B1463E" w:rsidP="00B1463E">
      <w:pPr>
        <w:pStyle w:val="xmsonormal"/>
        <w:spacing w:before="0" w:beforeAutospacing="0" w:after="240" w:afterAutospacing="0"/>
        <w:ind w:left="720" w:hanging="720"/>
        <w:rPr>
          <w:rStyle w:val="apple-style-span"/>
          <w:rFonts w:ascii="Arial" w:hAnsi="Arial" w:cs="Arial"/>
          <w:color w:val="000000"/>
          <w:sz w:val="22"/>
          <w:szCs w:val="22"/>
        </w:rPr>
      </w:pPr>
      <w:r w:rsidRPr="00C61DC8">
        <w:rPr>
          <w:rFonts w:ascii="Arial" w:hAnsi="Arial" w:cs="Arial"/>
          <w:iCs/>
          <w:color w:val="000000"/>
          <w:sz w:val="22"/>
          <w:szCs w:val="22"/>
        </w:rPr>
        <w:t>American Public Health Association: 138</w:t>
      </w:r>
      <w:r w:rsidRPr="00C61DC8">
        <w:rPr>
          <w:rFonts w:ascii="Arial" w:hAnsi="Arial" w:cs="Arial"/>
          <w:iCs/>
          <w:color w:val="000000"/>
          <w:sz w:val="22"/>
          <w:szCs w:val="22"/>
          <w:vertAlign w:val="superscript"/>
        </w:rPr>
        <w:t>th</w:t>
      </w:r>
      <w:r w:rsidRPr="00C61DC8">
        <w:rPr>
          <w:rFonts w:ascii="Arial" w:hAnsi="Arial" w:cs="Arial"/>
          <w:iCs/>
          <w:color w:val="000000"/>
          <w:sz w:val="22"/>
          <w:szCs w:val="22"/>
        </w:rPr>
        <w:t xml:space="preserve"> Annual Meeting and Exposition, </w:t>
      </w:r>
      <w:r w:rsidRPr="00C61DC8">
        <w:rPr>
          <w:rFonts w:ascii="Arial" w:hAnsi="Arial" w:cs="Arial"/>
          <w:bCs/>
          <w:color w:val="000000"/>
          <w:sz w:val="22"/>
          <w:szCs w:val="22"/>
        </w:rPr>
        <w:t xml:space="preserve">November 9, 2010, </w:t>
      </w:r>
      <w:r w:rsidRPr="00C61DC8">
        <w:rPr>
          <w:rFonts w:ascii="Arial" w:hAnsi="Arial" w:cs="Arial"/>
          <w:iCs/>
          <w:color w:val="000000"/>
          <w:sz w:val="22"/>
          <w:szCs w:val="22"/>
        </w:rPr>
        <w:t xml:space="preserve">Denver, Colorado, </w:t>
      </w:r>
      <w:r w:rsidRPr="00C61DC8">
        <w:rPr>
          <w:rStyle w:val="apple-style-span"/>
          <w:rFonts w:ascii="Arial" w:hAnsi="Arial" w:cs="Arial"/>
          <w:color w:val="000000"/>
          <w:sz w:val="22"/>
          <w:szCs w:val="22"/>
        </w:rPr>
        <w:t xml:space="preserve">“Resource Burden at Children's Hospitals </w:t>
      </w:r>
      <w:proofErr w:type="gramStart"/>
      <w:r w:rsidRPr="00C61DC8">
        <w:rPr>
          <w:rStyle w:val="apple-style-span"/>
          <w:rFonts w:ascii="Arial" w:hAnsi="Arial" w:cs="Arial"/>
          <w:color w:val="000000"/>
          <w:sz w:val="22"/>
          <w:szCs w:val="22"/>
        </w:rPr>
        <w:t>During</w:t>
      </w:r>
      <w:proofErr w:type="gramEnd"/>
      <w:r w:rsidRPr="00C61DC8">
        <w:rPr>
          <w:rStyle w:val="apple-style-span"/>
          <w:rFonts w:ascii="Arial" w:hAnsi="Arial" w:cs="Arial"/>
          <w:color w:val="000000"/>
          <w:sz w:val="22"/>
          <w:szCs w:val="22"/>
        </w:rPr>
        <w:t xml:space="preserve"> the Spring 2009 H1N1 Pandemic”</w:t>
      </w:r>
    </w:p>
    <w:p w:rsidR="00B1463E" w:rsidRPr="00C61DC8" w:rsidRDefault="00B1463E" w:rsidP="00B1463E">
      <w:pPr>
        <w:pStyle w:val="xmsonormal"/>
        <w:spacing w:before="0" w:beforeAutospacing="0" w:after="240" w:afterAutospacing="0"/>
        <w:ind w:left="720" w:hanging="720"/>
        <w:rPr>
          <w:rStyle w:val="apple-style-span"/>
          <w:rFonts w:ascii="Arial" w:hAnsi="Arial" w:cs="Arial"/>
          <w:color w:val="000000"/>
          <w:sz w:val="22"/>
          <w:szCs w:val="22"/>
        </w:rPr>
      </w:pPr>
      <w:r w:rsidRPr="00C61DC8">
        <w:rPr>
          <w:rFonts w:ascii="Arial" w:hAnsi="Arial" w:cs="Arial"/>
          <w:iCs/>
          <w:color w:val="000000"/>
          <w:sz w:val="22"/>
          <w:szCs w:val="22"/>
        </w:rPr>
        <w:t>American Public Health Association: 138</w:t>
      </w:r>
      <w:r w:rsidRPr="00C61DC8">
        <w:rPr>
          <w:rFonts w:ascii="Arial" w:hAnsi="Arial" w:cs="Arial"/>
          <w:iCs/>
          <w:color w:val="000000"/>
          <w:sz w:val="22"/>
          <w:szCs w:val="22"/>
          <w:vertAlign w:val="superscript"/>
        </w:rPr>
        <w:t>th</w:t>
      </w:r>
      <w:r w:rsidRPr="00C61DC8">
        <w:rPr>
          <w:rFonts w:ascii="Arial" w:hAnsi="Arial" w:cs="Arial"/>
          <w:iCs/>
          <w:color w:val="000000"/>
          <w:sz w:val="22"/>
          <w:szCs w:val="22"/>
        </w:rPr>
        <w:t xml:space="preserve"> Annual Meeting and Exposition, </w:t>
      </w:r>
      <w:r w:rsidRPr="00C61DC8">
        <w:rPr>
          <w:rFonts w:ascii="Arial" w:hAnsi="Arial" w:cs="Arial"/>
          <w:bCs/>
          <w:color w:val="000000"/>
          <w:sz w:val="22"/>
          <w:szCs w:val="22"/>
        </w:rPr>
        <w:t xml:space="preserve">November 9, 2010, </w:t>
      </w:r>
      <w:r w:rsidRPr="00C61DC8">
        <w:rPr>
          <w:rFonts w:ascii="Arial" w:hAnsi="Arial" w:cs="Arial"/>
          <w:iCs/>
          <w:color w:val="000000"/>
          <w:sz w:val="22"/>
          <w:szCs w:val="22"/>
        </w:rPr>
        <w:t xml:space="preserve">Denver, Colorado, </w:t>
      </w:r>
      <w:r w:rsidRPr="00C61DC8">
        <w:rPr>
          <w:rStyle w:val="apple-style-span"/>
          <w:rFonts w:ascii="Arial" w:hAnsi="Arial" w:cs="Arial"/>
          <w:color w:val="000000"/>
          <w:sz w:val="22"/>
          <w:szCs w:val="22"/>
        </w:rPr>
        <w:t>“Health Resource Utilization and Costs in Those with Asthma and Hypertension; is the Relationship Additive?”</w:t>
      </w:r>
    </w:p>
    <w:p w:rsidR="00B1463E" w:rsidRPr="00C61DC8" w:rsidRDefault="00B1463E" w:rsidP="00B1463E">
      <w:pPr>
        <w:spacing w:after="120"/>
        <w:ind w:left="720" w:hanging="720"/>
        <w:rPr>
          <w:rFonts w:ascii="Arial" w:hAnsi="Arial" w:cs="Arial"/>
          <w:b/>
          <w:color w:val="000000"/>
          <w:sz w:val="22"/>
          <w:szCs w:val="22"/>
        </w:rPr>
      </w:pPr>
      <w:r w:rsidRPr="00C61DC8">
        <w:rPr>
          <w:rFonts w:ascii="Arial" w:hAnsi="Arial" w:cs="Arial"/>
          <w:color w:val="000000"/>
          <w:sz w:val="22"/>
          <w:szCs w:val="22"/>
        </w:rPr>
        <w:lastRenderedPageBreak/>
        <w:t>DEcIDE Methods Symposium: AHRQ’s 3</w:t>
      </w:r>
      <w:r w:rsidRPr="00C61DC8">
        <w:rPr>
          <w:rFonts w:ascii="Arial" w:hAnsi="Arial" w:cs="Arial"/>
          <w:color w:val="000000"/>
          <w:sz w:val="22"/>
          <w:szCs w:val="22"/>
          <w:vertAlign w:val="superscript"/>
        </w:rPr>
        <w:t>rd</w:t>
      </w:r>
      <w:r w:rsidRPr="00C61DC8">
        <w:rPr>
          <w:rFonts w:ascii="Arial" w:hAnsi="Arial" w:cs="Arial"/>
          <w:color w:val="000000"/>
          <w:sz w:val="22"/>
          <w:szCs w:val="22"/>
        </w:rPr>
        <w:t xml:space="preserve"> Symposium on Comparative Effectiveness Research Methods, June 6, 2011, Rockville, Maryland, “</w:t>
      </w:r>
      <w:r w:rsidRPr="00C61DC8">
        <w:rPr>
          <w:rStyle w:val="apple-style-span"/>
          <w:rFonts w:ascii="Arial" w:hAnsi="Arial" w:cs="Arial"/>
          <w:color w:val="000000"/>
          <w:sz w:val="22"/>
          <w:szCs w:val="22"/>
        </w:rPr>
        <w:t>Methods for Enhanced Identification and Detection of Suicidality Outcomes in</w:t>
      </w:r>
      <w:r w:rsidRPr="00C61DC8">
        <w:rPr>
          <w:rFonts w:ascii="Arial" w:hAnsi="Arial" w:cs="Arial"/>
          <w:color w:val="000000"/>
          <w:sz w:val="22"/>
          <w:szCs w:val="22"/>
        </w:rPr>
        <w:t xml:space="preserve"> </w:t>
      </w:r>
      <w:r w:rsidRPr="00C61DC8">
        <w:rPr>
          <w:rStyle w:val="apple-style-span"/>
          <w:rFonts w:ascii="Arial" w:hAnsi="Arial" w:cs="Arial"/>
          <w:color w:val="000000"/>
          <w:sz w:val="22"/>
          <w:szCs w:val="22"/>
        </w:rPr>
        <w:t>Observational Comparative Effectiveness and Safety Research”</w:t>
      </w:r>
    </w:p>
    <w:p w:rsidR="00B1463E" w:rsidRPr="00C61DC8" w:rsidRDefault="00B1463E" w:rsidP="00B1463E">
      <w:pPr>
        <w:spacing w:after="240"/>
        <w:ind w:left="720" w:hanging="720"/>
        <w:rPr>
          <w:rStyle w:val="apple-style-span"/>
          <w:rFonts w:ascii="Arial" w:hAnsi="Arial" w:cs="Arial"/>
          <w:color w:val="000000"/>
          <w:sz w:val="22"/>
          <w:szCs w:val="22"/>
        </w:rPr>
      </w:pPr>
      <w:r w:rsidRPr="00C61DC8">
        <w:rPr>
          <w:rStyle w:val="apple-style-span"/>
          <w:rFonts w:ascii="Arial" w:hAnsi="Arial" w:cs="Arial"/>
          <w:color w:val="000000"/>
          <w:sz w:val="22"/>
          <w:szCs w:val="22"/>
        </w:rPr>
        <w:t>International Society for Pharmacoeconomics and Outcomes Research 16</w:t>
      </w:r>
      <w:r w:rsidRPr="00C61DC8">
        <w:rPr>
          <w:rStyle w:val="apple-style-span"/>
          <w:rFonts w:ascii="Arial" w:hAnsi="Arial" w:cs="Arial"/>
          <w:color w:val="000000"/>
          <w:sz w:val="22"/>
          <w:szCs w:val="22"/>
          <w:vertAlign w:val="superscript"/>
        </w:rPr>
        <w:t>th</w:t>
      </w:r>
      <w:r w:rsidRPr="00C61DC8">
        <w:rPr>
          <w:rStyle w:val="apple-style-span"/>
          <w:rFonts w:ascii="Arial" w:hAnsi="Arial" w:cs="Arial"/>
          <w:color w:val="000000"/>
          <w:sz w:val="22"/>
          <w:szCs w:val="22"/>
        </w:rPr>
        <w:t xml:space="preserve"> Annual Meeting, May 24, 2011, Baltimore, Maryland, “</w:t>
      </w:r>
      <w:r w:rsidRPr="00C61DC8">
        <w:rPr>
          <w:rFonts w:ascii="Arial" w:hAnsi="Arial" w:cs="Arial"/>
          <w:color w:val="000000"/>
          <w:sz w:val="22"/>
          <w:szCs w:val="22"/>
        </w:rPr>
        <w:t>Comparison of Evidence-Based Variation and Constant Percentage Variation for One-Way Sensitivity Analyses”</w:t>
      </w:r>
      <w:r w:rsidRPr="00C61DC8">
        <w:rPr>
          <w:rStyle w:val="apple-style-span"/>
          <w:rFonts w:ascii="Arial" w:hAnsi="Arial" w:cs="Arial"/>
          <w:color w:val="000000"/>
          <w:sz w:val="22"/>
          <w:szCs w:val="22"/>
        </w:rPr>
        <w:t xml:space="preserve"> </w:t>
      </w:r>
    </w:p>
    <w:p w:rsidR="00B1463E" w:rsidRPr="00C61DC8" w:rsidRDefault="00B1463E" w:rsidP="00B1463E">
      <w:pPr>
        <w:pStyle w:val="xmsonormal"/>
        <w:spacing w:before="0" w:beforeAutospacing="0" w:after="240" w:afterAutospacing="0"/>
        <w:ind w:left="720" w:hanging="720"/>
        <w:rPr>
          <w:rStyle w:val="apple-style-span"/>
          <w:rFonts w:ascii="Arial" w:hAnsi="Arial" w:cs="Arial"/>
          <w:color w:val="000000"/>
          <w:sz w:val="22"/>
          <w:szCs w:val="22"/>
        </w:rPr>
      </w:pPr>
      <w:r w:rsidRPr="00C61DC8">
        <w:rPr>
          <w:rStyle w:val="apple-style-span"/>
          <w:rFonts w:ascii="Arial" w:hAnsi="Arial" w:cs="Arial"/>
          <w:color w:val="000000"/>
          <w:sz w:val="22"/>
          <w:szCs w:val="22"/>
        </w:rPr>
        <w:t>International Society for Pharmacoeconomics and Outcomes Research 16</w:t>
      </w:r>
      <w:r w:rsidRPr="00C61DC8">
        <w:rPr>
          <w:rStyle w:val="apple-style-span"/>
          <w:rFonts w:ascii="Arial" w:hAnsi="Arial" w:cs="Arial"/>
          <w:color w:val="000000"/>
          <w:sz w:val="22"/>
          <w:szCs w:val="22"/>
          <w:vertAlign w:val="superscript"/>
        </w:rPr>
        <w:t>th</w:t>
      </w:r>
      <w:r w:rsidRPr="00C61DC8">
        <w:rPr>
          <w:rStyle w:val="apple-style-span"/>
          <w:rFonts w:ascii="Arial" w:hAnsi="Arial" w:cs="Arial"/>
          <w:color w:val="000000"/>
          <w:sz w:val="22"/>
          <w:szCs w:val="22"/>
        </w:rPr>
        <w:t xml:space="preserve"> Annual Meeting, May 24, 2011, Baltimore, Maryland, “</w:t>
      </w:r>
      <w:r w:rsidRPr="00C61DC8">
        <w:rPr>
          <w:rFonts w:ascii="Arial" w:hAnsi="Arial" w:cs="Arial"/>
          <w:color w:val="000000"/>
          <w:sz w:val="22"/>
          <w:szCs w:val="22"/>
        </w:rPr>
        <w:t xml:space="preserve">Cost-Effectiveness Sensitivity Analysis Methods: A Comparison of One-Way Sensitivity, Analysis </w:t>
      </w:r>
      <w:proofErr w:type="gramStart"/>
      <w:r w:rsidRPr="00C61DC8">
        <w:rPr>
          <w:rFonts w:ascii="Arial" w:hAnsi="Arial" w:cs="Arial"/>
          <w:color w:val="000000"/>
          <w:sz w:val="22"/>
          <w:szCs w:val="22"/>
        </w:rPr>
        <w:t>Of</w:t>
      </w:r>
      <w:proofErr w:type="gramEnd"/>
      <w:r w:rsidRPr="00C61DC8">
        <w:rPr>
          <w:rFonts w:ascii="Arial" w:hAnsi="Arial" w:cs="Arial"/>
          <w:color w:val="000000"/>
          <w:sz w:val="22"/>
          <w:szCs w:val="22"/>
        </w:rPr>
        <w:t xml:space="preserve"> Covariance, and Expected Value of Partial Perfect Information”</w:t>
      </w:r>
    </w:p>
    <w:p w:rsidR="00B1463E" w:rsidRPr="00C61DC8" w:rsidRDefault="00B1463E" w:rsidP="00B1463E">
      <w:pPr>
        <w:spacing w:after="240"/>
        <w:ind w:left="720" w:hanging="720"/>
        <w:rPr>
          <w:rStyle w:val="apple-style-span"/>
          <w:rFonts w:ascii="Arial" w:hAnsi="Arial" w:cs="Arial"/>
          <w:color w:val="000000"/>
          <w:sz w:val="22"/>
          <w:szCs w:val="22"/>
        </w:rPr>
      </w:pPr>
      <w:r w:rsidRPr="00C61DC8">
        <w:rPr>
          <w:rStyle w:val="apple-style-span"/>
          <w:rFonts w:ascii="Arial" w:hAnsi="Arial" w:cs="Arial"/>
          <w:color w:val="000000"/>
          <w:sz w:val="22"/>
          <w:szCs w:val="22"/>
        </w:rPr>
        <w:t>International Society for Pharmacoeconomics and Outcomes Research 16</w:t>
      </w:r>
      <w:r w:rsidRPr="00C61DC8">
        <w:rPr>
          <w:rStyle w:val="apple-style-span"/>
          <w:rFonts w:ascii="Arial" w:hAnsi="Arial" w:cs="Arial"/>
          <w:color w:val="000000"/>
          <w:sz w:val="22"/>
          <w:szCs w:val="22"/>
          <w:vertAlign w:val="superscript"/>
        </w:rPr>
        <w:t>th</w:t>
      </w:r>
      <w:r w:rsidRPr="00C61DC8">
        <w:rPr>
          <w:rStyle w:val="apple-style-span"/>
          <w:rFonts w:ascii="Arial" w:hAnsi="Arial" w:cs="Arial"/>
          <w:color w:val="000000"/>
          <w:sz w:val="22"/>
          <w:szCs w:val="22"/>
        </w:rPr>
        <w:t xml:space="preserve"> Annual Meeting, May 25, 2011, Baltimore, Maryland, “</w:t>
      </w:r>
      <w:r w:rsidRPr="00C61DC8">
        <w:rPr>
          <w:rFonts w:ascii="Arial" w:hAnsi="Arial" w:cs="Arial"/>
          <w:color w:val="000000"/>
          <w:sz w:val="22"/>
          <w:szCs w:val="22"/>
        </w:rPr>
        <w:t>Differential Rates of Side Effects in Depressed Adults and Adolescents Being Treated with Antidepressants”</w:t>
      </w:r>
      <w:r w:rsidRPr="00C61DC8">
        <w:rPr>
          <w:rStyle w:val="apple-style-span"/>
          <w:rFonts w:ascii="Arial" w:hAnsi="Arial" w:cs="Arial"/>
          <w:color w:val="000000"/>
          <w:sz w:val="22"/>
          <w:szCs w:val="22"/>
        </w:rPr>
        <w:t xml:space="preserve"> </w:t>
      </w:r>
    </w:p>
    <w:p w:rsidR="00B1463E" w:rsidRPr="00C61DC8" w:rsidRDefault="00B1463E" w:rsidP="00B1463E">
      <w:pPr>
        <w:spacing w:after="240"/>
        <w:ind w:left="720" w:hanging="720"/>
        <w:rPr>
          <w:rStyle w:val="apple-style-span"/>
          <w:rFonts w:ascii="Arial" w:eastAsiaTheme="minorHAnsi" w:hAnsi="Arial" w:cs="Arial"/>
          <w:color w:val="000000"/>
          <w:sz w:val="22"/>
          <w:szCs w:val="22"/>
        </w:rPr>
      </w:pPr>
      <w:r w:rsidRPr="00C61DC8">
        <w:rPr>
          <w:rStyle w:val="apple-style-span"/>
          <w:rFonts w:ascii="Arial" w:hAnsi="Arial" w:cs="Arial"/>
          <w:color w:val="000000"/>
          <w:sz w:val="22"/>
          <w:szCs w:val="22"/>
        </w:rPr>
        <w:t>International Society for Pharmacoeconomics and Outcomes Research 16</w:t>
      </w:r>
      <w:r w:rsidRPr="00C61DC8">
        <w:rPr>
          <w:rStyle w:val="apple-style-span"/>
          <w:rFonts w:ascii="Arial" w:hAnsi="Arial" w:cs="Arial"/>
          <w:color w:val="000000"/>
          <w:sz w:val="22"/>
          <w:szCs w:val="22"/>
          <w:vertAlign w:val="superscript"/>
        </w:rPr>
        <w:t>th</w:t>
      </w:r>
      <w:r w:rsidRPr="00C61DC8">
        <w:rPr>
          <w:rStyle w:val="apple-style-span"/>
          <w:rFonts w:ascii="Arial" w:hAnsi="Arial" w:cs="Arial"/>
          <w:color w:val="000000"/>
          <w:sz w:val="22"/>
          <w:szCs w:val="22"/>
        </w:rPr>
        <w:t xml:space="preserve"> Annual Meeting, May 25, 2011, Baltimore, Maryland, “</w:t>
      </w:r>
      <w:r w:rsidRPr="00C61DC8">
        <w:rPr>
          <w:rFonts w:ascii="Arial" w:hAnsi="Arial" w:cs="Arial"/>
          <w:color w:val="000000"/>
          <w:sz w:val="22"/>
          <w:szCs w:val="22"/>
        </w:rPr>
        <w:t xml:space="preserve">Physical and Mental Health as Important Inputs </w:t>
      </w:r>
      <w:proofErr w:type="gramStart"/>
      <w:r w:rsidRPr="00C61DC8">
        <w:rPr>
          <w:rFonts w:ascii="Arial" w:hAnsi="Arial" w:cs="Arial"/>
          <w:color w:val="000000"/>
          <w:sz w:val="22"/>
          <w:szCs w:val="22"/>
        </w:rPr>
        <w:t>Into</w:t>
      </w:r>
      <w:proofErr w:type="gramEnd"/>
      <w:r w:rsidRPr="00C61DC8">
        <w:rPr>
          <w:rFonts w:ascii="Arial" w:hAnsi="Arial" w:cs="Arial"/>
          <w:color w:val="000000"/>
          <w:sz w:val="22"/>
          <w:szCs w:val="22"/>
        </w:rPr>
        <w:t xml:space="preserve"> Wage Function”</w:t>
      </w:r>
      <w:r w:rsidRPr="00C61DC8">
        <w:rPr>
          <w:rStyle w:val="apple-style-span"/>
          <w:rFonts w:ascii="Arial" w:hAnsi="Arial" w:cs="Arial"/>
          <w:color w:val="000000"/>
          <w:sz w:val="22"/>
          <w:szCs w:val="22"/>
        </w:rPr>
        <w:t xml:space="preserve">  </w:t>
      </w:r>
    </w:p>
    <w:p w:rsidR="00B1463E" w:rsidRPr="00C61DC8" w:rsidRDefault="00B1463E" w:rsidP="00B1463E">
      <w:pPr>
        <w:spacing w:after="240"/>
        <w:ind w:left="720" w:hanging="720"/>
        <w:rPr>
          <w:rFonts w:ascii="Arial" w:hAnsi="Arial" w:cs="Arial"/>
          <w:color w:val="000000"/>
          <w:sz w:val="22"/>
          <w:szCs w:val="22"/>
        </w:rPr>
      </w:pPr>
      <w:r w:rsidRPr="00C61DC8">
        <w:rPr>
          <w:rStyle w:val="apple-style-span"/>
          <w:rFonts w:ascii="Arial" w:hAnsi="Arial" w:cs="Arial"/>
          <w:color w:val="000000"/>
          <w:sz w:val="22"/>
          <w:szCs w:val="22"/>
        </w:rPr>
        <w:t>International Society for Pharmacoeconomics and Outcomes Research 16</w:t>
      </w:r>
      <w:r w:rsidRPr="00C61DC8">
        <w:rPr>
          <w:rStyle w:val="apple-style-span"/>
          <w:rFonts w:ascii="Arial" w:hAnsi="Arial" w:cs="Arial"/>
          <w:color w:val="000000"/>
          <w:sz w:val="22"/>
          <w:szCs w:val="22"/>
          <w:vertAlign w:val="superscript"/>
        </w:rPr>
        <w:t>th</w:t>
      </w:r>
      <w:r w:rsidRPr="00C61DC8">
        <w:rPr>
          <w:rStyle w:val="apple-style-span"/>
          <w:rFonts w:ascii="Arial" w:hAnsi="Arial" w:cs="Arial"/>
          <w:color w:val="000000"/>
          <w:sz w:val="22"/>
          <w:szCs w:val="22"/>
        </w:rPr>
        <w:t xml:space="preserve"> Annual Meeting, May 24, 2011, Baltimore, Maryland, “</w:t>
      </w:r>
      <w:r w:rsidRPr="00C61DC8">
        <w:rPr>
          <w:rFonts w:ascii="Arial" w:hAnsi="Arial" w:cs="Arial"/>
          <w:color w:val="000000"/>
          <w:sz w:val="22"/>
          <w:szCs w:val="22"/>
        </w:rPr>
        <w:t xml:space="preserve">Likelihood </w:t>
      </w:r>
      <w:proofErr w:type="gramStart"/>
      <w:r w:rsidRPr="00C61DC8">
        <w:rPr>
          <w:rFonts w:ascii="Arial" w:hAnsi="Arial" w:cs="Arial"/>
          <w:color w:val="000000"/>
          <w:sz w:val="22"/>
          <w:szCs w:val="22"/>
        </w:rPr>
        <w:t>Of</w:t>
      </w:r>
      <w:proofErr w:type="gramEnd"/>
      <w:r w:rsidRPr="00C61DC8">
        <w:rPr>
          <w:rFonts w:ascii="Arial" w:hAnsi="Arial" w:cs="Arial"/>
          <w:color w:val="000000"/>
          <w:sz w:val="22"/>
          <w:szCs w:val="22"/>
        </w:rPr>
        <w:t xml:space="preserve"> Potential Drug-Drug Interactions Among Persons Initiating Therapy With Selective Serotonin Reuptake Inhibitors: Effect Of Initial SSRI And Other Factors”</w:t>
      </w:r>
    </w:p>
    <w:p w:rsidR="00B1463E" w:rsidRPr="00C61DC8" w:rsidRDefault="00B1463E" w:rsidP="00B1463E">
      <w:pPr>
        <w:spacing w:after="240"/>
        <w:ind w:left="720" w:hanging="720"/>
        <w:rPr>
          <w:rStyle w:val="apple-style-span"/>
          <w:rFonts w:ascii="Arial" w:hAnsi="Arial" w:cs="Arial"/>
          <w:sz w:val="22"/>
          <w:szCs w:val="22"/>
        </w:rPr>
      </w:pPr>
      <w:r w:rsidRPr="00C61DC8">
        <w:rPr>
          <w:rStyle w:val="apple-style-span"/>
          <w:rFonts w:ascii="Arial" w:hAnsi="Arial" w:cs="Arial"/>
          <w:sz w:val="22"/>
          <w:szCs w:val="22"/>
        </w:rPr>
        <w:t>Societal for Medical Decision Making: 33</w:t>
      </w:r>
      <w:r w:rsidRPr="00C61DC8">
        <w:rPr>
          <w:rStyle w:val="apple-style-span"/>
          <w:rFonts w:ascii="Arial" w:hAnsi="Arial" w:cs="Arial"/>
          <w:sz w:val="22"/>
          <w:szCs w:val="22"/>
          <w:vertAlign w:val="superscript"/>
        </w:rPr>
        <w:t>rd</w:t>
      </w:r>
      <w:r w:rsidRPr="00C61DC8">
        <w:rPr>
          <w:rStyle w:val="apple-style-span"/>
          <w:rFonts w:ascii="Arial" w:hAnsi="Arial" w:cs="Arial"/>
          <w:sz w:val="22"/>
          <w:szCs w:val="22"/>
        </w:rPr>
        <w:t xml:space="preserve"> Annual Meeting, May 6, 2011, Chicago, Illinois, “Comparative Effectiveness Research to Aid Decision Making: Relating Clinical Outcomes and Quality Adjusted Life Years”</w:t>
      </w:r>
    </w:p>
    <w:p w:rsidR="00B1463E" w:rsidRPr="00C61DC8" w:rsidRDefault="00B1463E" w:rsidP="00B1463E">
      <w:pPr>
        <w:spacing w:after="120"/>
        <w:ind w:left="720" w:hanging="720"/>
        <w:rPr>
          <w:rFonts w:ascii="Arial" w:hAnsi="Arial" w:cs="Arial"/>
          <w:iCs/>
          <w:color w:val="000000"/>
          <w:sz w:val="22"/>
          <w:szCs w:val="22"/>
        </w:rPr>
      </w:pPr>
      <w:r w:rsidRPr="00C61DC8">
        <w:rPr>
          <w:rFonts w:ascii="Arial" w:hAnsi="Arial" w:cs="Arial"/>
          <w:iCs/>
          <w:color w:val="000000"/>
          <w:sz w:val="22"/>
          <w:szCs w:val="22"/>
        </w:rPr>
        <w:t>L.S. Skaggs Biomedical Research Symposium, September 28, 2012, Denver, Colorado, “Medication Regimen Complexity in Defined Clinical Populations”</w:t>
      </w:r>
    </w:p>
    <w:p w:rsidR="00B1463E" w:rsidRPr="00C61DC8" w:rsidRDefault="00B1463E" w:rsidP="00B1463E">
      <w:pPr>
        <w:spacing w:after="120"/>
        <w:ind w:left="720" w:hanging="720"/>
        <w:rPr>
          <w:rFonts w:ascii="Arial" w:hAnsi="Arial" w:cs="Arial"/>
          <w:iCs/>
          <w:color w:val="000000"/>
          <w:sz w:val="22"/>
          <w:szCs w:val="22"/>
        </w:rPr>
      </w:pPr>
      <w:r w:rsidRPr="00C61DC8">
        <w:rPr>
          <w:rFonts w:ascii="Arial" w:hAnsi="Arial" w:cs="Arial"/>
          <w:iCs/>
          <w:color w:val="000000"/>
          <w:sz w:val="22"/>
          <w:szCs w:val="22"/>
        </w:rPr>
        <w:t xml:space="preserve">Translational Science April 18, 2013, Washington DC, “Two to Tango? Mentee and Mentor Evaluations” </w:t>
      </w:r>
      <w:hyperlink r:id="rId13" w:history="1">
        <w:r w:rsidRPr="00C61DC8">
          <w:rPr>
            <w:rStyle w:val="Hyperlink"/>
            <w:rFonts w:ascii="Arial" w:hAnsi="Arial" w:cs="Arial"/>
            <w:iCs/>
            <w:sz w:val="22"/>
            <w:szCs w:val="22"/>
          </w:rPr>
          <w:t>http://www.afmr.org/files/2013/Final%20Program-FINAL-Apr-1-AFMR-2013.pdf</w:t>
        </w:r>
      </w:hyperlink>
      <w:r w:rsidRPr="00C61DC8">
        <w:rPr>
          <w:rFonts w:ascii="Arial" w:hAnsi="Arial" w:cs="Arial"/>
          <w:iCs/>
          <w:color w:val="000000"/>
          <w:sz w:val="22"/>
          <w:szCs w:val="22"/>
        </w:rPr>
        <w:t xml:space="preserve"> </w:t>
      </w:r>
    </w:p>
    <w:p w:rsidR="00B1463E" w:rsidRPr="00C61DC8" w:rsidRDefault="00B1463E" w:rsidP="00B1463E">
      <w:pPr>
        <w:spacing w:after="120"/>
        <w:ind w:left="720" w:hanging="720"/>
        <w:rPr>
          <w:rFonts w:ascii="Arial" w:hAnsi="Arial" w:cs="Arial"/>
          <w:sz w:val="22"/>
          <w:szCs w:val="22"/>
        </w:rPr>
      </w:pPr>
      <w:r w:rsidRPr="00C61DC8">
        <w:rPr>
          <w:rFonts w:ascii="Arial" w:hAnsi="Arial" w:cs="Arial"/>
          <w:iCs/>
          <w:color w:val="000000"/>
          <w:sz w:val="22"/>
          <w:szCs w:val="22"/>
        </w:rPr>
        <w:t xml:space="preserve">American Society of Health Economist Biennial Meeting (ASHEcon), Session chair and presenter for NIMH-sponsored session on mental health economics. June 2014, University of Southern California, </w:t>
      </w:r>
      <w:r w:rsidRPr="00C61DC8">
        <w:rPr>
          <w:rFonts w:ascii="Arial" w:hAnsi="Arial" w:cs="Arial"/>
          <w:sz w:val="22"/>
          <w:szCs w:val="22"/>
        </w:rPr>
        <w:t>“Effects of Financial Incentives in Accountable Care Organization on Antipsychotic PolyPharmacy in Foster and Non-foster youth in Colorado”</w:t>
      </w:r>
    </w:p>
    <w:p w:rsidR="001A2C52" w:rsidRPr="00C61DC8" w:rsidRDefault="00B1463E" w:rsidP="00CF0E7A">
      <w:pPr>
        <w:autoSpaceDE/>
        <w:autoSpaceDN/>
        <w:ind w:left="720" w:hanging="720"/>
        <w:rPr>
          <w:rFonts w:ascii="Arial" w:hAnsi="Arial" w:cs="Arial"/>
          <w:sz w:val="22"/>
          <w:szCs w:val="22"/>
        </w:rPr>
      </w:pPr>
      <w:r w:rsidRPr="00C61DC8">
        <w:rPr>
          <w:rFonts w:ascii="Arial" w:hAnsi="Arial" w:cs="Arial"/>
          <w:sz w:val="22"/>
          <w:szCs w:val="22"/>
        </w:rPr>
        <w:t xml:space="preserve">Colorado Psychotropic Advisory Committee, August 2014, “Antipsychotic PolyPharmacy </w:t>
      </w:r>
      <w:proofErr w:type="gramStart"/>
      <w:r w:rsidRPr="00C61DC8">
        <w:rPr>
          <w:rFonts w:ascii="Arial" w:hAnsi="Arial" w:cs="Arial"/>
          <w:sz w:val="22"/>
          <w:szCs w:val="22"/>
        </w:rPr>
        <w:t>Among</w:t>
      </w:r>
      <w:proofErr w:type="gramEnd"/>
      <w:r w:rsidRPr="00C61DC8">
        <w:rPr>
          <w:rFonts w:ascii="Arial" w:hAnsi="Arial" w:cs="Arial"/>
          <w:sz w:val="22"/>
          <w:szCs w:val="22"/>
        </w:rPr>
        <w:t xml:space="preserve"> Foster Youth in Colorado</w:t>
      </w:r>
      <w:r w:rsidR="001A2C52" w:rsidRPr="00C61DC8">
        <w:rPr>
          <w:rFonts w:ascii="Arial" w:hAnsi="Arial" w:cs="Arial"/>
          <w:sz w:val="22"/>
          <w:szCs w:val="22"/>
        </w:rPr>
        <w:t>.</w:t>
      </w:r>
      <w:r w:rsidRPr="00C61DC8">
        <w:rPr>
          <w:rFonts w:ascii="Arial" w:hAnsi="Arial" w:cs="Arial"/>
          <w:sz w:val="22"/>
          <w:szCs w:val="22"/>
        </w:rPr>
        <w:t>”</w:t>
      </w:r>
    </w:p>
    <w:p w:rsidR="00156BC1" w:rsidRPr="00C61DC8" w:rsidRDefault="00156BC1" w:rsidP="00CF0E7A">
      <w:pPr>
        <w:autoSpaceDE/>
        <w:autoSpaceDN/>
        <w:ind w:left="720" w:hanging="720"/>
        <w:rPr>
          <w:rFonts w:ascii="Arial" w:hAnsi="Arial" w:cs="Arial"/>
          <w:sz w:val="22"/>
          <w:szCs w:val="22"/>
        </w:rPr>
      </w:pPr>
    </w:p>
    <w:p w:rsidR="00CF0E7A" w:rsidRPr="00C61DC8" w:rsidRDefault="00CF0E7A" w:rsidP="00CF0E7A">
      <w:pPr>
        <w:autoSpaceDE/>
        <w:autoSpaceDN/>
        <w:ind w:left="720" w:hanging="720"/>
        <w:rPr>
          <w:rFonts w:ascii="Arial" w:hAnsi="Arial" w:cs="Arial"/>
          <w:sz w:val="22"/>
          <w:szCs w:val="22"/>
        </w:rPr>
      </w:pPr>
      <w:r w:rsidRPr="00C61DC8">
        <w:rPr>
          <w:rFonts w:ascii="Arial" w:hAnsi="Arial" w:cs="Arial"/>
          <w:sz w:val="22"/>
          <w:szCs w:val="22"/>
        </w:rPr>
        <w:t>American Psychological Association, August 2016, Denver, Colorado, Panel presentation: Training and Coaching Leaders in the Academic Health Professions: Challenges and Responses.  “Coaching ‘Special populations’ in academic health sciences: early career physicians and scientists.”</w:t>
      </w:r>
    </w:p>
    <w:p w:rsidR="00CF0E7A" w:rsidRPr="00C61DC8" w:rsidRDefault="00CF0E7A" w:rsidP="00CF0E7A">
      <w:pPr>
        <w:autoSpaceDE/>
        <w:autoSpaceDN/>
        <w:ind w:left="720" w:hanging="720"/>
        <w:rPr>
          <w:rFonts w:ascii="Arial" w:hAnsi="Arial" w:cs="Arial"/>
          <w:sz w:val="22"/>
          <w:szCs w:val="22"/>
        </w:rPr>
      </w:pPr>
      <w:r w:rsidRPr="00C61DC8">
        <w:rPr>
          <w:rFonts w:ascii="Arial" w:hAnsi="Arial" w:cs="Arial"/>
          <w:sz w:val="22"/>
          <w:szCs w:val="22"/>
        </w:rPr>
        <w:t xml:space="preserve"> </w:t>
      </w:r>
    </w:p>
    <w:p w:rsidR="00156BC1" w:rsidRPr="00C61DC8" w:rsidRDefault="00156BC1" w:rsidP="00CF0E7A">
      <w:pPr>
        <w:autoSpaceDE/>
        <w:autoSpaceDN/>
        <w:ind w:left="720" w:hanging="720"/>
        <w:rPr>
          <w:rFonts w:ascii="Arial" w:hAnsi="Arial" w:cs="Arial"/>
          <w:sz w:val="22"/>
          <w:szCs w:val="22"/>
        </w:rPr>
      </w:pPr>
      <w:r w:rsidRPr="00C61DC8">
        <w:rPr>
          <w:rFonts w:ascii="Arial" w:hAnsi="Arial" w:cs="Arial"/>
          <w:sz w:val="22"/>
          <w:szCs w:val="22"/>
        </w:rPr>
        <w:t xml:space="preserve">American Public Health Association, </w:t>
      </w:r>
      <w:r w:rsidR="00CF0E7A" w:rsidRPr="00C61DC8">
        <w:rPr>
          <w:rFonts w:ascii="Arial" w:hAnsi="Arial" w:cs="Arial"/>
          <w:sz w:val="22"/>
          <w:szCs w:val="22"/>
        </w:rPr>
        <w:t xml:space="preserve">October 2016, Denver, Colorado, Panel presentation: Public Health Leadership Influencing Women’s Health: Partnerships in Translational Medicine.  “Role of women in the biomedical workforce and structured training </w:t>
      </w:r>
      <w:proofErr w:type="spellStart"/>
      <w:r w:rsidR="00CF0E7A" w:rsidRPr="00C61DC8">
        <w:rPr>
          <w:rFonts w:ascii="Arial" w:hAnsi="Arial" w:cs="Arial"/>
          <w:sz w:val="22"/>
          <w:szCs w:val="22"/>
        </w:rPr>
        <w:t>oppoerunities</w:t>
      </w:r>
      <w:proofErr w:type="spellEnd"/>
      <w:r w:rsidR="00CF0E7A" w:rsidRPr="00C61DC8">
        <w:rPr>
          <w:rFonts w:ascii="Arial" w:hAnsi="Arial" w:cs="Arial"/>
          <w:sz w:val="22"/>
          <w:szCs w:val="22"/>
        </w:rPr>
        <w:t xml:space="preserve"> to advance research and academic careers.”</w:t>
      </w:r>
    </w:p>
    <w:p w:rsidR="00F467BF" w:rsidRPr="00C61DC8" w:rsidRDefault="00F467BF" w:rsidP="00CF0E7A">
      <w:pPr>
        <w:autoSpaceDE/>
        <w:autoSpaceDN/>
        <w:ind w:left="720" w:hanging="720"/>
        <w:rPr>
          <w:rFonts w:ascii="Arial" w:hAnsi="Arial" w:cs="Arial"/>
          <w:sz w:val="22"/>
          <w:szCs w:val="22"/>
        </w:rPr>
      </w:pPr>
    </w:p>
    <w:p w:rsidR="0032604A" w:rsidRPr="00C61DC8" w:rsidRDefault="0032604A" w:rsidP="00CF0E7A">
      <w:pPr>
        <w:autoSpaceDE/>
        <w:autoSpaceDN/>
        <w:ind w:left="720" w:hanging="720"/>
        <w:rPr>
          <w:rFonts w:ascii="Arial" w:hAnsi="Arial" w:cs="Arial"/>
          <w:sz w:val="22"/>
          <w:szCs w:val="22"/>
        </w:rPr>
      </w:pPr>
      <w:r w:rsidRPr="00C61DC8">
        <w:rPr>
          <w:rFonts w:ascii="Arial" w:hAnsi="Arial" w:cs="Arial"/>
          <w:sz w:val="22"/>
          <w:szCs w:val="22"/>
        </w:rPr>
        <w:t>State of Colorado Department of Health Care Policy &amp; Financing Colorado Health Evaluation Collaborative (CHEC) in morning emphasizing methods, and at lunch emphasizing policy and practice impact at Colorado Health Institute Safety Net Advisory Committee (SNAC Lab), November 21, 2016, Plenary presentation:  “Optimizing patient value: Choosing the emergency department over primary care for low acuity conditions.”</w:t>
      </w:r>
    </w:p>
    <w:p w:rsidR="00F467BF" w:rsidRPr="00C61DC8" w:rsidRDefault="00F467BF" w:rsidP="00CF0E7A">
      <w:pPr>
        <w:autoSpaceDE/>
        <w:autoSpaceDN/>
        <w:ind w:left="720" w:hanging="720"/>
        <w:rPr>
          <w:rFonts w:ascii="Arial" w:hAnsi="Arial" w:cs="Arial"/>
          <w:sz w:val="22"/>
          <w:szCs w:val="22"/>
        </w:rPr>
      </w:pPr>
    </w:p>
    <w:p w:rsidR="00F467BF" w:rsidRPr="00C61DC8" w:rsidRDefault="00F467BF" w:rsidP="00CF0E7A">
      <w:pPr>
        <w:autoSpaceDE/>
        <w:autoSpaceDN/>
        <w:ind w:left="720" w:hanging="720"/>
        <w:rPr>
          <w:rFonts w:ascii="Arial" w:hAnsi="Arial" w:cs="Arial"/>
          <w:sz w:val="22"/>
          <w:szCs w:val="22"/>
        </w:rPr>
      </w:pPr>
      <w:r w:rsidRPr="00C61DC8">
        <w:rPr>
          <w:rFonts w:ascii="Arial" w:hAnsi="Arial" w:cs="Arial"/>
          <w:sz w:val="22"/>
          <w:szCs w:val="22"/>
        </w:rPr>
        <w:t>Invited Keynote</w:t>
      </w:r>
      <w:r w:rsidR="00B62E88" w:rsidRPr="00C61DC8">
        <w:rPr>
          <w:rFonts w:ascii="Arial" w:hAnsi="Arial" w:cs="Arial"/>
          <w:sz w:val="22"/>
          <w:szCs w:val="22"/>
        </w:rPr>
        <w:t xml:space="preserve"> Educator Speaker</w:t>
      </w:r>
      <w:r w:rsidRPr="00C61DC8">
        <w:rPr>
          <w:rFonts w:ascii="Arial" w:hAnsi="Arial" w:cs="Arial"/>
          <w:sz w:val="22"/>
          <w:szCs w:val="22"/>
        </w:rPr>
        <w:t>: 2018 APGO Martin L. Stone, MD Faculty Development Seminar, Association of Professors of Gynecology and Obstetrics (APGO): “5 Clues to Talent: Building a Strengths-Based Strategic Career Plan.</w:t>
      </w:r>
      <w:r w:rsidR="00112E75" w:rsidRPr="00C61DC8">
        <w:rPr>
          <w:rFonts w:ascii="Arial" w:hAnsi="Arial" w:cs="Arial"/>
          <w:sz w:val="22"/>
          <w:szCs w:val="22"/>
        </w:rPr>
        <w:t xml:space="preserve"> </w:t>
      </w:r>
      <w:hyperlink r:id="rId14" w:history="1">
        <w:r w:rsidR="00112E75" w:rsidRPr="00C61DC8">
          <w:rPr>
            <w:rStyle w:val="Hyperlink"/>
            <w:rFonts w:ascii="Arial" w:hAnsi="Arial" w:cs="Arial"/>
            <w:sz w:val="22"/>
            <w:szCs w:val="22"/>
          </w:rPr>
          <w:t>https://www.apgo.org/2018-faculty-development-seminar-keynote-speakers/</w:t>
        </w:r>
      </w:hyperlink>
      <w:r w:rsidR="00112E75" w:rsidRPr="00C61DC8">
        <w:rPr>
          <w:rFonts w:ascii="Arial" w:hAnsi="Arial" w:cs="Arial"/>
          <w:sz w:val="22"/>
          <w:szCs w:val="22"/>
        </w:rPr>
        <w:t xml:space="preserve"> </w:t>
      </w:r>
    </w:p>
    <w:p w:rsidR="00CF0E7A" w:rsidRPr="00C61DC8" w:rsidRDefault="00CF0E7A" w:rsidP="00CF0E7A">
      <w:pPr>
        <w:autoSpaceDE/>
        <w:autoSpaceDN/>
        <w:ind w:left="720" w:hanging="720"/>
        <w:rPr>
          <w:rFonts w:ascii="Arial" w:hAnsi="Arial" w:cs="Arial"/>
          <w:sz w:val="22"/>
          <w:szCs w:val="22"/>
        </w:rPr>
      </w:pPr>
    </w:p>
    <w:p w:rsidR="001A2C52" w:rsidRPr="00C61DC8" w:rsidRDefault="00DB1EA1" w:rsidP="00DB1EA1">
      <w:pPr>
        <w:autoSpaceDE/>
        <w:autoSpaceDN/>
        <w:ind w:left="720" w:hanging="720"/>
        <w:rPr>
          <w:rFonts w:ascii="Arial" w:hAnsi="Arial" w:cs="Arial"/>
          <w:sz w:val="22"/>
          <w:szCs w:val="22"/>
        </w:rPr>
      </w:pPr>
      <w:r w:rsidRPr="00C61DC8">
        <w:rPr>
          <w:rFonts w:ascii="Arial" w:hAnsi="Arial" w:cs="Arial"/>
          <w:sz w:val="22"/>
          <w:szCs w:val="22"/>
        </w:rPr>
        <w:t xml:space="preserve">National Institute of Health Office for Research on Women’s Health, “BIRCWH Program Survey on SABV/Women’s Health </w:t>
      </w:r>
      <w:proofErr w:type="spellStart"/>
      <w:r w:rsidRPr="00C61DC8">
        <w:rPr>
          <w:rFonts w:ascii="Arial" w:hAnsi="Arial" w:cs="Arial"/>
          <w:sz w:val="22"/>
          <w:szCs w:val="22"/>
        </w:rPr>
        <w:t>Reserch</w:t>
      </w:r>
      <w:proofErr w:type="spellEnd"/>
      <w:r w:rsidRPr="00C61DC8">
        <w:rPr>
          <w:rFonts w:ascii="Arial" w:hAnsi="Arial" w:cs="Arial"/>
          <w:sz w:val="22"/>
          <w:szCs w:val="22"/>
        </w:rPr>
        <w:t xml:space="preserve"> Education and Training,” Bethesda, MD, Nov. 28, 2018</w:t>
      </w:r>
    </w:p>
    <w:p w:rsidR="000B13EB" w:rsidRPr="00C61DC8" w:rsidRDefault="000B13EB" w:rsidP="00DB1EA1">
      <w:pPr>
        <w:autoSpaceDE/>
        <w:autoSpaceDN/>
        <w:ind w:left="720" w:hanging="720"/>
        <w:rPr>
          <w:rFonts w:ascii="Arial" w:hAnsi="Arial" w:cs="Arial"/>
          <w:sz w:val="22"/>
          <w:szCs w:val="22"/>
        </w:rPr>
      </w:pPr>
    </w:p>
    <w:p w:rsidR="0084519F" w:rsidRPr="00C61DC8" w:rsidRDefault="0084519F" w:rsidP="00DB1EA1">
      <w:pPr>
        <w:autoSpaceDE/>
        <w:autoSpaceDN/>
        <w:ind w:left="720" w:hanging="720"/>
        <w:rPr>
          <w:rFonts w:ascii="Arial" w:hAnsi="Arial" w:cs="Arial"/>
          <w:sz w:val="22"/>
          <w:szCs w:val="22"/>
        </w:rPr>
      </w:pPr>
      <w:r w:rsidRPr="00C61DC8">
        <w:rPr>
          <w:rFonts w:ascii="Arial" w:hAnsi="Arial" w:cs="Arial"/>
          <w:sz w:val="22"/>
          <w:szCs w:val="22"/>
        </w:rPr>
        <w:t>Visiting Professorship, La Trobe University, School of Science, Health, and Engineering,</w:t>
      </w:r>
      <w:r w:rsidR="001F29FD" w:rsidRPr="00C61DC8">
        <w:rPr>
          <w:rFonts w:ascii="Arial" w:hAnsi="Arial" w:cs="Arial"/>
          <w:sz w:val="22"/>
          <w:szCs w:val="22"/>
        </w:rPr>
        <w:t xml:space="preserve"> and also guest to School of Allied Health, Human Services, and Sport,</w:t>
      </w:r>
      <w:r w:rsidRPr="00C61DC8">
        <w:rPr>
          <w:rFonts w:ascii="Arial" w:hAnsi="Arial" w:cs="Arial"/>
          <w:sz w:val="22"/>
          <w:szCs w:val="22"/>
        </w:rPr>
        <w:t xml:space="preserve"> Melbourne, Australia, June 2019</w:t>
      </w:r>
      <w:r w:rsidR="000B13EB" w:rsidRPr="00C61DC8">
        <w:rPr>
          <w:rFonts w:ascii="Arial" w:hAnsi="Arial" w:cs="Arial"/>
          <w:sz w:val="22"/>
          <w:szCs w:val="22"/>
        </w:rPr>
        <w:t xml:space="preserve">, </w:t>
      </w:r>
      <w:proofErr w:type="gramStart"/>
      <w:r w:rsidR="000B13EB" w:rsidRPr="00C61DC8">
        <w:rPr>
          <w:rFonts w:ascii="Arial" w:hAnsi="Arial" w:cs="Arial"/>
          <w:sz w:val="22"/>
          <w:szCs w:val="22"/>
        </w:rPr>
        <w:t>Several</w:t>
      </w:r>
      <w:proofErr w:type="gramEnd"/>
      <w:r w:rsidR="000B13EB" w:rsidRPr="00C61DC8">
        <w:rPr>
          <w:rFonts w:ascii="Arial" w:hAnsi="Arial" w:cs="Arial"/>
          <w:sz w:val="22"/>
          <w:szCs w:val="22"/>
        </w:rPr>
        <w:t xml:space="preserve"> invited lectures on grantsmanship, communications, and mentoring. Host: Dr. Rachel Huxley, Professor and Vice Provost for Research.</w:t>
      </w:r>
    </w:p>
    <w:p w:rsidR="000B13EB" w:rsidRPr="00C61DC8" w:rsidRDefault="000B13EB" w:rsidP="00DB1EA1">
      <w:pPr>
        <w:autoSpaceDE/>
        <w:autoSpaceDN/>
        <w:ind w:left="720" w:hanging="720"/>
        <w:rPr>
          <w:rFonts w:ascii="Arial" w:hAnsi="Arial" w:cs="Arial"/>
          <w:sz w:val="22"/>
          <w:szCs w:val="22"/>
        </w:rPr>
      </w:pPr>
    </w:p>
    <w:p w:rsidR="000B13EB" w:rsidRPr="00C61DC8" w:rsidRDefault="000B13EB" w:rsidP="000B13EB">
      <w:pPr>
        <w:autoSpaceDE/>
        <w:autoSpaceDN/>
        <w:ind w:left="720" w:hanging="720"/>
        <w:rPr>
          <w:rFonts w:ascii="Arial" w:hAnsi="Arial" w:cs="Arial"/>
          <w:sz w:val="22"/>
          <w:szCs w:val="22"/>
        </w:rPr>
      </w:pPr>
      <w:r w:rsidRPr="00C61DC8">
        <w:rPr>
          <w:rFonts w:ascii="Arial" w:hAnsi="Arial" w:cs="Arial"/>
          <w:sz w:val="22"/>
          <w:szCs w:val="22"/>
        </w:rPr>
        <w:t xml:space="preserve">Harold Amos Medical Faculty Development Program (AMFDP), </w:t>
      </w:r>
      <w:proofErr w:type="gramStart"/>
      <w:r w:rsidRPr="00C61DC8">
        <w:rPr>
          <w:rFonts w:ascii="Arial" w:hAnsi="Arial" w:cs="Arial"/>
          <w:sz w:val="22"/>
          <w:szCs w:val="22"/>
        </w:rPr>
        <w:t>a the</w:t>
      </w:r>
      <w:proofErr w:type="gramEnd"/>
      <w:r w:rsidRPr="00C61DC8">
        <w:rPr>
          <w:rFonts w:ascii="Arial" w:hAnsi="Arial" w:cs="Arial"/>
          <w:sz w:val="22"/>
          <w:szCs w:val="22"/>
        </w:rPr>
        <w:t xml:space="preserve"> Robert Wood Johnson Foundation Program national meeting, “Difficult Conversations” and “Effective Mentoring.” Denver, Colorado, October 2019 (invited speaker for 2020 national meeting).</w:t>
      </w:r>
    </w:p>
    <w:p w:rsidR="000B13EB" w:rsidRPr="00C61DC8" w:rsidRDefault="000B13EB" w:rsidP="000B13EB">
      <w:pPr>
        <w:autoSpaceDE/>
        <w:autoSpaceDN/>
        <w:ind w:left="720" w:hanging="720"/>
        <w:rPr>
          <w:rFonts w:ascii="Arial" w:hAnsi="Arial" w:cs="Arial"/>
          <w:sz w:val="22"/>
          <w:szCs w:val="22"/>
        </w:rPr>
      </w:pPr>
    </w:p>
    <w:p w:rsidR="000B13EB" w:rsidRPr="00C61DC8" w:rsidRDefault="000B13EB" w:rsidP="00DB1EA1">
      <w:pPr>
        <w:autoSpaceDE/>
        <w:autoSpaceDN/>
        <w:ind w:left="720" w:hanging="720"/>
        <w:rPr>
          <w:rFonts w:ascii="Arial" w:hAnsi="Arial" w:cs="Arial"/>
          <w:sz w:val="22"/>
          <w:szCs w:val="22"/>
        </w:rPr>
      </w:pPr>
    </w:p>
    <w:p w:rsidR="0084519F" w:rsidRPr="00C61DC8" w:rsidRDefault="0084519F" w:rsidP="00DB1EA1">
      <w:pPr>
        <w:autoSpaceDE/>
        <w:autoSpaceDN/>
        <w:ind w:left="720" w:hanging="720"/>
        <w:rPr>
          <w:rFonts w:ascii="Arial" w:hAnsi="Arial" w:cs="Arial"/>
          <w:sz w:val="22"/>
          <w:szCs w:val="22"/>
        </w:rPr>
      </w:pPr>
    </w:p>
    <w:p w:rsidR="00F75CDC" w:rsidRPr="00C61DC8" w:rsidRDefault="00F75CDC" w:rsidP="00DB1EA1">
      <w:pPr>
        <w:autoSpaceDE/>
        <w:autoSpaceDN/>
        <w:ind w:left="720" w:hanging="720"/>
        <w:rPr>
          <w:rFonts w:ascii="Arial" w:hAnsi="Arial" w:cs="Arial"/>
          <w:sz w:val="22"/>
          <w:szCs w:val="22"/>
        </w:rPr>
      </w:pPr>
    </w:p>
    <w:p w:rsidR="00082FA5" w:rsidRPr="00C61DC8" w:rsidRDefault="001A2C52" w:rsidP="0084519F">
      <w:pPr>
        <w:autoSpaceDE/>
        <w:autoSpaceDN/>
        <w:rPr>
          <w:rFonts w:ascii="Arial" w:hAnsi="Arial" w:cs="Arial"/>
          <w:caps/>
          <w:color w:val="000000"/>
          <w:sz w:val="22"/>
          <w:szCs w:val="22"/>
        </w:rPr>
      </w:pPr>
      <w:r w:rsidRPr="00C61DC8">
        <w:rPr>
          <w:rFonts w:ascii="Arial" w:hAnsi="Arial" w:cs="Arial"/>
          <w:b/>
          <w:caps/>
          <w:color w:val="000000"/>
          <w:sz w:val="22"/>
          <w:szCs w:val="22"/>
        </w:rPr>
        <w:t xml:space="preserve"> 12.  </w:t>
      </w:r>
      <w:r w:rsidR="00082FA5" w:rsidRPr="00C61DC8">
        <w:rPr>
          <w:rFonts w:ascii="Arial" w:hAnsi="Arial" w:cs="Arial"/>
          <w:b/>
          <w:caps/>
          <w:color w:val="000000"/>
          <w:sz w:val="22"/>
          <w:szCs w:val="22"/>
        </w:rPr>
        <w:t xml:space="preserve">Teaching RECORD </w:t>
      </w:r>
      <w:r w:rsidR="00082FA5" w:rsidRPr="00C61DC8">
        <w:rPr>
          <w:rFonts w:ascii="Arial" w:hAnsi="Arial" w:cs="Arial"/>
          <w:i/>
          <w:caps/>
          <w:color w:val="000000"/>
          <w:sz w:val="22"/>
          <w:szCs w:val="22"/>
        </w:rPr>
        <w:t>(Recent first within category)</w:t>
      </w:r>
    </w:p>
    <w:p w:rsidR="00082FA5" w:rsidRPr="00C61DC8" w:rsidRDefault="00082FA5" w:rsidP="00082FA5">
      <w:pPr>
        <w:pBdr>
          <w:top w:val="single" w:sz="4"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jc w:val="both"/>
        <w:rPr>
          <w:rFonts w:ascii="Arial" w:hAnsi="Arial" w:cs="Arial"/>
          <w:caps/>
          <w:color w:val="000000"/>
          <w:sz w:val="22"/>
          <w:szCs w:val="22"/>
        </w:rPr>
      </w:pPr>
    </w:p>
    <w:p w:rsidR="00082FA5" w:rsidRPr="00C61DC8" w:rsidRDefault="00082FA5" w:rsidP="00082FA5">
      <w:pPr>
        <w:pBdr>
          <w:top w:val="single" w:sz="4"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rPr>
          <w:rFonts w:ascii="Arial" w:hAnsi="Arial" w:cs="Arial"/>
          <w:b/>
          <w:i/>
          <w:color w:val="000000"/>
          <w:sz w:val="22"/>
          <w:szCs w:val="22"/>
        </w:rPr>
      </w:pPr>
      <w:r w:rsidRPr="00C61DC8">
        <w:rPr>
          <w:rFonts w:ascii="Arial" w:hAnsi="Arial" w:cs="Arial"/>
          <w:i/>
          <w:color w:val="000000"/>
          <w:sz w:val="22"/>
          <w:szCs w:val="22"/>
        </w:rPr>
        <w:t xml:space="preserve">My teaching spans </w:t>
      </w:r>
      <w:r w:rsidRPr="00C61DC8">
        <w:rPr>
          <w:rFonts w:ascii="Arial" w:hAnsi="Arial" w:cs="Arial"/>
          <w:b/>
          <w:i/>
          <w:color w:val="000000"/>
          <w:sz w:val="22"/>
          <w:szCs w:val="22"/>
        </w:rPr>
        <w:t>degree-based graduate coursework</w:t>
      </w:r>
      <w:r w:rsidRPr="00C61DC8">
        <w:rPr>
          <w:rFonts w:ascii="Arial" w:hAnsi="Arial" w:cs="Arial"/>
          <w:i/>
          <w:color w:val="000000"/>
          <w:sz w:val="22"/>
          <w:szCs w:val="22"/>
        </w:rPr>
        <w:t xml:space="preserve"> (for PharmDs and PhD students while in the School of Pharmacy) and </w:t>
      </w:r>
      <w:r w:rsidRPr="00C61DC8">
        <w:rPr>
          <w:rFonts w:ascii="Arial" w:hAnsi="Arial" w:cs="Arial"/>
          <w:b/>
          <w:i/>
          <w:color w:val="000000"/>
          <w:sz w:val="22"/>
          <w:szCs w:val="22"/>
        </w:rPr>
        <w:t xml:space="preserve">continuing education/certificate training for graduate, post-graduate, and post-professional researchers </w:t>
      </w:r>
      <w:r w:rsidRPr="00C61DC8">
        <w:rPr>
          <w:rFonts w:ascii="Arial" w:hAnsi="Arial" w:cs="Arial"/>
          <w:i/>
          <w:color w:val="000000"/>
          <w:sz w:val="22"/>
          <w:szCs w:val="22"/>
        </w:rPr>
        <w:t xml:space="preserve">(fellows and faculty). The area of scientific expertise in which I teach is </w:t>
      </w:r>
      <w:r w:rsidRPr="00C61DC8">
        <w:rPr>
          <w:rFonts w:ascii="Arial" w:hAnsi="Arial" w:cs="Arial"/>
          <w:b/>
          <w:i/>
          <w:color w:val="000000"/>
          <w:sz w:val="22"/>
          <w:szCs w:val="22"/>
        </w:rPr>
        <w:t>health economics and outcomes research</w:t>
      </w:r>
      <w:r w:rsidRPr="00C61DC8">
        <w:rPr>
          <w:rFonts w:ascii="Arial" w:hAnsi="Arial" w:cs="Arial"/>
          <w:i/>
          <w:color w:val="000000"/>
          <w:sz w:val="22"/>
          <w:szCs w:val="22"/>
        </w:rPr>
        <w:t xml:space="preserve">. As I gained expertise and external funding for mentored outcomes research training, I developed and introduced intentional training in grantsmanship and leadership skills for success in the competitive world of external funding and interdisciplinary team-based research.  </w:t>
      </w:r>
      <w:r w:rsidRPr="00C61DC8">
        <w:rPr>
          <w:rFonts w:ascii="Arial" w:hAnsi="Arial" w:cs="Arial"/>
          <w:b/>
          <w:i/>
          <w:color w:val="000000"/>
          <w:sz w:val="22"/>
          <w:szCs w:val="22"/>
        </w:rPr>
        <w:t>Leadership</w:t>
      </w:r>
      <w:r w:rsidRPr="00C61DC8">
        <w:rPr>
          <w:rFonts w:ascii="Arial" w:hAnsi="Arial" w:cs="Arial"/>
          <w:i/>
          <w:color w:val="000000"/>
          <w:sz w:val="22"/>
          <w:szCs w:val="22"/>
        </w:rPr>
        <w:t xml:space="preserve"> </w:t>
      </w:r>
      <w:r w:rsidRPr="00C61DC8">
        <w:rPr>
          <w:rFonts w:ascii="Arial" w:hAnsi="Arial" w:cs="Arial"/>
          <w:b/>
          <w:i/>
          <w:color w:val="000000"/>
          <w:sz w:val="22"/>
          <w:szCs w:val="22"/>
        </w:rPr>
        <w:t>training</w:t>
      </w:r>
      <w:r w:rsidRPr="00C61DC8">
        <w:rPr>
          <w:rFonts w:ascii="Arial" w:hAnsi="Arial" w:cs="Arial"/>
          <w:i/>
          <w:color w:val="000000"/>
          <w:sz w:val="22"/>
          <w:szCs w:val="22"/>
        </w:rPr>
        <w:t xml:space="preserve"> has been a funded part of my educational mission since the first CCTSI grant in 2008; leadership training has become an area of expertise, growing to include multiple programs and promising to yield leadership scholarship. Although leadership training is not yet for-credit in the SOM, I have integrated leadership topics into my classroom pedagogy and tailored national and local leadership programs for pharmacy and PhD students and fellows. </w:t>
      </w:r>
      <w:r w:rsidRPr="00C61DC8">
        <w:rPr>
          <w:rFonts w:ascii="Arial" w:hAnsi="Arial" w:cs="Arial"/>
          <w:b/>
          <w:i/>
          <w:color w:val="000000"/>
          <w:sz w:val="22"/>
          <w:szCs w:val="22"/>
        </w:rPr>
        <w:t>I was inducted into the Academy of Medical Educators in 2015 based on my mentored research and leadership training.</w:t>
      </w:r>
    </w:p>
    <w:p w:rsidR="00082FA5" w:rsidRPr="00C61DC8" w:rsidRDefault="00082FA5" w:rsidP="00082FA5">
      <w:pPr>
        <w:pBdr>
          <w:top w:val="single" w:sz="4" w:space="1" w:color="auto"/>
        </w:pBd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rPr>
          <w:rFonts w:ascii="Arial" w:hAnsi="Arial" w:cs="Arial"/>
          <w:sz w:val="22"/>
          <w:szCs w:val="22"/>
        </w:rPr>
      </w:pPr>
    </w:p>
    <w:p w:rsidR="00082FA5" w:rsidRPr="00C61DC8" w:rsidRDefault="00082FA5" w:rsidP="00082FA5">
      <w:pPr>
        <w:rPr>
          <w:rFonts w:ascii="Arial" w:hAnsi="Arial" w:cs="Arial"/>
          <w:sz w:val="22"/>
          <w:szCs w:val="22"/>
        </w:rPr>
      </w:pPr>
    </w:p>
    <w:p w:rsidR="00082FA5" w:rsidRPr="00C61DC8" w:rsidRDefault="00082FA5" w:rsidP="00082FA5">
      <w:pPr>
        <w:pStyle w:val="ListParagraph"/>
        <w:numPr>
          <w:ilvl w:val="0"/>
          <w:numId w:val="5"/>
        </w:numPr>
        <w:rPr>
          <w:rFonts w:ascii="Arial" w:hAnsi="Arial" w:cs="Arial"/>
          <w:b/>
          <w:i/>
          <w:iCs/>
          <w:sz w:val="22"/>
          <w:szCs w:val="22"/>
        </w:rPr>
      </w:pPr>
      <w:r w:rsidRPr="00C61DC8">
        <w:rPr>
          <w:rFonts w:ascii="Arial" w:hAnsi="Arial" w:cs="Arial"/>
          <w:b/>
          <w:i/>
          <w:iCs/>
          <w:sz w:val="22"/>
          <w:szCs w:val="22"/>
        </w:rPr>
        <w:t>DIDACTIC—for credit or for certification</w:t>
      </w:r>
    </w:p>
    <w:p w:rsidR="00082FA5" w:rsidRPr="00C61DC8" w:rsidRDefault="00082FA5" w:rsidP="00082FA5">
      <w:pPr>
        <w:rPr>
          <w:rFonts w:ascii="Arial" w:hAnsi="Arial" w:cs="Arial"/>
          <w:b/>
          <w:i/>
          <w:iCs/>
          <w:sz w:val="22"/>
          <w:szCs w:val="22"/>
        </w:rPr>
      </w:pPr>
    </w:p>
    <w:p w:rsidR="00082FA5" w:rsidRPr="00C61DC8" w:rsidRDefault="00082FA5" w:rsidP="00082FA5">
      <w:pPr>
        <w:rPr>
          <w:rFonts w:ascii="Arial" w:hAnsi="Arial" w:cs="Arial"/>
          <w:b/>
          <w:i/>
          <w:iCs/>
          <w:sz w:val="22"/>
          <w:szCs w:val="22"/>
        </w:rPr>
      </w:pPr>
      <w:r w:rsidRPr="00C61DC8">
        <w:rPr>
          <w:rFonts w:ascii="Arial" w:hAnsi="Arial" w:cs="Arial"/>
          <w:b/>
          <w:i/>
          <w:iCs/>
          <w:sz w:val="22"/>
          <w:szCs w:val="22"/>
        </w:rPr>
        <w:t>A.1</w:t>
      </w:r>
      <w:proofErr w:type="gramStart"/>
      <w:r w:rsidRPr="00C61DC8">
        <w:rPr>
          <w:rFonts w:ascii="Arial" w:hAnsi="Arial" w:cs="Arial"/>
          <w:b/>
          <w:i/>
          <w:iCs/>
          <w:sz w:val="22"/>
          <w:szCs w:val="22"/>
        </w:rPr>
        <w:t>.  PharmD</w:t>
      </w:r>
      <w:proofErr w:type="gramEnd"/>
      <w:r w:rsidRPr="00C61DC8">
        <w:rPr>
          <w:rFonts w:ascii="Arial" w:hAnsi="Arial" w:cs="Arial"/>
          <w:b/>
          <w:i/>
          <w:iCs/>
          <w:sz w:val="22"/>
          <w:szCs w:val="22"/>
        </w:rPr>
        <w:t xml:space="preserve"> Courses – Health Economics and Outcomes Research</w:t>
      </w:r>
    </w:p>
    <w:p w:rsidR="00082FA5" w:rsidRPr="00C61DC8" w:rsidRDefault="00082FA5" w:rsidP="00082FA5">
      <w:pPr>
        <w:rPr>
          <w:rFonts w:ascii="Arial" w:hAnsi="Arial" w:cs="Arial"/>
          <w:i/>
          <w:iCs/>
          <w:sz w:val="22"/>
          <w:szCs w:val="22"/>
        </w:rPr>
      </w:pPr>
    </w:p>
    <w:p w:rsidR="00082FA5" w:rsidRPr="00C61DC8" w:rsidRDefault="00082FA5" w:rsidP="00082FA5">
      <w:pPr>
        <w:rPr>
          <w:rFonts w:ascii="Arial" w:hAnsi="Arial" w:cs="Arial"/>
          <w:color w:val="000000"/>
          <w:sz w:val="22"/>
          <w:szCs w:val="22"/>
          <w:u w:val="single"/>
        </w:rPr>
      </w:pPr>
      <w:r w:rsidRPr="00C61DC8">
        <w:rPr>
          <w:rFonts w:ascii="Arial" w:hAnsi="Arial" w:cs="Arial"/>
          <w:color w:val="000000"/>
          <w:sz w:val="22"/>
          <w:szCs w:val="22"/>
          <w:u w:val="single"/>
        </w:rPr>
        <w:t>PHRD 7045 Public Health and Health Outcomes II, Fall 2014, Course Director, replacing PHRD 7400 Pharmacoeconomics, Fall semester 2009-2013</w:t>
      </w:r>
      <w:r w:rsidR="00B63830" w:rsidRPr="00C61DC8">
        <w:rPr>
          <w:rFonts w:ascii="Arial" w:hAnsi="Arial" w:cs="Arial"/>
          <w:color w:val="000000"/>
          <w:sz w:val="22"/>
          <w:szCs w:val="22"/>
          <w:u w:val="single"/>
        </w:rPr>
        <w:t>, 164 students each semester</w:t>
      </w:r>
    </w:p>
    <w:p w:rsidR="00082FA5" w:rsidRPr="00C61DC8" w:rsidRDefault="00082FA5" w:rsidP="00082FA5">
      <w:pPr>
        <w:pStyle w:val="ListParagraph"/>
        <w:numPr>
          <w:ilvl w:val="0"/>
          <w:numId w:val="11"/>
        </w:numPr>
        <w:spacing w:after="60"/>
        <w:rPr>
          <w:rFonts w:ascii="Arial" w:hAnsi="Arial" w:cs="Arial"/>
          <w:iCs/>
          <w:sz w:val="22"/>
          <w:szCs w:val="22"/>
        </w:rPr>
      </w:pPr>
      <w:r w:rsidRPr="00C61DC8">
        <w:rPr>
          <w:rFonts w:ascii="Arial" w:hAnsi="Arial" w:cs="Arial"/>
          <w:iCs/>
          <w:sz w:val="22"/>
          <w:szCs w:val="22"/>
        </w:rPr>
        <w:t xml:space="preserve">Required course in PharmD curriculum, 3 credits, focusing on health economics (financial incentives, regulations, and markets), managed care principles (formulary management and </w:t>
      </w:r>
      <w:r w:rsidRPr="00C61DC8">
        <w:rPr>
          <w:rFonts w:ascii="Arial" w:hAnsi="Arial" w:cs="Arial"/>
          <w:iCs/>
          <w:sz w:val="22"/>
          <w:szCs w:val="22"/>
        </w:rPr>
        <w:lastRenderedPageBreak/>
        <w:t>assessment of manufacturer submissions for formulary inclusion), and health technology assessment using pharmacoeconomic models (section led by Dr. Jon Campbell).  Case based teaching using a Monograph Assessment and a Mock Formulary). Under renewed SSPPS curriculum, this course expanded and built on PHRD 7400.</w:t>
      </w:r>
    </w:p>
    <w:p w:rsidR="00082FA5" w:rsidRPr="00C61DC8" w:rsidRDefault="00082FA5" w:rsidP="00082FA5">
      <w:pPr>
        <w:pStyle w:val="ListParagraph"/>
        <w:numPr>
          <w:ilvl w:val="0"/>
          <w:numId w:val="11"/>
        </w:numPr>
        <w:rPr>
          <w:rFonts w:ascii="Arial" w:hAnsi="Arial" w:cs="Arial"/>
          <w:iCs/>
          <w:sz w:val="22"/>
          <w:szCs w:val="22"/>
        </w:rPr>
      </w:pPr>
      <w:r w:rsidRPr="00C61DC8">
        <w:rPr>
          <w:rFonts w:ascii="Arial" w:hAnsi="Arial" w:cs="Arial"/>
          <w:iCs/>
          <w:sz w:val="22"/>
          <w:szCs w:val="22"/>
        </w:rPr>
        <w:t xml:space="preserve">Course thread follows monograph components (disease and drug background/special populations; clinical evidence, economic evidence, real-world evidence and safety, and recommendation for adoption to formulary), with active learning (IPPE interviews with any provider and patient on formularies; observe public Medicaid P&amp;T Committee meeting; group poster presentations of supporting evidence; and in-class mock P&amp;T review). </w:t>
      </w:r>
    </w:p>
    <w:p w:rsidR="00082FA5" w:rsidRPr="00C61DC8" w:rsidRDefault="00082FA5" w:rsidP="00082FA5">
      <w:pPr>
        <w:rPr>
          <w:rFonts w:ascii="Arial" w:hAnsi="Arial" w:cs="Arial"/>
          <w:color w:val="000000"/>
          <w:sz w:val="22"/>
          <w:szCs w:val="22"/>
        </w:rPr>
      </w:pPr>
    </w:p>
    <w:p w:rsidR="00082FA5" w:rsidRPr="00C61DC8" w:rsidRDefault="00082FA5" w:rsidP="00082FA5">
      <w:pPr>
        <w:rPr>
          <w:rFonts w:ascii="Arial" w:hAnsi="Arial" w:cs="Arial"/>
          <w:sz w:val="22"/>
          <w:szCs w:val="22"/>
          <w:u w:val="single"/>
        </w:rPr>
      </w:pPr>
      <w:r w:rsidRPr="00C61DC8">
        <w:rPr>
          <w:rFonts w:ascii="Arial" w:hAnsi="Arial" w:cs="Arial"/>
          <w:iCs/>
          <w:sz w:val="22"/>
          <w:szCs w:val="22"/>
          <w:u w:val="single"/>
        </w:rPr>
        <w:t xml:space="preserve">PHRD </w:t>
      </w:r>
      <w:proofErr w:type="gramStart"/>
      <w:r w:rsidRPr="00C61DC8">
        <w:rPr>
          <w:rFonts w:ascii="Arial" w:hAnsi="Arial" w:cs="Arial"/>
          <w:iCs/>
          <w:sz w:val="22"/>
          <w:szCs w:val="22"/>
          <w:u w:val="single"/>
        </w:rPr>
        <w:t>7855  (</w:t>
      </w:r>
      <w:proofErr w:type="gramEnd"/>
      <w:r w:rsidRPr="00C61DC8">
        <w:rPr>
          <w:rFonts w:ascii="Arial" w:hAnsi="Arial" w:cs="Arial"/>
          <w:iCs/>
          <w:sz w:val="22"/>
          <w:szCs w:val="22"/>
          <w:u w:val="single"/>
        </w:rPr>
        <w:t xml:space="preserve">Spring 2012-present) </w:t>
      </w:r>
      <w:r w:rsidRPr="00C61DC8">
        <w:rPr>
          <w:rFonts w:ascii="Arial" w:hAnsi="Arial" w:cs="Arial"/>
          <w:sz w:val="22"/>
          <w:szCs w:val="22"/>
          <w:u w:val="single"/>
        </w:rPr>
        <w:t>AMCP Foundation National P&amp;T Student Team Monograph Competition</w:t>
      </w:r>
    </w:p>
    <w:p w:rsidR="00082FA5" w:rsidRPr="00C61DC8" w:rsidRDefault="00082FA5" w:rsidP="00082FA5">
      <w:pPr>
        <w:pStyle w:val="ListParagraph"/>
        <w:numPr>
          <w:ilvl w:val="0"/>
          <w:numId w:val="11"/>
        </w:numPr>
        <w:spacing w:after="60"/>
        <w:rPr>
          <w:rFonts w:ascii="Arial" w:hAnsi="Arial" w:cs="Arial"/>
          <w:sz w:val="22"/>
          <w:szCs w:val="22"/>
        </w:rPr>
      </w:pPr>
      <w:r w:rsidRPr="00C61DC8">
        <w:rPr>
          <w:rFonts w:ascii="Arial" w:hAnsi="Arial" w:cs="Arial"/>
          <w:sz w:val="22"/>
          <w:szCs w:val="22"/>
        </w:rPr>
        <w:t xml:space="preserve">Submitted for permission to give independent study credit for extensive assignment that AMCP members undertake in a national competition to create a monograph using a real manufacturer’s confidential dossier on behalf of a mock formulary.  Activities are timed for the national meeting, so students complete most of the work over the winter break.  We hold boot camp sessions in the fall before break, and work with community preceptors to grade monograph and additional required components.  Based on grading we pick finalists teams and the finalists compete in an oral presentation using an additional set of judges.  The best monograph is submitted to compete for the nationals, and the finalist teams present live at the AMCP national meeting in April.  </w:t>
      </w:r>
    </w:p>
    <w:p w:rsidR="00082FA5" w:rsidRPr="00C61DC8" w:rsidRDefault="00082FA5" w:rsidP="00082FA5">
      <w:pPr>
        <w:pStyle w:val="ListParagraph"/>
        <w:numPr>
          <w:ilvl w:val="0"/>
          <w:numId w:val="11"/>
        </w:numPr>
        <w:spacing w:after="60"/>
        <w:rPr>
          <w:rFonts w:ascii="Arial" w:hAnsi="Arial" w:cs="Arial"/>
          <w:iCs/>
          <w:sz w:val="22"/>
          <w:szCs w:val="22"/>
        </w:rPr>
      </w:pPr>
      <w:r w:rsidRPr="00C61DC8">
        <w:rPr>
          <w:rFonts w:ascii="Arial" w:hAnsi="Arial" w:cs="Arial"/>
          <w:sz w:val="22"/>
          <w:szCs w:val="22"/>
        </w:rPr>
        <w:t xml:space="preserve">2014: aflibercept (Eylea®) </w:t>
      </w:r>
      <w:r w:rsidRPr="00C61DC8">
        <w:rPr>
          <w:rFonts w:ascii="Arial" w:hAnsi="Arial" w:cs="Arial"/>
          <w:i/>
          <w:sz w:val="22"/>
          <w:szCs w:val="22"/>
        </w:rPr>
        <w:t>vs.</w:t>
      </w:r>
      <w:r w:rsidRPr="00C61DC8">
        <w:rPr>
          <w:rFonts w:ascii="Arial" w:hAnsi="Arial" w:cs="Arial"/>
          <w:sz w:val="22"/>
          <w:szCs w:val="22"/>
        </w:rPr>
        <w:t xml:space="preserve"> comparators ranibizumab (Lucentis®), bevacizumab (Avastin®) </w:t>
      </w:r>
      <w:r w:rsidRPr="00C61DC8">
        <w:rPr>
          <w:rFonts w:ascii="Cambria Math" w:hAnsi="Cambria Math" w:cs="Cambria Math"/>
          <w:sz w:val="22"/>
          <w:szCs w:val="22"/>
        </w:rPr>
        <w:t>‐</w:t>
      </w:r>
      <w:r w:rsidRPr="00C61DC8">
        <w:rPr>
          <w:rFonts w:ascii="Arial" w:hAnsi="Arial" w:cs="Arial"/>
          <w:sz w:val="22"/>
          <w:szCs w:val="22"/>
        </w:rPr>
        <w:t xml:space="preserve"> [off label], pegaptanib (Macugen®), </w:t>
      </w:r>
      <w:r w:rsidRPr="00C61DC8">
        <w:rPr>
          <w:rFonts w:ascii="Arial" w:hAnsi="Arial" w:cs="Arial"/>
          <w:b/>
          <w:sz w:val="22"/>
          <w:szCs w:val="22"/>
        </w:rPr>
        <w:t>52 students</w:t>
      </w:r>
    </w:p>
    <w:p w:rsidR="00082FA5" w:rsidRPr="00C61DC8" w:rsidRDefault="00082FA5" w:rsidP="00082FA5">
      <w:pPr>
        <w:pStyle w:val="ListParagraph"/>
        <w:numPr>
          <w:ilvl w:val="0"/>
          <w:numId w:val="11"/>
        </w:numPr>
        <w:spacing w:after="60"/>
        <w:rPr>
          <w:rFonts w:ascii="Arial" w:hAnsi="Arial" w:cs="Arial"/>
          <w:sz w:val="22"/>
          <w:szCs w:val="22"/>
        </w:rPr>
      </w:pPr>
      <w:r w:rsidRPr="00C61DC8">
        <w:rPr>
          <w:rFonts w:ascii="Arial" w:hAnsi="Arial" w:cs="Arial"/>
          <w:sz w:val="22"/>
          <w:szCs w:val="22"/>
        </w:rPr>
        <w:t xml:space="preserve">2013: tapentadol ER (Nucynta ER®) </w:t>
      </w:r>
      <w:r w:rsidRPr="00C61DC8">
        <w:rPr>
          <w:rFonts w:ascii="Arial" w:hAnsi="Arial" w:cs="Arial"/>
          <w:i/>
          <w:sz w:val="22"/>
          <w:szCs w:val="22"/>
        </w:rPr>
        <w:t>vs.</w:t>
      </w:r>
      <w:r w:rsidRPr="00C61DC8">
        <w:rPr>
          <w:rFonts w:ascii="Arial" w:hAnsi="Arial" w:cs="Arial"/>
          <w:sz w:val="22"/>
          <w:szCs w:val="22"/>
        </w:rPr>
        <w:t xml:space="preserve"> comparators amitriptyline (generic), gabapentin (generic), carbamazepine (generic), tramadol (generic) [moderate to severe pain indication] acetaminophen/codeine (generic) [moderate to severe pain indication], acetaminophen/hydrocodone (generic) [moderate to severe pain indication], </w:t>
      </w:r>
      <w:r w:rsidRPr="00C61DC8">
        <w:rPr>
          <w:rFonts w:ascii="Arial" w:hAnsi="Arial" w:cs="Arial"/>
          <w:b/>
          <w:sz w:val="22"/>
          <w:szCs w:val="22"/>
        </w:rPr>
        <w:t>23 students</w:t>
      </w:r>
    </w:p>
    <w:p w:rsidR="00082FA5" w:rsidRPr="00C61DC8" w:rsidRDefault="00082FA5" w:rsidP="00082FA5">
      <w:pPr>
        <w:pStyle w:val="ListParagraph"/>
        <w:numPr>
          <w:ilvl w:val="0"/>
          <w:numId w:val="11"/>
        </w:numPr>
        <w:rPr>
          <w:rFonts w:ascii="Arial" w:hAnsi="Arial" w:cs="Arial"/>
          <w:sz w:val="22"/>
          <w:szCs w:val="22"/>
        </w:rPr>
      </w:pPr>
      <w:r w:rsidRPr="00C61DC8">
        <w:rPr>
          <w:rFonts w:ascii="Arial" w:hAnsi="Arial" w:cs="Arial"/>
          <w:sz w:val="22"/>
          <w:szCs w:val="22"/>
        </w:rPr>
        <w:t xml:space="preserve">2012: dabigatran (Pradaxa®) </w:t>
      </w:r>
      <w:r w:rsidRPr="00C61DC8">
        <w:rPr>
          <w:rFonts w:ascii="Arial" w:hAnsi="Arial" w:cs="Arial"/>
          <w:i/>
          <w:sz w:val="22"/>
          <w:szCs w:val="22"/>
        </w:rPr>
        <w:t>vs.</w:t>
      </w:r>
      <w:r w:rsidRPr="00C61DC8">
        <w:rPr>
          <w:rFonts w:ascii="Arial" w:hAnsi="Arial" w:cs="Arial"/>
          <w:sz w:val="22"/>
          <w:szCs w:val="22"/>
        </w:rPr>
        <w:t xml:space="preserve"> comparator warfarin (Coumadin®), </w:t>
      </w:r>
      <w:r w:rsidRPr="00C61DC8">
        <w:rPr>
          <w:rFonts w:ascii="Arial" w:hAnsi="Arial" w:cs="Arial"/>
          <w:b/>
          <w:sz w:val="22"/>
          <w:szCs w:val="22"/>
        </w:rPr>
        <w:t>25 students</w:t>
      </w:r>
    </w:p>
    <w:p w:rsidR="00F61EDE" w:rsidRPr="00C61DC8" w:rsidRDefault="00F61EDE" w:rsidP="00082FA5">
      <w:pPr>
        <w:autoSpaceDE/>
        <w:autoSpaceDN/>
        <w:rPr>
          <w:rFonts w:ascii="Arial" w:hAnsi="Arial" w:cs="Arial"/>
          <w:sz w:val="22"/>
          <w:szCs w:val="22"/>
          <w:u w:val="single"/>
        </w:rPr>
      </w:pPr>
    </w:p>
    <w:p w:rsidR="00082FA5" w:rsidRPr="00C61DC8" w:rsidRDefault="00082FA5" w:rsidP="00082FA5">
      <w:pPr>
        <w:autoSpaceDE/>
        <w:autoSpaceDN/>
        <w:rPr>
          <w:rFonts w:ascii="Arial" w:hAnsi="Arial" w:cs="Arial"/>
          <w:sz w:val="22"/>
          <w:szCs w:val="22"/>
        </w:rPr>
      </w:pPr>
      <w:r w:rsidRPr="00C61DC8">
        <w:rPr>
          <w:rFonts w:ascii="Arial" w:hAnsi="Arial" w:cs="Arial"/>
          <w:sz w:val="22"/>
          <w:szCs w:val="22"/>
          <w:u w:val="single"/>
        </w:rPr>
        <w:t>PHRD P3 Seminar Course</w:t>
      </w:r>
      <w:r w:rsidRPr="00C61DC8">
        <w:rPr>
          <w:rFonts w:ascii="Arial" w:hAnsi="Arial" w:cs="Arial"/>
          <w:sz w:val="22"/>
          <w:szCs w:val="22"/>
        </w:rPr>
        <w:t xml:space="preserve">:  2-4 students annually to guide in </w:t>
      </w:r>
      <w:r w:rsidR="00281398" w:rsidRPr="00C61DC8">
        <w:rPr>
          <w:rFonts w:ascii="Arial" w:hAnsi="Arial" w:cs="Arial"/>
          <w:sz w:val="22"/>
          <w:szCs w:val="22"/>
        </w:rPr>
        <w:t>manuscript</w:t>
      </w:r>
      <w:r w:rsidRPr="00C61DC8">
        <w:rPr>
          <w:rFonts w:ascii="Arial" w:hAnsi="Arial" w:cs="Arial"/>
          <w:sz w:val="22"/>
          <w:szCs w:val="22"/>
        </w:rPr>
        <w:t xml:space="preserve"> selection and presentation development, and then classroom observation and evaluation of presentation, annually since 2010.</w:t>
      </w:r>
    </w:p>
    <w:p w:rsidR="00082FA5" w:rsidRPr="00C61DC8" w:rsidRDefault="00082FA5" w:rsidP="00082FA5">
      <w:pPr>
        <w:autoSpaceDE/>
        <w:autoSpaceDN/>
        <w:rPr>
          <w:rFonts w:ascii="Arial" w:hAnsi="Arial" w:cs="Arial"/>
          <w:b/>
          <w:sz w:val="22"/>
          <w:szCs w:val="22"/>
        </w:rPr>
      </w:pPr>
    </w:p>
    <w:p w:rsidR="00082FA5" w:rsidRPr="00C61DC8" w:rsidRDefault="00082FA5" w:rsidP="00082FA5">
      <w:pPr>
        <w:autoSpaceDE/>
        <w:autoSpaceDN/>
        <w:rPr>
          <w:rFonts w:ascii="Arial" w:hAnsi="Arial" w:cs="Arial"/>
          <w:sz w:val="22"/>
          <w:szCs w:val="22"/>
        </w:rPr>
      </w:pPr>
      <w:r w:rsidRPr="00C61DC8">
        <w:rPr>
          <w:rFonts w:ascii="Arial" w:hAnsi="Arial" w:cs="Arial"/>
          <w:sz w:val="22"/>
          <w:szCs w:val="22"/>
          <w:u w:val="single"/>
        </w:rPr>
        <w:t>PHRD 5055 Pharmacy Practice Fundamentals and Drug Information (Directors: Drs. Rice and Knutson), Guest lecturer</w:t>
      </w:r>
      <w:r w:rsidRPr="00C61DC8">
        <w:rPr>
          <w:rFonts w:ascii="Arial" w:hAnsi="Arial" w:cs="Arial"/>
          <w:b/>
          <w:sz w:val="22"/>
          <w:szCs w:val="22"/>
        </w:rPr>
        <w:t>,</w:t>
      </w:r>
      <w:r w:rsidRPr="00C61DC8">
        <w:rPr>
          <w:rFonts w:ascii="Arial" w:hAnsi="Arial" w:cs="Arial"/>
          <w:sz w:val="22"/>
          <w:szCs w:val="22"/>
        </w:rPr>
        <w:t xml:space="preserve"> introduce pharmacoeconomics and outcomes research, </w:t>
      </w:r>
      <w:proofErr w:type="gramStart"/>
      <w:r w:rsidRPr="00C61DC8">
        <w:rPr>
          <w:rFonts w:ascii="Arial" w:hAnsi="Arial" w:cs="Arial"/>
          <w:sz w:val="22"/>
          <w:szCs w:val="22"/>
        </w:rPr>
        <w:t>Fall</w:t>
      </w:r>
      <w:proofErr w:type="gramEnd"/>
      <w:r w:rsidRPr="00C61DC8">
        <w:rPr>
          <w:rFonts w:ascii="Arial" w:hAnsi="Arial" w:cs="Arial"/>
          <w:sz w:val="22"/>
          <w:szCs w:val="22"/>
        </w:rPr>
        <w:t xml:space="preserve"> 2013, 2014</w:t>
      </w:r>
    </w:p>
    <w:p w:rsidR="00082FA5" w:rsidRPr="00C61DC8" w:rsidRDefault="00082FA5" w:rsidP="00082FA5">
      <w:pPr>
        <w:rPr>
          <w:rFonts w:ascii="Arial" w:hAnsi="Arial" w:cs="Arial"/>
          <w:sz w:val="22"/>
          <w:szCs w:val="22"/>
        </w:rPr>
      </w:pPr>
    </w:p>
    <w:p w:rsidR="00082FA5" w:rsidRPr="00C61DC8" w:rsidRDefault="00082FA5" w:rsidP="00082FA5">
      <w:pPr>
        <w:rPr>
          <w:rFonts w:ascii="Arial" w:hAnsi="Arial" w:cs="Arial"/>
          <w:sz w:val="22"/>
          <w:szCs w:val="22"/>
        </w:rPr>
      </w:pPr>
      <w:r w:rsidRPr="00C61DC8">
        <w:rPr>
          <w:rFonts w:ascii="Arial" w:hAnsi="Arial" w:cs="Arial"/>
          <w:sz w:val="22"/>
          <w:szCs w:val="22"/>
          <w:u w:val="single"/>
        </w:rPr>
        <w:t>PHRD 6065 Evidence Based Medicine and Literature Evaluation (Directors: Drs. H. Anderson and Valuck), Guest lecturer</w:t>
      </w:r>
      <w:r w:rsidRPr="00C61DC8">
        <w:rPr>
          <w:rFonts w:ascii="Arial" w:hAnsi="Arial" w:cs="Arial"/>
          <w:sz w:val="22"/>
          <w:szCs w:val="22"/>
        </w:rPr>
        <w:t xml:space="preserve">, value-based formularies and health economic evidence assessment, </w:t>
      </w:r>
      <w:proofErr w:type="gramStart"/>
      <w:r w:rsidRPr="00C61DC8">
        <w:rPr>
          <w:rFonts w:ascii="Arial" w:hAnsi="Arial" w:cs="Arial"/>
          <w:sz w:val="22"/>
          <w:szCs w:val="22"/>
        </w:rPr>
        <w:t>Fall</w:t>
      </w:r>
      <w:proofErr w:type="gramEnd"/>
      <w:r w:rsidRPr="00C61DC8">
        <w:rPr>
          <w:rFonts w:ascii="Arial" w:hAnsi="Arial" w:cs="Arial"/>
          <w:sz w:val="22"/>
          <w:szCs w:val="22"/>
        </w:rPr>
        <w:t xml:space="preserve"> 2013, 2014</w:t>
      </w:r>
    </w:p>
    <w:p w:rsidR="00082FA5" w:rsidRPr="00C61DC8" w:rsidRDefault="00082FA5" w:rsidP="00082FA5">
      <w:pPr>
        <w:rPr>
          <w:rFonts w:ascii="Arial" w:hAnsi="Arial" w:cs="Arial"/>
          <w:sz w:val="22"/>
          <w:szCs w:val="22"/>
        </w:rPr>
      </w:pPr>
    </w:p>
    <w:p w:rsidR="00082FA5" w:rsidRPr="00C61DC8" w:rsidRDefault="00082FA5" w:rsidP="00082FA5">
      <w:pPr>
        <w:rPr>
          <w:rFonts w:ascii="Arial" w:hAnsi="Arial" w:cs="Arial"/>
          <w:sz w:val="22"/>
          <w:szCs w:val="22"/>
        </w:rPr>
      </w:pPr>
      <w:r w:rsidRPr="00C61DC8">
        <w:rPr>
          <w:rFonts w:ascii="Arial" w:hAnsi="Arial" w:cs="Arial"/>
          <w:sz w:val="22"/>
          <w:szCs w:val="22"/>
          <w:u w:val="single"/>
        </w:rPr>
        <w:t>PHRD 5410 Public Health and Economics (Director: Dr. Page), Guest lecturer</w:t>
      </w:r>
      <w:r w:rsidRPr="00C61DC8">
        <w:rPr>
          <w:rFonts w:ascii="Arial" w:hAnsi="Arial" w:cs="Arial"/>
          <w:sz w:val="22"/>
          <w:szCs w:val="22"/>
        </w:rPr>
        <w:t xml:space="preserve">, health economics, </w:t>
      </w:r>
      <w:proofErr w:type="gramStart"/>
      <w:r w:rsidRPr="00C61DC8">
        <w:rPr>
          <w:rFonts w:ascii="Arial" w:hAnsi="Arial" w:cs="Arial"/>
          <w:sz w:val="22"/>
          <w:szCs w:val="22"/>
        </w:rPr>
        <w:t>Fall</w:t>
      </w:r>
      <w:proofErr w:type="gramEnd"/>
      <w:r w:rsidRPr="00C61DC8">
        <w:rPr>
          <w:rFonts w:ascii="Arial" w:hAnsi="Arial" w:cs="Arial"/>
          <w:sz w:val="22"/>
          <w:szCs w:val="22"/>
        </w:rPr>
        <w:t xml:space="preserve"> 2010, 2011 </w:t>
      </w:r>
    </w:p>
    <w:p w:rsidR="00082FA5" w:rsidRPr="00C61DC8" w:rsidRDefault="00082FA5" w:rsidP="00082FA5">
      <w:pPr>
        <w:autoSpaceDE/>
        <w:autoSpaceDN/>
        <w:rPr>
          <w:rFonts w:ascii="Arial" w:hAnsi="Arial" w:cs="Arial"/>
          <w:b/>
          <w:i/>
          <w:iCs/>
          <w:sz w:val="22"/>
          <w:szCs w:val="22"/>
        </w:rPr>
      </w:pPr>
    </w:p>
    <w:p w:rsidR="00082FA5" w:rsidRPr="00C61DC8" w:rsidRDefault="00082FA5" w:rsidP="00082FA5">
      <w:pPr>
        <w:autoSpaceDE/>
        <w:autoSpaceDN/>
        <w:rPr>
          <w:rFonts w:ascii="Arial" w:hAnsi="Arial" w:cs="Arial"/>
          <w:b/>
          <w:i/>
          <w:iCs/>
          <w:sz w:val="22"/>
          <w:szCs w:val="22"/>
        </w:rPr>
      </w:pPr>
    </w:p>
    <w:p w:rsidR="00082FA5" w:rsidRPr="00C61DC8" w:rsidRDefault="00082FA5" w:rsidP="00082FA5">
      <w:pPr>
        <w:rPr>
          <w:rFonts w:ascii="Arial" w:hAnsi="Arial" w:cs="Arial"/>
          <w:b/>
          <w:i/>
          <w:iCs/>
          <w:sz w:val="22"/>
          <w:szCs w:val="22"/>
        </w:rPr>
      </w:pPr>
      <w:r w:rsidRPr="00C61DC8">
        <w:rPr>
          <w:rFonts w:ascii="Arial" w:hAnsi="Arial" w:cs="Arial"/>
          <w:b/>
          <w:i/>
          <w:iCs/>
          <w:sz w:val="22"/>
          <w:szCs w:val="22"/>
        </w:rPr>
        <w:t>A.2</w:t>
      </w:r>
      <w:proofErr w:type="gramStart"/>
      <w:r w:rsidRPr="00C61DC8">
        <w:rPr>
          <w:rFonts w:ascii="Arial" w:hAnsi="Arial" w:cs="Arial"/>
          <w:b/>
          <w:i/>
          <w:iCs/>
          <w:sz w:val="22"/>
          <w:szCs w:val="22"/>
        </w:rPr>
        <w:t>.  PharmD</w:t>
      </w:r>
      <w:proofErr w:type="gramEnd"/>
      <w:r w:rsidR="0084519F" w:rsidRPr="00C61DC8">
        <w:rPr>
          <w:rFonts w:ascii="Arial" w:hAnsi="Arial" w:cs="Arial"/>
          <w:b/>
          <w:i/>
          <w:iCs/>
          <w:sz w:val="22"/>
          <w:szCs w:val="22"/>
        </w:rPr>
        <w:t>/UME</w:t>
      </w:r>
      <w:r w:rsidRPr="00C61DC8">
        <w:rPr>
          <w:rFonts w:ascii="Arial" w:hAnsi="Arial" w:cs="Arial"/>
          <w:b/>
          <w:i/>
          <w:iCs/>
          <w:sz w:val="22"/>
          <w:szCs w:val="22"/>
        </w:rPr>
        <w:t xml:space="preserve"> Courses – Leadership</w:t>
      </w:r>
    </w:p>
    <w:p w:rsidR="00082FA5" w:rsidRPr="00C61DC8" w:rsidRDefault="00082FA5" w:rsidP="00082FA5">
      <w:pPr>
        <w:rPr>
          <w:rFonts w:ascii="Arial" w:hAnsi="Arial" w:cs="Arial"/>
          <w:iCs/>
          <w:sz w:val="22"/>
          <w:szCs w:val="22"/>
        </w:rPr>
      </w:pPr>
    </w:p>
    <w:p w:rsidR="00082FA5" w:rsidRPr="00C61DC8" w:rsidRDefault="00082FA5" w:rsidP="00082FA5">
      <w:pPr>
        <w:rPr>
          <w:rFonts w:ascii="Arial" w:hAnsi="Arial" w:cs="Arial"/>
          <w:iCs/>
          <w:sz w:val="22"/>
          <w:szCs w:val="22"/>
        </w:rPr>
      </w:pPr>
      <w:r w:rsidRPr="00C61DC8">
        <w:rPr>
          <w:rFonts w:ascii="Arial" w:hAnsi="Arial" w:cs="Arial"/>
          <w:iCs/>
          <w:sz w:val="22"/>
          <w:szCs w:val="22"/>
          <w:u w:val="single"/>
        </w:rPr>
        <w:t>National AMCP Student Chapter Leadership Academy, Invited Keynote Lectures</w:t>
      </w:r>
      <w:r w:rsidRPr="00C61DC8">
        <w:rPr>
          <w:rFonts w:ascii="Arial" w:hAnsi="Arial" w:cs="Arial"/>
          <w:iCs/>
          <w:sz w:val="22"/>
          <w:szCs w:val="22"/>
        </w:rPr>
        <w:t xml:space="preserve"> at AMCP national meetings to train invited student leaders from each Chapter nationally, Chapter faculty advisors, and managed care residents in attendance at the national meeting.  Travel, lodging, and conference fees were covered by AMCP for these lectures, run as interactive workshops</w:t>
      </w:r>
      <w:r w:rsidR="001A2C52" w:rsidRPr="00C61DC8">
        <w:rPr>
          <w:rFonts w:ascii="Arial" w:hAnsi="Arial" w:cs="Arial"/>
          <w:iCs/>
          <w:sz w:val="22"/>
          <w:szCs w:val="22"/>
        </w:rPr>
        <w:t xml:space="preserve"> with certificates of completion</w:t>
      </w:r>
      <w:r w:rsidRPr="00C61DC8">
        <w:rPr>
          <w:rFonts w:ascii="Arial" w:hAnsi="Arial" w:cs="Arial"/>
          <w:iCs/>
          <w:sz w:val="22"/>
          <w:szCs w:val="22"/>
        </w:rPr>
        <w:t>.</w:t>
      </w:r>
    </w:p>
    <w:p w:rsidR="00156BC1" w:rsidRPr="00C61DC8" w:rsidRDefault="00156BC1" w:rsidP="00082FA5">
      <w:pPr>
        <w:pStyle w:val="ListParagraph"/>
        <w:numPr>
          <w:ilvl w:val="0"/>
          <w:numId w:val="11"/>
        </w:numPr>
        <w:rPr>
          <w:rFonts w:ascii="Arial" w:hAnsi="Arial" w:cs="Arial"/>
          <w:iCs/>
          <w:sz w:val="22"/>
          <w:szCs w:val="22"/>
        </w:rPr>
      </w:pPr>
      <w:r w:rsidRPr="00C61DC8">
        <w:rPr>
          <w:rFonts w:ascii="Arial" w:hAnsi="Arial" w:cs="Arial"/>
          <w:iCs/>
          <w:sz w:val="22"/>
          <w:szCs w:val="22"/>
        </w:rPr>
        <w:lastRenderedPageBreak/>
        <w:t>2016  Positioning Yourself and Your Work</w:t>
      </w:r>
    </w:p>
    <w:p w:rsidR="00082FA5" w:rsidRPr="00C61DC8" w:rsidRDefault="00082FA5" w:rsidP="00082FA5">
      <w:pPr>
        <w:pStyle w:val="ListParagraph"/>
        <w:numPr>
          <w:ilvl w:val="0"/>
          <w:numId w:val="11"/>
        </w:numPr>
        <w:rPr>
          <w:rFonts w:ascii="Arial" w:hAnsi="Arial" w:cs="Arial"/>
          <w:iCs/>
          <w:sz w:val="22"/>
          <w:szCs w:val="22"/>
        </w:rPr>
      </w:pPr>
      <w:r w:rsidRPr="00C61DC8">
        <w:rPr>
          <w:rFonts w:ascii="Arial" w:hAnsi="Arial" w:cs="Arial"/>
          <w:iCs/>
          <w:sz w:val="22"/>
          <w:szCs w:val="22"/>
        </w:rPr>
        <w:t xml:space="preserve">2015  Leveraging your Strengths to Meet your Goals </w:t>
      </w:r>
    </w:p>
    <w:p w:rsidR="00082FA5" w:rsidRPr="00C61DC8" w:rsidRDefault="00082FA5" w:rsidP="00082FA5">
      <w:pPr>
        <w:pStyle w:val="ListParagraph"/>
        <w:numPr>
          <w:ilvl w:val="0"/>
          <w:numId w:val="11"/>
        </w:numPr>
        <w:rPr>
          <w:rFonts w:ascii="Arial" w:hAnsi="Arial" w:cs="Arial"/>
          <w:iCs/>
          <w:sz w:val="22"/>
          <w:szCs w:val="22"/>
        </w:rPr>
      </w:pPr>
      <w:r w:rsidRPr="00C61DC8">
        <w:rPr>
          <w:rFonts w:ascii="Arial" w:hAnsi="Arial" w:cs="Arial"/>
          <w:iCs/>
          <w:sz w:val="22"/>
          <w:szCs w:val="22"/>
        </w:rPr>
        <w:t>2014  Networking for Success</w:t>
      </w:r>
    </w:p>
    <w:p w:rsidR="00082FA5" w:rsidRPr="00C61DC8" w:rsidRDefault="00082FA5" w:rsidP="00082FA5">
      <w:pPr>
        <w:pStyle w:val="ListParagraph"/>
        <w:numPr>
          <w:ilvl w:val="0"/>
          <w:numId w:val="11"/>
        </w:numPr>
        <w:rPr>
          <w:rFonts w:ascii="Arial" w:hAnsi="Arial" w:cs="Arial"/>
          <w:iCs/>
          <w:sz w:val="22"/>
          <w:szCs w:val="22"/>
        </w:rPr>
      </w:pPr>
      <w:r w:rsidRPr="00C61DC8">
        <w:rPr>
          <w:rFonts w:ascii="Arial" w:hAnsi="Arial" w:cs="Arial"/>
          <w:iCs/>
          <w:sz w:val="22"/>
          <w:szCs w:val="22"/>
        </w:rPr>
        <w:t>2013  (Nexus midyear meeting)  Career Mapping: What Your Curriculum Vitae Says</w:t>
      </w:r>
    </w:p>
    <w:p w:rsidR="00082FA5" w:rsidRPr="00C61DC8" w:rsidRDefault="00082FA5" w:rsidP="00082FA5">
      <w:pPr>
        <w:pStyle w:val="ListParagraph"/>
        <w:numPr>
          <w:ilvl w:val="0"/>
          <w:numId w:val="11"/>
        </w:numPr>
        <w:rPr>
          <w:rFonts w:ascii="Arial" w:hAnsi="Arial" w:cs="Arial"/>
          <w:iCs/>
          <w:sz w:val="22"/>
          <w:szCs w:val="22"/>
        </w:rPr>
      </w:pPr>
      <w:r w:rsidRPr="00C61DC8">
        <w:rPr>
          <w:rFonts w:ascii="Arial" w:hAnsi="Arial" w:cs="Arial"/>
          <w:iCs/>
          <w:sz w:val="22"/>
          <w:szCs w:val="22"/>
        </w:rPr>
        <w:t>2013 Communication Skills for Pharmacists</w:t>
      </w:r>
    </w:p>
    <w:p w:rsidR="00082FA5" w:rsidRPr="00C61DC8" w:rsidRDefault="00082FA5" w:rsidP="00082FA5">
      <w:pPr>
        <w:rPr>
          <w:rFonts w:ascii="Arial" w:hAnsi="Arial" w:cs="Arial"/>
          <w:iCs/>
          <w:sz w:val="22"/>
          <w:szCs w:val="22"/>
        </w:rPr>
      </w:pPr>
      <w:r w:rsidRPr="00C61DC8">
        <w:rPr>
          <w:rFonts w:ascii="Arial" w:hAnsi="Arial" w:cs="Arial"/>
          <w:iCs/>
          <w:sz w:val="22"/>
          <w:szCs w:val="22"/>
        </w:rPr>
        <w:t xml:space="preserve">(These programs were also delivered as local CU Chapter programs as </w:t>
      </w:r>
      <w:r w:rsidRPr="00C61DC8">
        <w:rPr>
          <w:rFonts w:ascii="Arial" w:hAnsi="Arial" w:cs="Arial"/>
          <w:i/>
          <w:iCs/>
          <w:sz w:val="22"/>
          <w:szCs w:val="22"/>
        </w:rPr>
        <w:t xml:space="preserve">AMCP Professional Skills Clinics </w:t>
      </w:r>
      <w:r w:rsidRPr="00C61DC8">
        <w:rPr>
          <w:rFonts w:ascii="Arial" w:hAnsi="Arial" w:cs="Arial"/>
          <w:iCs/>
          <w:sz w:val="22"/>
          <w:szCs w:val="22"/>
        </w:rPr>
        <w:t>in 2013.)</w:t>
      </w:r>
    </w:p>
    <w:p w:rsidR="00082FA5" w:rsidRPr="00C61DC8" w:rsidRDefault="00082FA5" w:rsidP="00082FA5">
      <w:pPr>
        <w:autoSpaceDE/>
        <w:autoSpaceDN/>
        <w:rPr>
          <w:rFonts w:ascii="Arial" w:hAnsi="Arial" w:cs="Arial"/>
          <w:i/>
          <w:iCs/>
          <w:sz w:val="22"/>
          <w:szCs w:val="22"/>
        </w:rPr>
      </w:pPr>
    </w:p>
    <w:p w:rsidR="00082FA5" w:rsidRPr="00C61DC8" w:rsidRDefault="00082FA5" w:rsidP="00082FA5">
      <w:pPr>
        <w:rPr>
          <w:rFonts w:ascii="Arial" w:hAnsi="Arial" w:cs="Arial"/>
          <w:i/>
          <w:iCs/>
          <w:sz w:val="22"/>
          <w:szCs w:val="22"/>
        </w:rPr>
      </w:pPr>
    </w:p>
    <w:p w:rsidR="00082FA5" w:rsidRPr="00C61DC8" w:rsidRDefault="00082FA5" w:rsidP="00082FA5">
      <w:pPr>
        <w:rPr>
          <w:rFonts w:ascii="Arial" w:hAnsi="Arial" w:cs="Arial"/>
          <w:b/>
          <w:i/>
          <w:iCs/>
          <w:sz w:val="22"/>
          <w:szCs w:val="22"/>
        </w:rPr>
      </w:pPr>
      <w:r w:rsidRPr="00C61DC8">
        <w:rPr>
          <w:rFonts w:ascii="Arial" w:hAnsi="Arial" w:cs="Arial"/>
          <w:b/>
          <w:i/>
          <w:iCs/>
          <w:sz w:val="22"/>
          <w:szCs w:val="22"/>
        </w:rPr>
        <w:t>B.1</w:t>
      </w:r>
      <w:proofErr w:type="gramStart"/>
      <w:r w:rsidRPr="00C61DC8">
        <w:rPr>
          <w:rFonts w:ascii="Arial" w:hAnsi="Arial" w:cs="Arial"/>
          <w:b/>
          <w:i/>
          <w:iCs/>
          <w:sz w:val="22"/>
          <w:szCs w:val="22"/>
        </w:rPr>
        <w:t>.  Masters</w:t>
      </w:r>
      <w:proofErr w:type="gramEnd"/>
      <w:r w:rsidRPr="00C61DC8">
        <w:rPr>
          <w:rFonts w:ascii="Arial" w:hAnsi="Arial" w:cs="Arial"/>
          <w:b/>
          <w:i/>
          <w:iCs/>
          <w:sz w:val="22"/>
          <w:szCs w:val="22"/>
        </w:rPr>
        <w:t xml:space="preserve"> or PhD Courses – Health Economics and Outcomes Research</w:t>
      </w:r>
    </w:p>
    <w:p w:rsidR="00082FA5" w:rsidRPr="00C61DC8" w:rsidRDefault="00082FA5" w:rsidP="00082FA5">
      <w:pPr>
        <w:rPr>
          <w:rFonts w:ascii="Arial" w:hAnsi="Arial" w:cs="Arial"/>
          <w:b/>
          <w:i/>
          <w:iCs/>
          <w:sz w:val="22"/>
          <w:szCs w:val="22"/>
        </w:rPr>
      </w:pPr>
    </w:p>
    <w:p w:rsidR="00082FA5" w:rsidRPr="00C61DC8" w:rsidRDefault="00082FA5" w:rsidP="00082FA5">
      <w:pPr>
        <w:rPr>
          <w:rFonts w:ascii="Arial" w:hAnsi="Arial" w:cs="Arial"/>
          <w:color w:val="000000"/>
          <w:sz w:val="22"/>
          <w:szCs w:val="22"/>
        </w:rPr>
      </w:pPr>
      <w:r w:rsidRPr="00C61DC8">
        <w:rPr>
          <w:rFonts w:ascii="Arial" w:hAnsi="Arial" w:cs="Arial"/>
          <w:color w:val="000000"/>
          <w:sz w:val="22"/>
          <w:szCs w:val="22"/>
          <w:u w:val="single"/>
        </w:rPr>
        <w:t xml:space="preserve">PHSC 7570, Graduate Student Seminar (Special Topics), CU Pharmaceutical Sciences POR Track, Course coordinator </w:t>
      </w:r>
      <w:proofErr w:type="gramStart"/>
      <w:r w:rsidRPr="00C61DC8">
        <w:rPr>
          <w:rFonts w:ascii="Arial" w:hAnsi="Arial" w:cs="Arial"/>
          <w:color w:val="000000"/>
          <w:sz w:val="22"/>
          <w:szCs w:val="22"/>
          <w:u w:val="single"/>
        </w:rPr>
        <w:t>Spring</w:t>
      </w:r>
      <w:proofErr w:type="gramEnd"/>
      <w:r w:rsidRPr="00C61DC8">
        <w:rPr>
          <w:rFonts w:ascii="Arial" w:hAnsi="Arial" w:cs="Arial"/>
          <w:color w:val="000000"/>
          <w:sz w:val="22"/>
          <w:szCs w:val="22"/>
          <w:u w:val="single"/>
        </w:rPr>
        <w:t xml:space="preserve"> 2011, Spring 2014; Co-coordinate with other CePOR faculty all semesters</w:t>
      </w:r>
      <w:r w:rsidRPr="00C61DC8">
        <w:rPr>
          <w:rFonts w:ascii="Arial" w:hAnsi="Arial" w:cs="Arial"/>
          <w:color w:val="000000"/>
          <w:sz w:val="22"/>
          <w:szCs w:val="22"/>
        </w:rPr>
        <w:t xml:space="preserve">. Last 2 years detailed for illustration of topics and role. </w:t>
      </w:r>
    </w:p>
    <w:p w:rsidR="00082FA5" w:rsidRPr="00C61DC8" w:rsidRDefault="00082FA5" w:rsidP="00082FA5">
      <w:pPr>
        <w:pStyle w:val="ListParagraph"/>
        <w:numPr>
          <w:ilvl w:val="0"/>
          <w:numId w:val="8"/>
        </w:numPr>
        <w:rPr>
          <w:rFonts w:ascii="Arial" w:hAnsi="Arial" w:cs="Arial"/>
          <w:color w:val="000000"/>
          <w:sz w:val="22"/>
          <w:szCs w:val="22"/>
        </w:rPr>
      </w:pPr>
      <w:r w:rsidRPr="00C61DC8">
        <w:rPr>
          <w:rFonts w:ascii="Arial" w:hAnsi="Arial" w:cs="Arial"/>
          <w:color w:val="000000"/>
          <w:sz w:val="22"/>
          <w:szCs w:val="22"/>
        </w:rPr>
        <w:t>Fall 2014: Effective Specific Aims Page (participant, one lecture)</w:t>
      </w:r>
    </w:p>
    <w:p w:rsidR="00082FA5" w:rsidRPr="00C61DC8" w:rsidRDefault="00082FA5" w:rsidP="00082FA5">
      <w:pPr>
        <w:pStyle w:val="ListParagraph"/>
        <w:numPr>
          <w:ilvl w:val="0"/>
          <w:numId w:val="8"/>
        </w:numPr>
        <w:rPr>
          <w:rFonts w:ascii="Arial" w:hAnsi="Arial" w:cs="Arial"/>
          <w:color w:val="000000"/>
          <w:sz w:val="22"/>
          <w:szCs w:val="22"/>
        </w:rPr>
      </w:pPr>
      <w:r w:rsidRPr="00C61DC8">
        <w:rPr>
          <w:rFonts w:ascii="Arial" w:hAnsi="Arial" w:cs="Arial"/>
          <w:color w:val="000000"/>
          <w:sz w:val="22"/>
          <w:szCs w:val="22"/>
        </w:rPr>
        <w:t>Spring 2014: Classic Literature in Pharmaceutical Outcomes Research (Course Director)</w:t>
      </w:r>
    </w:p>
    <w:p w:rsidR="00082FA5" w:rsidRPr="00C61DC8" w:rsidRDefault="00082FA5" w:rsidP="00082FA5">
      <w:pPr>
        <w:pStyle w:val="ListParagraph"/>
        <w:numPr>
          <w:ilvl w:val="0"/>
          <w:numId w:val="8"/>
        </w:numPr>
        <w:rPr>
          <w:rFonts w:ascii="Arial" w:hAnsi="Arial" w:cs="Arial"/>
          <w:color w:val="000000"/>
          <w:sz w:val="22"/>
          <w:szCs w:val="22"/>
        </w:rPr>
      </w:pPr>
      <w:r w:rsidRPr="00C61DC8">
        <w:rPr>
          <w:rFonts w:ascii="Arial" w:hAnsi="Arial" w:cs="Arial"/>
          <w:color w:val="000000"/>
          <w:sz w:val="22"/>
          <w:szCs w:val="22"/>
        </w:rPr>
        <w:t>Fall 2013: Topics in Pharmaceutical Outcomes Research (participant, one lecture)</w:t>
      </w:r>
    </w:p>
    <w:p w:rsidR="00082FA5" w:rsidRPr="00C61DC8" w:rsidRDefault="00082FA5" w:rsidP="00082FA5">
      <w:pPr>
        <w:pStyle w:val="ListParagraph"/>
        <w:numPr>
          <w:ilvl w:val="0"/>
          <w:numId w:val="8"/>
        </w:numPr>
        <w:rPr>
          <w:rFonts w:ascii="Arial" w:hAnsi="Arial" w:cs="Arial"/>
          <w:color w:val="000000"/>
          <w:sz w:val="22"/>
          <w:szCs w:val="22"/>
        </w:rPr>
      </w:pPr>
      <w:r w:rsidRPr="00C61DC8">
        <w:rPr>
          <w:rFonts w:ascii="Arial" w:hAnsi="Arial" w:cs="Arial"/>
          <w:color w:val="000000"/>
          <w:sz w:val="22"/>
          <w:szCs w:val="22"/>
        </w:rPr>
        <w:t xml:space="preserve">Spring 2013: Writing the Dissertation Plan and Introductory Thesis Chapter (participant)  </w:t>
      </w:r>
    </w:p>
    <w:p w:rsidR="00082FA5" w:rsidRPr="00C61DC8" w:rsidRDefault="00082FA5" w:rsidP="00082FA5">
      <w:pPr>
        <w:rPr>
          <w:rFonts w:ascii="Arial" w:hAnsi="Arial" w:cs="Arial"/>
          <w:color w:val="000000"/>
          <w:sz w:val="22"/>
          <w:szCs w:val="22"/>
        </w:rPr>
      </w:pPr>
    </w:p>
    <w:p w:rsidR="00082FA5" w:rsidRPr="00C61DC8" w:rsidRDefault="00082FA5" w:rsidP="00082FA5">
      <w:pPr>
        <w:rPr>
          <w:rFonts w:ascii="Arial" w:hAnsi="Arial" w:cs="Arial"/>
          <w:color w:val="000000"/>
          <w:sz w:val="22"/>
          <w:szCs w:val="22"/>
          <w:u w:val="single"/>
        </w:rPr>
      </w:pPr>
      <w:r w:rsidRPr="00C61DC8">
        <w:rPr>
          <w:rFonts w:ascii="Arial" w:hAnsi="Arial" w:cs="Arial"/>
          <w:color w:val="000000"/>
          <w:sz w:val="22"/>
          <w:szCs w:val="22"/>
          <w:u w:val="single"/>
        </w:rPr>
        <w:t xml:space="preserve">PHSC 7911, POR Research Practicum, </w:t>
      </w:r>
      <w:proofErr w:type="gramStart"/>
      <w:r w:rsidRPr="00C61DC8">
        <w:rPr>
          <w:rFonts w:ascii="Arial" w:hAnsi="Arial" w:cs="Arial"/>
          <w:color w:val="000000"/>
          <w:sz w:val="22"/>
          <w:szCs w:val="22"/>
          <w:u w:val="single"/>
        </w:rPr>
        <w:t>Spring</w:t>
      </w:r>
      <w:proofErr w:type="gramEnd"/>
      <w:r w:rsidRPr="00C61DC8">
        <w:rPr>
          <w:rFonts w:ascii="Arial" w:hAnsi="Arial" w:cs="Arial"/>
          <w:color w:val="000000"/>
          <w:sz w:val="22"/>
          <w:szCs w:val="22"/>
          <w:u w:val="single"/>
        </w:rPr>
        <w:t xml:space="preserve"> 2010 Conceptualizing a Grant from Idea to Proposal: Epilepsy Outcomes Research (Course Director)</w:t>
      </w:r>
    </w:p>
    <w:p w:rsidR="00082FA5" w:rsidRPr="00C61DC8" w:rsidRDefault="00082FA5" w:rsidP="00082FA5">
      <w:pPr>
        <w:pStyle w:val="ListParagraph"/>
        <w:numPr>
          <w:ilvl w:val="0"/>
          <w:numId w:val="9"/>
        </w:numPr>
        <w:rPr>
          <w:rFonts w:ascii="Arial" w:hAnsi="Arial" w:cs="Arial"/>
          <w:color w:val="000000"/>
          <w:sz w:val="22"/>
          <w:szCs w:val="22"/>
        </w:rPr>
      </w:pPr>
      <w:r w:rsidRPr="00C61DC8">
        <w:rPr>
          <w:rFonts w:ascii="Arial" w:hAnsi="Arial" w:cs="Arial"/>
          <w:color w:val="000000"/>
          <w:sz w:val="22"/>
          <w:szCs w:val="22"/>
        </w:rPr>
        <w:t>This course was developed to give students a hands-on experience with conceptualizing and refining a research idea, assessing the literature and available data sources, and writing a grant on the subject (one was submitted to CDC but not funded, one was submitted and funded by the Epilepsy Foundation of America).  Two PhD students were published in manuscripts from this course (Slejko, McQueen).</w:t>
      </w:r>
    </w:p>
    <w:p w:rsidR="00082FA5" w:rsidRPr="00C61DC8" w:rsidRDefault="00082FA5" w:rsidP="00082FA5">
      <w:pPr>
        <w:ind w:left="720" w:hanging="720"/>
        <w:rPr>
          <w:rFonts w:ascii="Arial" w:hAnsi="Arial" w:cs="Arial"/>
          <w:color w:val="000000"/>
          <w:sz w:val="22"/>
          <w:szCs w:val="22"/>
        </w:rPr>
      </w:pPr>
    </w:p>
    <w:p w:rsidR="00082FA5" w:rsidRPr="00C61DC8" w:rsidRDefault="00082FA5" w:rsidP="00082FA5">
      <w:pPr>
        <w:ind w:left="720" w:hanging="720"/>
        <w:rPr>
          <w:rFonts w:ascii="Arial" w:hAnsi="Arial" w:cs="Arial"/>
          <w:color w:val="000000"/>
          <w:sz w:val="22"/>
          <w:szCs w:val="22"/>
          <w:u w:val="single"/>
        </w:rPr>
      </w:pPr>
      <w:r w:rsidRPr="00C61DC8">
        <w:rPr>
          <w:rFonts w:ascii="Arial" w:hAnsi="Arial" w:cs="Arial"/>
          <w:color w:val="000000"/>
          <w:sz w:val="22"/>
          <w:szCs w:val="22"/>
          <w:u w:val="single"/>
        </w:rPr>
        <w:t>EC 6053 Topics in Applied Health Economics, Fall 2005-2008 (Course Director and Teacher)</w:t>
      </w:r>
    </w:p>
    <w:p w:rsidR="00082FA5" w:rsidRPr="00C61DC8" w:rsidRDefault="00082FA5" w:rsidP="00082FA5">
      <w:pPr>
        <w:ind w:firstLine="720"/>
        <w:rPr>
          <w:rFonts w:ascii="Arial" w:hAnsi="Arial" w:cs="Arial"/>
          <w:color w:val="000000"/>
          <w:sz w:val="22"/>
          <w:szCs w:val="22"/>
          <w:u w:val="single"/>
        </w:rPr>
      </w:pPr>
      <w:r w:rsidRPr="00C61DC8">
        <w:rPr>
          <w:rFonts w:ascii="Arial" w:hAnsi="Arial" w:cs="Arial"/>
          <w:color w:val="000000"/>
          <w:sz w:val="22"/>
          <w:szCs w:val="22"/>
          <w:u w:val="single"/>
        </w:rPr>
        <w:t>CU Denver, Graduate School, Department of Economics</w:t>
      </w:r>
    </w:p>
    <w:p w:rsidR="00082FA5" w:rsidRPr="00C61DC8" w:rsidRDefault="00082FA5" w:rsidP="00082FA5">
      <w:pPr>
        <w:pStyle w:val="ListParagraph"/>
        <w:numPr>
          <w:ilvl w:val="0"/>
          <w:numId w:val="9"/>
        </w:numPr>
        <w:rPr>
          <w:rFonts w:ascii="Arial" w:hAnsi="Arial" w:cs="Arial"/>
          <w:sz w:val="22"/>
          <w:szCs w:val="22"/>
        </w:rPr>
      </w:pPr>
      <w:r w:rsidRPr="00C61DC8">
        <w:rPr>
          <w:rFonts w:ascii="Arial" w:hAnsi="Arial" w:cs="Arial"/>
          <w:sz w:val="22"/>
          <w:szCs w:val="22"/>
        </w:rPr>
        <w:t xml:space="preserve">This course covered key topics in health economics:  health care expenditure uncertainty and risk-based financing (such as bundled payment and capitation); two part models for addressing selection bias in observational studies (using Heckman’s two-step estimation, instrumental variables, and propensity score adjustments); and approaches to economic evaluation in health care (cost benefit, cost minimization, cost effectiveness).  Most students in this course were earning Masters </w:t>
      </w:r>
      <w:proofErr w:type="gramStart"/>
      <w:r w:rsidRPr="00C61DC8">
        <w:rPr>
          <w:rFonts w:ascii="Arial" w:hAnsi="Arial" w:cs="Arial"/>
          <w:sz w:val="22"/>
          <w:szCs w:val="22"/>
        </w:rPr>
        <w:t>degrees</w:t>
      </w:r>
      <w:proofErr w:type="gramEnd"/>
      <w:r w:rsidRPr="00C61DC8">
        <w:rPr>
          <w:rFonts w:ascii="Arial" w:hAnsi="Arial" w:cs="Arial"/>
          <w:sz w:val="22"/>
          <w:szCs w:val="22"/>
        </w:rPr>
        <w:t xml:space="preserve"> in Economics; two subsequently joined the PhD program in POR (McQueen, Tabano). When I joined SSPPS and was assigned to teach Pharmacoeconomics in the fall, I stopped teaching this class.</w:t>
      </w:r>
    </w:p>
    <w:p w:rsidR="00082FA5" w:rsidRPr="00C61DC8" w:rsidRDefault="00082FA5" w:rsidP="00082FA5">
      <w:pPr>
        <w:autoSpaceDE/>
        <w:autoSpaceDN/>
        <w:rPr>
          <w:rFonts w:ascii="Arial" w:hAnsi="Arial" w:cs="Arial"/>
          <w:b/>
          <w:i/>
          <w:iCs/>
          <w:sz w:val="22"/>
          <w:szCs w:val="22"/>
        </w:rPr>
      </w:pPr>
    </w:p>
    <w:p w:rsidR="00082FA5" w:rsidRPr="00C61DC8" w:rsidRDefault="00082FA5" w:rsidP="00082FA5">
      <w:pPr>
        <w:autoSpaceDE/>
        <w:autoSpaceDN/>
        <w:rPr>
          <w:rFonts w:ascii="Arial" w:hAnsi="Arial" w:cs="Arial"/>
          <w:b/>
          <w:i/>
          <w:iCs/>
          <w:sz w:val="22"/>
          <w:szCs w:val="22"/>
        </w:rPr>
      </w:pPr>
    </w:p>
    <w:p w:rsidR="00082FA5" w:rsidRPr="00C61DC8" w:rsidRDefault="00082FA5" w:rsidP="00082FA5">
      <w:pPr>
        <w:autoSpaceDE/>
        <w:autoSpaceDN/>
        <w:rPr>
          <w:rFonts w:ascii="Arial" w:hAnsi="Arial" w:cs="Arial"/>
          <w:sz w:val="22"/>
          <w:szCs w:val="22"/>
        </w:rPr>
      </w:pPr>
      <w:r w:rsidRPr="00C61DC8">
        <w:rPr>
          <w:rFonts w:ascii="Arial" w:hAnsi="Arial" w:cs="Arial"/>
          <w:b/>
          <w:i/>
          <w:iCs/>
          <w:sz w:val="22"/>
          <w:szCs w:val="22"/>
        </w:rPr>
        <w:t>C.1</w:t>
      </w:r>
      <w:proofErr w:type="gramStart"/>
      <w:r w:rsidRPr="00C61DC8">
        <w:rPr>
          <w:rFonts w:ascii="Arial" w:hAnsi="Arial" w:cs="Arial"/>
          <w:b/>
          <w:i/>
          <w:iCs/>
          <w:sz w:val="22"/>
          <w:szCs w:val="22"/>
        </w:rPr>
        <w:t>.  Postdoctoral</w:t>
      </w:r>
      <w:proofErr w:type="gramEnd"/>
      <w:r w:rsidRPr="00C61DC8">
        <w:rPr>
          <w:rFonts w:ascii="Arial" w:hAnsi="Arial" w:cs="Arial"/>
          <w:b/>
          <w:i/>
          <w:iCs/>
          <w:sz w:val="22"/>
          <w:szCs w:val="22"/>
        </w:rPr>
        <w:t>/ Fellowship Courses (Certificate Programs or Continuing Education) – Health Economics and Outcomes Research</w:t>
      </w:r>
    </w:p>
    <w:p w:rsidR="00082FA5" w:rsidRPr="00C61DC8" w:rsidRDefault="00082FA5" w:rsidP="00082FA5">
      <w:pPr>
        <w:rPr>
          <w:rFonts w:ascii="Arial" w:hAnsi="Arial" w:cs="Arial"/>
          <w:sz w:val="22"/>
          <w:szCs w:val="22"/>
        </w:rPr>
      </w:pPr>
    </w:p>
    <w:p w:rsidR="00082FA5" w:rsidRPr="00C61DC8" w:rsidRDefault="00082FA5" w:rsidP="00082FA5">
      <w:pPr>
        <w:ind w:left="540" w:hanging="540"/>
        <w:rPr>
          <w:rFonts w:ascii="Arial" w:hAnsi="Arial" w:cs="Arial"/>
          <w:sz w:val="22"/>
          <w:szCs w:val="22"/>
        </w:rPr>
      </w:pPr>
      <w:r w:rsidRPr="00C61DC8">
        <w:rPr>
          <w:rFonts w:ascii="Arial" w:hAnsi="Arial" w:cs="Arial"/>
          <w:sz w:val="22"/>
          <w:szCs w:val="22"/>
          <w:u w:val="single"/>
        </w:rPr>
        <w:t xml:space="preserve">ASPIRE (A Structured Program to Guide Residents’ Experience in Research), formerly </w:t>
      </w:r>
      <w:proofErr w:type="spellStart"/>
      <w:r w:rsidRPr="00C61DC8">
        <w:rPr>
          <w:rFonts w:ascii="Arial" w:hAnsi="Arial" w:cs="Arial"/>
          <w:sz w:val="22"/>
          <w:szCs w:val="22"/>
          <w:u w:val="single"/>
        </w:rPr>
        <w:t>PhIT</w:t>
      </w:r>
      <w:proofErr w:type="spellEnd"/>
      <w:r w:rsidRPr="00C61DC8">
        <w:rPr>
          <w:rFonts w:ascii="Arial" w:hAnsi="Arial" w:cs="Arial"/>
          <w:sz w:val="22"/>
          <w:szCs w:val="22"/>
          <w:u w:val="single"/>
        </w:rPr>
        <w:t xml:space="preserve"> (Pharmacist Investigator Training)</w:t>
      </w:r>
      <w:r w:rsidRPr="00C61DC8">
        <w:rPr>
          <w:rFonts w:ascii="Arial" w:hAnsi="Arial" w:cs="Arial"/>
          <w:sz w:val="22"/>
          <w:szCs w:val="22"/>
        </w:rPr>
        <w:t>—A certification-based training program developed and run by clinical pharmacists (Dr. Kari Olson, Sarah Billups) at Kaiser Permanente Colorado for all Colorado residents in the State and their preceptors.  This is a workshop style program on the basics of grant writing (2012-2015)</w:t>
      </w:r>
    </w:p>
    <w:p w:rsidR="00082FA5" w:rsidRPr="00C61DC8" w:rsidRDefault="00082FA5" w:rsidP="00082FA5">
      <w:pPr>
        <w:ind w:left="540" w:hanging="540"/>
        <w:rPr>
          <w:rFonts w:ascii="Arial" w:hAnsi="Arial" w:cs="Arial"/>
          <w:sz w:val="22"/>
          <w:szCs w:val="22"/>
        </w:rPr>
      </w:pPr>
    </w:p>
    <w:p w:rsidR="00082FA5" w:rsidRPr="00C61DC8" w:rsidRDefault="00082FA5" w:rsidP="00082FA5">
      <w:pPr>
        <w:ind w:left="540" w:hanging="540"/>
        <w:rPr>
          <w:rFonts w:ascii="Arial" w:hAnsi="Arial" w:cs="Arial"/>
          <w:sz w:val="22"/>
          <w:szCs w:val="22"/>
        </w:rPr>
      </w:pPr>
      <w:r w:rsidRPr="00C61DC8">
        <w:rPr>
          <w:rFonts w:ascii="Arial" w:hAnsi="Arial" w:cs="Arial"/>
          <w:sz w:val="22"/>
          <w:szCs w:val="22"/>
          <w:u w:val="single"/>
        </w:rPr>
        <w:t xml:space="preserve">Clinical Faculty Scholars Program (CFSP) Special Topics Seminar (monthly, 2006-present) </w:t>
      </w:r>
      <w:hyperlink r:id="rId15" w:history="1">
        <w:r w:rsidRPr="00C61DC8">
          <w:rPr>
            <w:rStyle w:val="Hyperlink"/>
            <w:rFonts w:ascii="Arial" w:hAnsi="Arial" w:cs="Arial"/>
            <w:sz w:val="22"/>
            <w:szCs w:val="22"/>
          </w:rPr>
          <w:t>http://cctsi.ucdenver.edu/training-and-education/Pages/ClinicalFacultyScholarsProgram.aspx</w:t>
        </w:r>
      </w:hyperlink>
    </w:p>
    <w:p w:rsidR="00082FA5" w:rsidRPr="00C61DC8" w:rsidRDefault="00082FA5" w:rsidP="00082FA5">
      <w:pPr>
        <w:numPr>
          <w:ilvl w:val="0"/>
          <w:numId w:val="1"/>
        </w:numPr>
        <w:rPr>
          <w:rFonts w:ascii="Arial" w:hAnsi="Arial" w:cs="Arial"/>
          <w:sz w:val="22"/>
          <w:szCs w:val="22"/>
        </w:rPr>
      </w:pPr>
      <w:r w:rsidRPr="00C61DC8">
        <w:rPr>
          <w:rFonts w:ascii="Arial" w:hAnsi="Arial" w:cs="Arial"/>
          <w:sz w:val="22"/>
          <w:szCs w:val="22"/>
        </w:rPr>
        <w:t>Fall Grants Class (2004-2008), four weeks of weekly seminars on grantsmanship</w:t>
      </w:r>
    </w:p>
    <w:p w:rsidR="00082FA5" w:rsidRPr="00C61DC8" w:rsidRDefault="00082FA5" w:rsidP="00082FA5">
      <w:pPr>
        <w:numPr>
          <w:ilvl w:val="0"/>
          <w:numId w:val="1"/>
        </w:numPr>
        <w:rPr>
          <w:rFonts w:ascii="Arial" w:hAnsi="Arial" w:cs="Arial"/>
          <w:sz w:val="22"/>
          <w:szCs w:val="22"/>
        </w:rPr>
      </w:pPr>
      <w:r w:rsidRPr="00C61DC8">
        <w:rPr>
          <w:rFonts w:ascii="Arial" w:hAnsi="Arial" w:cs="Arial"/>
          <w:sz w:val="22"/>
          <w:szCs w:val="22"/>
          <w:u w:val="single"/>
        </w:rPr>
        <w:t>Special Topics Seminars</w:t>
      </w:r>
      <w:r w:rsidRPr="00C61DC8">
        <w:rPr>
          <w:rFonts w:ascii="Arial" w:hAnsi="Arial" w:cs="Arial"/>
          <w:sz w:val="22"/>
          <w:szCs w:val="22"/>
        </w:rPr>
        <w:t>, Two-hour monthly workshops (2006-present)</w:t>
      </w:r>
    </w:p>
    <w:p w:rsidR="00082FA5" w:rsidRPr="00C61DC8" w:rsidRDefault="00082FA5" w:rsidP="00082FA5">
      <w:pPr>
        <w:numPr>
          <w:ilvl w:val="1"/>
          <w:numId w:val="1"/>
        </w:numPr>
        <w:rPr>
          <w:rFonts w:ascii="Arial" w:hAnsi="Arial" w:cs="Arial"/>
          <w:sz w:val="22"/>
          <w:szCs w:val="22"/>
        </w:rPr>
      </w:pPr>
      <w:r w:rsidRPr="00C61DC8">
        <w:rPr>
          <w:rFonts w:ascii="Arial" w:hAnsi="Arial" w:cs="Arial"/>
          <w:sz w:val="22"/>
          <w:szCs w:val="22"/>
        </w:rPr>
        <w:lastRenderedPageBreak/>
        <w:t xml:space="preserve">I developed Special Topics after noticing that most Scholars needed some similar skill-building in research but it would require more time and a different approach than we took in the weekly work in progress sessions.  I added a two-hour monthly time block, and began by presenting myself using a workshop format, and over the years solicited guest speakers and other experts to help deliver content.  </w:t>
      </w:r>
    </w:p>
    <w:p w:rsidR="00082FA5" w:rsidRPr="00C61DC8" w:rsidRDefault="00082FA5" w:rsidP="00082FA5">
      <w:pPr>
        <w:numPr>
          <w:ilvl w:val="1"/>
          <w:numId w:val="1"/>
        </w:numPr>
        <w:rPr>
          <w:rFonts w:ascii="Arial" w:hAnsi="Arial" w:cs="Arial"/>
          <w:sz w:val="22"/>
          <w:szCs w:val="22"/>
        </w:rPr>
      </w:pPr>
      <w:r w:rsidRPr="00C61DC8">
        <w:rPr>
          <w:rFonts w:ascii="Arial" w:hAnsi="Arial" w:cs="Arial"/>
          <w:sz w:val="22"/>
          <w:szCs w:val="22"/>
        </w:rPr>
        <w:t>Topics include grantsmanship (e.g. budgets and justifications, aims pages, impact and innovation sections, effective letters of support; developing creativity; writing discussion sections in manuscripts); technical or scientific writing; and career development (goal setting, leveraging strengths, stress management, negotiation, lab management). Guests include visiting professors who have had key roles in national funding or regulatory agencies, CU resources such as COMIRB and OGC administrators, and human resources experts on personnel management.</w:t>
      </w:r>
    </w:p>
    <w:p w:rsidR="00082FA5" w:rsidRPr="00C61DC8" w:rsidRDefault="00082FA5" w:rsidP="00082FA5">
      <w:pPr>
        <w:rPr>
          <w:rFonts w:ascii="Arial" w:hAnsi="Arial" w:cs="Arial"/>
          <w:sz w:val="22"/>
          <w:szCs w:val="22"/>
        </w:rPr>
      </w:pPr>
    </w:p>
    <w:p w:rsidR="00082FA5" w:rsidRPr="00C61DC8" w:rsidRDefault="00082FA5" w:rsidP="00082FA5">
      <w:pPr>
        <w:rPr>
          <w:rFonts w:ascii="Arial" w:hAnsi="Arial" w:cs="Arial"/>
          <w:sz w:val="22"/>
          <w:szCs w:val="22"/>
        </w:rPr>
      </w:pPr>
      <w:r w:rsidRPr="00C61DC8">
        <w:rPr>
          <w:rFonts w:ascii="Arial" w:hAnsi="Arial" w:cs="Arial"/>
          <w:sz w:val="22"/>
          <w:szCs w:val="22"/>
          <w:u w:val="single"/>
        </w:rPr>
        <w:t xml:space="preserve">Primary Care Research Fellowship (HRSA-funded to Drs. Allison Kempe and Ingrid Binswanger) and Denver Health Center for Comparative Effectiveness Research </w:t>
      </w:r>
      <w:r w:rsidRPr="00C61DC8">
        <w:rPr>
          <w:rFonts w:ascii="Arial" w:hAnsi="Arial" w:cs="Arial"/>
          <w:sz w:val="22"/>
          <w:szCs w:val="22"/>
        </w:rPr>
        <w:t xml:space="preserve">(AHRQ funded Center to Drs. Ed </w:t>
      </w:r>
      <w:r w:rsidR="00281398" w:rsidRPr="00C61DC8">
        <w:rPr>
          <w:rFonts w:ascii="Arial" w:hAnsi="Arial" w:cs="Arial"/>
          <w:sz w:val="22"/>
          <w:szCs w:val="22"/>
        </w:rPr>
        <w:t>Havranek</w:t>
      </w:r>
      <w:r w:rsidRPr="00C61DC8">
        <w:rPr>
          <w:rFonts w:ascii="Arial" w:hAnsi="Arial" w:cs="Arial"/>
          <w:sz w:val="22"/>
          <w:szCs w:val="22"/>
        </w:rPr>
        <w:t xml:space="preserve"> and Ingrid Binswanger)</w:t>
      </w:r>
    </w:p>
    <w:p w:rsidR="00082FA5" w:rsidRPr="00C61DC8" w:rsidRDefault="00082FA5" w:rsidP="00082FA5">
      <w:pPr>
        <w:pStyle w:val="ListParagraph"/>
        <w:numPr>
          <w:ilvl w:val="0"/>
          <w:numId w:val="17"/>
        </w:numPr>
        <w:rPr>
          <w:rFonts w:ascii="Arial" w:hAnsi="Arial" w:cs="Arial"/>
          <w:sz w:val="22"/>
          <w:szCs w:val="22"/>
        </w:rPr>
      </w:pPr>
      <w:r w:rsidRPr="00C61DC8">
        <w:rPr>
          <w:rFonts w:ascii="Arial" w:hAnsi="Arial" w:cs="Arial"/>
          <w:sz w:val="22"/>
          <w:szCs w:val="22"/>
        </w:rPr>
        <w:t xml:space="preserve">Faculty research fellowship including progress toward </w:t>
      </w:r>
      <w:proofErr w:type="spellStart"/>
      <w:r w:rsidRPr="00C61DC8">
        <w:rPr>
          <w:rFonts w:ascii="Arial" w:hAnsi="Arial" w:cs="Arial"/>
          <w:sz w:val="22"/>
          <w:szCs w:val="22"/>
        </w:rPr>
        <w:t>Masters</w:t>
      </w:r>
      <w:proofErr w:type="spellEnd"/>
      <w:r w:rsidRPr="00C61DC8">
        <w:rPr>
          <w:rFonts w:ascii="Arial" w:hAnsi="Arial" w:cs="Arial"/>
          <w:sz w:val="22"/>
          <w:szCs w:val="22"/>
        </w:rPr>
        <w:t xml:space="preserve"> degree, feeder to CFSP</w:t>
      </w:r>
    </w:p>
    <w:p w:rsidR="00082FA5" w:rsidRPr="00C61DC8" w:rsidRDefault="00281398" w:rsidP="00082FA5">
      <w:pPr>
        <w:pStyle w:val="ListParagraph"/>
        <w:numPr>
          <w:ilvl w:val="0"/>
          <w:numId w:val="17"/>
        </w:numPr>
        <w:rPr>
          <w:rFonts w:ascii="Arial" w:hAnsi="Arial" w:cs="Arial"/>
          <w:sz w:val="22"/>
          <w:szCs w:val="22"/>
        </w:rPr>
      </w:pPr>
      <w:r w:rsidRPr="00C61DC8">
        <w:rPr>
          <w:rFonts w:ascii="Arial" w:hAnsi="Arial" w:cs="Arial"/>
          <w:sz w:val="22"/>
          <w:szCs w:val="22"/>
        </w:rPr>
        <w:t>Grant writing</w:t>
      </w:r>
      <w:r w:rsidR="00082FA5" w:rsidRPr="00C61DC8">
        <w:rPr>
          <w:rFonts w:ascii="Arial" w:hAnsi="Arial" w:cs="Arial"/>
          <w:sz w:val="22"/>
          <w:szCs w:val="22"/>
        </w:rPr>
        <w:t xml:space="preserve"> and career development grants 2004-2008</w:t>
      </w:r>
    </w:p>
    <w:p w:rsidR="00082FA5" w:rsidRPr="00C61DC8" w:rsidRDefault="00082FA5" w:rsidP="00082FA5">
      <w:pPr>
        <w:pStyle w:val="ListParagraph"/>
        <w:numPr>
          <w:ilvl w:val="0"/>
          <w:numId w:val="17"/>
        </w:numPr>
        <w:rPr>
          <w:rFonts w:ascii="Arial" w:hAnsi="Arial" w:cs="Arial"/>
          <w:sz w:val="22"/>
          <w:szCs w:val="22"/>
        </w:rPr>
      </w:pPr>
      <w:r w:rsidRPr="00C61DC8">
        <w:rPr>
          <w:rFonts w:ascii="Arial" w:hAnsi="Arial" w:cs="Arial"/>
          <w:sz w:val="22"/>
          <w:szCs w:val="22"/>
        </w:rPr>
        <w:t>Comparative effectiveness research and health economic studies, 2014</w:t>
      </w:r>
      <w:r w:rsidR="00CF0E7A" w:rsidRPr="00C61DC8">
        <w:rPr>
          <w:rFonts w:ascii="Arial" w:hAnsi="Arial" w:cs="Arial"/>
          <w:sz w:val="22"/>
          <w:szCs w:val="22"/>
        </w:rPr>
        <w:t>-2016</w:t>
      </w:r>
    </w:p>
    <w:p w:rsidR="0084519F" w:rsidRPr="00C61DC8" w:rsidRDefault="0084519F" w:rsidP="00082FA5">
      <w:pPr>
        <w:pStyle w:val="ListParagraph"/>
        <w:numPr>
          <w:ilvl w:val="0"/>
          <w:numId w:val="17"/>
        </w:numPr>
        <w:rPr>
          <w:rFonts w:ascii="Arial" w:hAnsi="Arial" w:cs="Arial"/>
          <w:sz w:val="22"/>
          <w:szCs w:val="22"/>
        </w:rPr>
      </w:pPr>
      <w:r w:rsidRPr="00C61DC8">
        <w:rPr>
          <w:rFonts w:ascii="Arial" w:hAnsi="Arial" w:cs="Arial"/>
          <w:sz w:val="22"/>
          <w:szCs w:val="22"/>
        </w:rPr>
        <w:t>Negotiation, 2017-18</w:t>
      </w:r>
    </w:p>
    <w:p w:rsidR="00082FA5" w:rsidRPr="00C61DC8" w:rsidRDefault="00082FA5" w:rsidP="00082FA5">
      <w:pPr>
        <w:rPr>
          <w:rFonts w:ascii="Arial" w:hAnsi="Arial" w:cs="Arial"/>
          <w:sz w:val="22"/>
          <w:szCs w:val="22"/>
        </w:rPr>
      </w:pPr>
    </w:p>
    <w:p w:rsidR="00082FA5" w:rsidRPr="00C61DC8" w:rsidRDefault="00082FA5" w:rsidP="00082FA5">
      <w:pPr>
        <w:rPr>
          <w:rFonts w:ascii="Arial" w:hAnsi="Arial" w:cs="Arial"/>
          <w:sz w:val="22"/>
          <w:szCs w:val="22"/>
        </w:rPr>
      </w:pPr>
    </w:p>
    <w:p w:rsidR="00082FA5" w:rsidRPr="00C61DC8" w:rsidRDefault="00082FA5" w:rsidP="00082FA5">
      <w:pPr>
        <w:rPr>
          <w:rFonts w:ascii="Arial" w:hAnsi="Arial" w:cs="Arial"/>
          <w:b/>
          <w:i/>
          <w:iCs/>
          <w:sz w:val="22"/>
          <w:szCs w:val="22"/>
        </w:rPr>
      </w:pPr>
      <w:r w:rsidRPr="00C61DC8">
        <w:rPr>
          <w:rFonts w:ascii="Arial" w:hAnsi="Arial" w:cs="Arial"/>
          <w:b/>
          <w:i/>
          <w:iCs/>
          <w:sz w:val="22"/>
          <w:szCs w:val="22"/>
        </w:rPr>
        <w:t>C.2</w:t>
      </w:r>
      <w:proofErr w:type="gramStart"/>
      <w:r w:rsidRPr="00C61DC8">
        <w:rPr>
          <w:rFonts w:ascii="Arial" w:hAnsi="Arial" w:cs="Arial"/>
          <w:b/>
          <w:i/>
          <w:iCs/>
          <w:sz w:val="22"/>
          <w:szCs w:val="22"/>
        </w:rPr>
        <w:t>.  Postdoctoral</w:t>
      </w:r>
      <w:proofErr w:type="gramEnd"/>
      <w:r w:rsidRPr="00C61DC8">
        <w:rPr>
          <w:rFonts w:ascii="Arial" w:hAnsi="Arial" w:cs="Arial"/>
          <w:b/>
          <w:i/>
          <w:iCs/>
          <w:sz w:val="22"/>
          <w:szCs w:val="22"/>
        </w:rPr>
        <w:t xml:space="preserve">/ Fellowship Courses (Certificate </w:t>
      </w:r>
      <w:r w:rsidR="00F61EDE" w:rsidRPr="00C61DC8">
        <w:rPr>
          <w:rFonts w:ascii="Arial" w:hAnsi="Arial" w:cs="Arial"/>
          <w:b/>
          <w:i/>
          <w:iCs/>
          <w:sz w:val="22"/>
          <w:szCs w:val="22"/>
        </w:rPr>
        <w:t>Programs or Continuing Education</w:t>
      </w:r>
      <w:r w:rsidRPr="00C61DC8">
        <w:rPr>
          <w:rFonts w:ascii="Arial" w:hAnsi="Arial" w:cs="Arial"/>
          <w:b/>
          <w:i/>
          <w:iCs/>
          <w:sz w:val="22"/>
          <w:szCs w:val="22"/>
        </w:rPr>
        <w:t>) – Leadership</w:t>
      </w:r>
    </w:p>
    <w:p w:rsidR="00082FA5" w:rsidRPr="00C61DC8" w:rsidRDefault="00082FA5" w:rsidP="00082FA5">
      <w:pPr>
        <w:rPr>
          <w:rFonts w:ascii="Arial" w:hAnsi="Arial" w:cs="Arial"/>
          <w:sz w:val="22"/>
          <w:szCs w:val="22"/>
        </w:rPr>
      </w:pPr>
    </w:p>
    <w:p w:rsidR="004232CA" w:rsidRPr="00C61DC8" w:rsidRDefault="004232CA" w:rsidP="00082FA5">
      <w:pPr>
        <w:ind w:left="540" w:hanging="540"/>
        <w:rPr>
          <w:rFonts w:ascii="Arial" w:hAnsi="Arial" w:cs="Arial"/>
          <w:sz w:val="22"/>
          <w:szCs w:val="22"/>
        </w:rPr>
      </w:pPr>
      <w:r w:rsidRPr="00C61DC8">
        <w:rPr>
          <w:rFonts w:ascii="Arial" w:hAnsi="Arial" w:cs="Arial"/>
          <w:sz w:val="22"/>
          <w:szCs w:val="22"/>
          <w:u w:val="single"/>
        </w:rPr>
        <w:t>National Building Interdisciplinary Careers in Women’s Health (BIRCWH), webinar series, 2018:</w:t>
      </w:r>
      <w:r w:rsidRPr="00C61DC8">
        <w:rPr>
          <w:rFonts w:ascii="Arial" w:hAnsi="Arial" w:cs="Arial"/>
          <w:sz w:val="22"/>
          <w:szCs w:val="22"/>
        </w:rPr>
        <w:t xml:space="preserve"> Effective Negotiation </w:t>
      </w:r>
      <w:hyperlink r:id="rId16" w:history="1">
        <w:r w:rsidR="001036C6" w:rsidRPr="00C61DC8">
          <w:rPr>
            <w:rStyle w:val="Hyperlink"/>
            <w:rFonts w:ascii="Arial" w:hAnsi="Arial" w:cs="Arial"/>
          </w:rPr>
          <w:t>https://www.youtube.com/watch?v=8STiDHMTvmk</w:t>
        </w:r>
      </w:hyperlink>
      <w:r w:rsidR="001036C6" w:rsidRPr="00C61DC8">
        <w:rPr>
          <w:rFonts w:ascii="Arial" w:hAnsi="Arial" w:cs="Arial"/>
        </w:rPr>
        <w:t xml:space="preserve">  (128 views as of 1/20)</w:t>
      </w:r>
    </w:p>
    <w:p w:rsidR="004232CA" w:rsidRPr="00C61DC8" w:rsidRDefault="004232CA" w:rsidP="00082FA5">
      <w:pPr>
        <w:ind w:left="540" w:hanging="540"/>
        <w:rPr>
          <w:rFonts w:ascii="Arial" w:hAnsi="Arial" w:cs="Arial"/>
          <w:sz w:val="22"/>
          <w:szCs w:val="22"/>
          <w:u w:val="single"/>
        </w:rPr>
      </w:pPr>
    </w:p>
    <w:p w:rsidR="00082FA5" w:rsidRPr="00C61DC8" w:rsidRDefault="00082FA5" w:rsidP="00082FA5">
      <w:pPr>
        <w:ind w:left="540" w:hanging="540"/>
        <w:rPr>
          <w:rFonts w:ascii="Arial" w:hAnsi="Arial" w:cs="Arial"/>
          <w:sz w:val="22"/>
          <w:szCs w:val="22"/>
          <w:u w:val="single"/>
        </w:rPr>
      </w:pPr>
      <w:r w:rsidRPr="00C61DC8">
        <w:rPr>
          <w:rFonts w:ascii="Arial" w:hAnsi="Arial" w:cs="Arial"/>
          <w:sz w:val="22"/>
          <w:szCs w:val="22"/>
          <w:u w:val="single"/>
        </w:rPr>
        <w:t>Postdoc Association annual training program for CU-AMC and CU-Downtown Denver campuses</w:t>
      </w:r>
    </w:p>
    <w:p w:rsidR="00082FA5" w:rsidRPr="00C61DC8" w:rsidRDefault="00082FA5" w:rsidP="00082FA5">
      <w:pPr>
        <w:pStyle w:val="ListParagraph"/>
        <w:numPr>
          <w:ilvl w:val="0"/>
          <w:numId w:val="15"/>
        </w:numPr>
        <w:rPr>
          <w:rFonts w:ascii="Arial" w:hAnsi="Arial" w:cs="Arial"/>
          <w:sz w:val="22"/>
          <w:szCs w:val="22"/>
        </w:rPr>
      </w:pPr>
      <w:r w:rsidRPr="00C61DC8">
        <w:rPr>
          <w:rFonts w:ascii="Arial" w:hAnsi="Arial" w:cs="Arial"/>
          <w:sz w:val="22"/>
          <w:szCs w:val="22"/>
        </w:rPr>
        <w:t>Money Matters (2014)</w:t>
      </w:r>
    </w:p>
    <w:p w:rsidR="00082FA5" w:rsidRPr="00C61DC8" w:rsidRDefault="00082FA5" w:rsidP="00082FA5">
      <w:pPr>
        <w:pStyle w:val="ListParagraph"/>
        <w:numPr>
          <w:ilvl w:val="0"/>
          <w:numId w:val="15"/>
        </w:numPr>
        <w:rPr>
          <w:rFonts w:ascii="Arial" w:hAnsi="Arial" w:cs="Arial"/>
          <w:sz w:val="22"/>
          <w:szCs w:val="22"/>
        </w:rPr>
      </w:pPr>
      <w:r w:rsidRPr="00C61DC8">
        <w:rPr>
          <w:rFonts w:ascii="Arial" w:hAnsi="Arial" w:cs="Arial"/>
          <w:sz w:val="22"/>
          <w:szCs w:val="22"/>
        </w:rPr>
        <w:t>Lab Management (2013, 2014)</w:t>
      </w:r>
    </w:p>
    <w:p w:rsidR="00082FA5" w:rsidRPr="00C61DC8" w:rsidRDefault="00082FA5" w:rsidP="00082FA5">
      <w:pPr>
        <w:pStyle w:val="ListParagraph"/>
        <w:numPr>
          <w:ilvl w:val="0"/>
          <w:numId w:val="15"/>
        </w:numPr>
        <w:rPr>
          <w:rFonts w:ascii="Arial" w:hAnsi="Arial" w:cs="Arial"/>
          <w:sz w:val="22"/>
          <w:szCs w:val="22"/>
        </w:rPr>
      </w:pPr>
      <w:r w:rsidRPr="00C61DC8">
        <w:rPr>
          <w:rFonts w:ascii="Arial" w:hAnsi="Arial" w:cs="Arial"/>
          <w:sz w:val="22"/>
          <w:szCs w:val="22"/>
        </w:rPr>
        <w:t>Research Mentoring at Research Pipeline Program Event (2012)</w:t>
      </w:r>
    </w:p>
    <w:p w:rsidR="00082FA5" w:rsidRPr="00C61DC8" w:rsidRDefault="00082FA5" w:rsidP="00082FA5">
      <w:pPr>
        <w:ind w:left="540" w:hanging="540"/>
        <w:rPr>
          <w:rFonts w:ascii="Arial" w:hAnsi="Arial" w:cs="Arial"/>
          <w:sz w:val="22"/>
          <w:szCs w:val="22"/>
        </w:rPr>
      </w:pPr>
    </w:p>
    <w:p w:rsidR="00082FA5" w:rsidRPr="00C61DC8" w:rsidRDefault="00082FA5" w:rsidP="00082FA5">
      <w:pPr>
        <w:rPr>
          <w:rFonts w:ascii="Arial" w:hAnsi="Arial" w:cs="Arial"/>
          <w:sz w:val="22"/>
          <w:szCs w:val="22"/>
        </w:rPr>
      </w:pPr>
      <w:r w:rsidRPr="00C61DC8">
        <w:rPr>
          <w:rFonts w:ascii="Arial" w:hAnsi="Arial" w:cs="Arial"/>
          <w:sz w:val="22"/>
          <w:szCs w:val="22"/>
          <w:u w:val="single"/>
        </w:rPr>
        <w:t>CU-AMC Graduate School Broadening Experience in Scientific Training (BEST) Leadership</w:t>
      </w:r>
      <w:r w:rsidRPr="00C61DC8">
        <w:rPr>
          <w:rFonts w:ascii="Arial" w:hAnsi="Arial" w:cs="Arial"/>
          <w:sz w:val="22"/>
          <w:szCs w:val="22"/>
        </w:rPr>
        <w:t xml:space="preserve"> </w:t>
      </w:r>
      <w:r w:rsidRPr="00C61DC8">
        <w:rPr>
          <w:rFonts w:ascii="Arial" w:hAnsi="Arial" w:cs="Arial"/>
          <w:sz w:val="22"/>
          <w:szCs w:val="22"/>
          <w:u w:val="single"/>
        </w:rPr>
        <w:t>Program</w:t>
      </w:r>
      <w:proofErr w:type="gramStart"/>
      <w:r w:rsidRPr="00C61DC8">
        <w:rPr>
          <w:rFonts w:ascii="Arial" w:hAnsi="Arial" w:cs="Arial"/>
          <w:sz w:val="22"/>
          <w:szCs w:val="22"/>
          <w:u w:val="single"/>
        </w:rPr>
        <w:t>,  2013</w:t>
      </w:r>
      <w:proofErr w:type="gramEnd"/>
      <w:r w:rsidR="002919F2" w:rsidRPr="00C61DC8">
        <w:rPr>
          <w:rFonts w:ascii="Arial" w:hAnsi="Arial" w:cs="Arial"/>
          <w:sz w:val="22"/>
          <w:szCs w:val="22"/>
          <w:u w:val="single"/>
        </w:rPr>
        <w:t>-present</w:t>
      </w:r>
      <w:r w:rsidRPr="00C61DC8">
        <w:rPr>
          <w:rFonts w:ascii="Arial" w:hAnsi="Arial" w:cs="Arial"/>
          <w:sz w:val="22"/>
          <w:szCs w:val="22"/>
        </w:rPr>
        <w:t xml:space="preserve"> (with Drs. Inge Wefes and Judith Albino)</w:t>
      </w:r>
    </w:p>
    <w:p w:rsidR="00082FA5" w:rsidRPr="00C61DC8" w:rsidRDefault="00082FA5" w:rsidP="00082FA5">
      <w:pPr>
        <w:pStyle w:val="ListParagraph"/>
        <w:numPr>
          <w:ilvl w:val="0"/>
          <w:numId w:val="14"/>
        </w:numPr>
        <w:rPr>
          <w:rFonts w:ascii="Arial" w:hAnsi="Arial" w:cs="Arial"/>
          <w:sz w:val="22"/>
          <w:szCs w:val="22"/>
        </w:rPr>
      </w:pPr>
      <w:r w:rsidRPr="00C61DC8">
        <w:rPr>
          <w:rFonts w:ascii="Arial" w:hAnsi="Arial" w:cs="Arial"/>
          <w:sz w:val="22"/>
          <w:szCs w:val="22"/>
        </w:rPr>
        <w:t>Communication Skills for Scientists</w:t>
      </w:r>
    </w:p>
    <w:p w:rsidR="00082FA5" w:rsidRPr="00C61DC8" w:rsidRDefault="00082FA5" w:rsidP="00082FA5">
      <w:pPr>
        <w:pStyle w:val="ListParagraph"/>
        <w:numPr>
          <w:ilvl w:val="0"/>
          <w:numId w:val="14"/>
        </w:numPr>
        <w:rPr>
          <w:rFonts w:ascii="Arial" w:hAnsi="Arial" w:cs="Arial"/>
          <w:sz w:val="22"/>
          <w:szCs w:val="22"/>
        </w:rPr>
      </w:pPr>
      <w:r w:rsidRPr="00C61DC8">
        <w:rPr>
          <w:rFonts w:ascii="Arial" w:hAnsi="Arial" w:cs="Arial"/>
          <w:sz w:val="22"/>
          <w:szCs w:val="22"/>
        </w:rPr>
        <w:t>Career Mapping: What your CV Reveals about You</w:t>
      </w:r>
    </w:p>
    <w:p w:rsidR="00082FA5" w:rsidRPr="00C61DC8" w:rsidRDefault="00082FA5" w:rsidP="00082FA5">
      <w:pPr>
        <w:pStyle w:val="ListParagraph"/>
        <w:numPr>
          <w:ilvl w:val="0"/>
          <w:numId w:val="14"/>
        </w:numPr>
        <w:rPr>
          <w:rFonts w:ascii="Arial" w:hAnsi="Arial" w:cs="Arial"/>
          <w:sz w:val="22"/>
          <w:szCs w:val="22"/>
        </w:rPr>
      </w:pPr>
      <w:r w:rsidRPr="00C61DC8">
        <w:rPr>
          <w:rFonts w:ascii="Arial" w:hAnsi="Arial" w:cs="Arial"/>
          <w:sz w:val="22"/>
          <w:szCs w:val="22"/>
        </w:rPr>
        <w:t>Personal Branding: Elevator Pitch and Electronic Presence</w:t>
      </w:r>
    </w:p>
    <w:p w:rsidR="00082FA5" w:rsidRPr="00C61DC8" w:rsidRDefault="00082FA5" w:rsidP="00082FA5">
      <w:pPr>
        <w:pStyle w:val="ListParagraph"/>
        <w:rPr>
          <w:rFonts w:ascii="Arial" w:hAnsi="Arial" w:cs="Arial"/>
          <w:sz w:val="22"/>
          <w:szCs w:val="22"/>
        </w:rPr>
      </w:pPr>
    </w:p>
    <w:p w:rsidR="00C74408" w:rsidRPr="00C61DC8" w:rsidRDefault="00C74408" w:rsidP="00082FA5">
      <w:pPr>
        <w:pStyle w:val="ListParagraph"/>
        <w:rPr>
          <w:rFonts w:ascii="Arial" w:hAnsi="Arial" w:cs="Arial"/>
          <w:sz w:val="22"/>
          <w:szCs w:val="22"/>
        </w:rPr>
      </w:pPr>
    </w:p>
    <w:p w:rsidR="00082FA5" w:rsidRPr="00C61DC8" w:rsidRDefault="00082FA5" w:rsidP="00082FA5">
      <w:pPr>
        <w:ind w:left="540" w:hanging="540"/>
        <w:rPr>
          <w:rFonts w:ascii="Arial" w:hAnsi="Arial" w:cs="Arial"/>
          <w:sz w:val="22"/>
          <w:szCs w:val="22"/>
        </w:rPr>
      </w:pPr>
    </w:p>
    <w:p w:rsidR="00082FA5" w:rsidRPr="00C61DC8" w:rsidRDefault="00082FA5" w:rsidP="00082FA5">
      <w:pPr>
        <w:rPr>
          <w:rFonts w:ascii="Arial" w:hAnsi="Arial" w:cs="Arial"/>
          <w:b/>
          <w:i/>
          <w:iCs/>
          <w:sz w:val="22"/>
          <w:szCs w:val="22"/>
        </w:rPr>
      </w:pPr>
      <w:r w:rsidRPr="00C61DC8">
        <w:rPr>
          <w:rFonts w:ascii="Arial" w:hAnsi="Arial" w:cs="Arial"/>
          <w:b/>
          <w:i/>
          <w:iCs/>
          <w:sz w:val="22"/>
          <w:szCs w:val="22"/>
        </w:rPr>
        <w:t>D.1</w:t>
      </w:r>
      <w:proofErr w:type="gramStart"/>
      <w:r w:rsidRPr="00C61DC8">
        <w:rPr>
          <w:rFonts w:ascii="Arial" w:hAnsi="Arial" w:cs="Arial"/>
          <w:b/>
          <w:i/>
          <w:iCs/>
          <w:sz w:val="22"/>
          <w:szCs w:val="22"/>
        </w:rPr>
        <w:t>.  Faculty</w:t>
      </w:r>
      <w:proofErr w:type="gramEnd"/>
      <w:r w:rsidRPr="00C61DC8">
        <w:rPr>
          <w:rFonts w:ascii="Arial" w:hAnsi="Arial" w:cs="Arial"/>
          <w:b/>
          <w:i/>
          <w:iCs/>
          <w:sz w:val="22"/>
          <w:szCs w:val="22"/>
        </w:rPr>
        <w:t xml:space="preserve"> Courses (Certificate Programs or Continuing Education) – Health Economics and Outcomes Research</w:t>
      </w:r>
    </w:p>
    <w:p w:rsidR="00082FA5" w:rsidRPr="00C61DC8" w:rsidRDefault="00082FA5" w:rsidP="00082FA5">
      <w:pPr>
        <w:ind w:left="540" w:hanging="540"/>
        <w:rPr>
          <w:rFonts w:ascii="Arial" w:hAnsi="Arial" w:cs="Arial"/>
          <w:sz w:val="22"/>
          <w:szCs w:val="22"/>
        </w:rPr>
      </w:pPr>
    </w:p>
    <w:p w:rsidR="00082FA5" w:rsidRPr="00C61DC8" w:rsidRDefault="00082FA5" w:rsidP="00082FA5">
      <w:pPr>
        <w:ind w:left="540" w:hanging="540"/>
        <w:rPr>
          <w:rFonts w:ascii="Arial" w:hAnsi="Arial" w:cs="Arial"/>
          <w:sz w:val="22"/>
          <w:szCs w:val="22"/>
          <w:u w:val="single"/>
        </w:rPr>
      </w:pPr>
      <w:r w:rsidRPr="00C61DC8">
        <w:rPr>
          <w:rFonts w:ascii="Arial" w:hAnsi="Arial" w:cs="Arial"/>
          <w:sz w:val="22"/>
          <w:szCs w:val="22"/>
          <w:u w:val="single"/>
        </w:rPr>
        <w:t>Associate Dean for Research, Research Strategies Workshop Series (2014-15)</w:t>
      </w:r>
    </w:p>
    <w:p w:rsidR="00082FA5" w:rsidRPr="00C61DC8" w:rsidRDefault="00082FA5" w:rsidP="00082FA5">
      <w:pPr>
        <w:pStyle w:val="ListParagraph"/>
        <w:numPr>
          <w:ilvl w:val="0"/>
          <w:numId w:val="18"/>
        </w:numPr>
        <w:rPr>
          <w:rFonts w:ascii="Arial" w:hAnsi="Arial" w:cs="Arial"/>
          <w:sz w:val="22"/>
          <w:szCs w:val="22"/>
        </w:rPr>
      </w:pPr>
      <w:r w:rsidRPr="00C61DC8">
        <w:rPr>
          <w:rFonts w:ascii="Arial" w:hAnsi="Arial" w:cs="Arial"/>
          <w:sz w:val="22"/>
          <w:szCs w:val="22"/>
        </w:rPr>
        <w:t>As an appointed member of the ADR Advisory Group, tasked to develop and lead a monthly training program to enhance effective research and scholarship in the SSPPS across basic, clinical, and outcomes investigations.  Developed annual monthly workshop series combining training on grantsmanship issues (specific aims page; grant front matter (budget and justification, biosketch, abstract), technical/scientific writing (partnership with The Writing Center at CU-Downtown Denver), and career development (mentoring training to support the SSPPS faculty research mentoring program).</w:t>
      </w:r>
    </w:p>
    <w:p w:rsidR="00082FA5" w:rsidRPr="00C61DC8" w:rsidRDefault="00082FA5" w:rsidP="00082FA5">
      <w:pPr>
        <w:pStyle w:val="ListParagraph"/>
        <w:numPr>
          <w:ilvl w:val="0"/>
          <w:numId w:val="18"/>
        </w:numPr>
        <w:rPr>
          <w:rFonts w:ascii="Arial" w:hAnsi="Arial" w:cs="Arial"/>
          <w:sz w:val="22"/>
          <w:szCs w:val="22"/>
        </w:rPr>
      </w:pPr>
      <w:r w:rsidRPr="00C61DC8">
        <w:rPr>
          <w:rFonts w:ascii="Arial" w:hAnsi="Arial" w:cs="Arial"/>
          <w:sz w:val="22"/>
          <w:szCs w:val="22"/>
        </w:rPr>
        <w:lastRenderedPageBreak/>
        <w:t xml:space="preserve">Presenter, Kickoff workshop on </w:t>
      </w:r>
      <w:r w:rsidRPr="00C61DC8">
        <w:rPr>
          <w:rFonts w:ascii="Arial" w:hAnsi="Arial" w:cs="Arial"/>
          <w:i/>
          <w:sz w:val="22"/>
          <w:szCs w:val="22"/>
        </w:rPr>
        <w:t>Effective Specific Aims Page 1</w:t>
      </w:r>
      <w:r w:rsidRPr="00C61DC8">
        <w:rPr>
          <w:rFonts w:ascii="Arial" w:hAnsi="Arial" w:cs="Arial"/>
          <w:sz w:val="22"/>
          <w:szCs w:val="22"/>
        </w:rPr>
        <w:t xml:space="preserve"> (October 2014 with Drs. David Ross and David Bain)</w:t>
      </w:r>
    </w:p>
    <w:p w:rsidR="00082FA5" w:rsidRPr="00C61DC8" w:rsidRDefault="00082FA5" w:rsidP="00082FA5">
      <w:pPr>
        <w:ind w:left="540" w:hanging="540"/>
        <w:rPr>
          <w:rFonts w:ascii="Arial" w:hAnsi="Arial" w:cs="Arial"/>
          <w:sz w:val="22"/>
          <w:szCs w:val="22"/>
        </w:rPr>
      </w:pPr>
    </w:p>
    <w:p w:rsidR="00D36246" w:rsidRPr="00C61DC8" w:rsidRDefault="00082FA5" w:rsidP="001036C6">
      <w:pPr>
        <w:pStyle w:val="CommentText"/>
        <w:ind w:left="720" w:hanging="720"/>
        <w:rPr>
          <w:rFonts w:ascii="Arial" w:hAnsi="Arial" w:cs="Arial"/>
          <w:b/>
          <w:i/>
          <w:iCs/>
          <w:sz w:val="22"/>
          <w:szCs w:val="22"/>
        </w:rPr>
      </w:pPr>
      <w:r w:rsidRPr="00C61DC8">
        <w:rPr>
          <w:rFonts w:ascii="Arial" w:hAnsi="Arial" w:cs="Arial"/>
          <w:sz w:val="22"/>
          <w:szCs w:val="22"/>
          <w:u w:val="single"/>
        </w:rPr>
        <w:t xml:space="preserve">CU Presents CE: SSPPS </w:t>
      </w:r>
      <w:r w:rsidRPr="00C61DC8">
        <w:rPr>
          <w:rFonts w:ascii="Arial" w:hAnsi="Arial" w:cs="Arial"/>
          <w:sz w:val="22"/>
          <w:u w:val="single"/>
        </w:rPr>
        <w:t>Science in Action:  Translating Research to Pharmacy Practice.</w:t>
      </w:r>
      <w:r w:rsidRPr="00C61DC8">
        <w:rPr>
          <w:rFonts w:ascii="Arial" w:hAnsi="Arial" w:cs="Arial"/>
          <w:sz w:val="22"/>
        </w:rPr>
        <w:t xml:space="preserve">  Homecoming 2012 </w:t>
      </w:r>
      <w:r w:rsidRPr="00C61DC8">
        <w:rPr>
          <w:rFonts w:ascii="Arial" w:hAnsi="Arial" w:cs="Arial"/>
          <w:sz w:val="22"/>
          <w:szCs w:val="22"/>
        </w:rPr>
        <w:t>with Drs. Douglas Fish and Kelli Metz on Medication Regimen Complexity for Patients with HIV.</w:t>
      </w:r>
    </w:p>
    <w:p w:rsidR="001F29FD" w:rsidRPr="00C61DC8" w:rsidRDefault="001F29FD" w:rsidP="001F29FD">
      <w:pPr>
        <w:autoSpaceDE/>
        <w:autoSpaceDN/>
        <w:rPr>
          <w:rFonts w:ascii="Arial" w:hAnsi="Arial" w:cs="Arial"/>
          <w:b/>
          <w:i/>
          <w:iCs/>
          <w:sz w:val="22"/>
          <w:szCs w:val="22"/>
        </w:rPr>
      </w:pPr>
    </w:p>
    <w:p w:rsidR="001F29FD" w:rsidRPr="00C61DC8" w:rsidRDefault="001F29FD" w:rsidP="001F29FD">
      <w:pPr>
        <w:autoSpaceDE/>
        <w:autoSpaceDN/>
        <w:rPr>
          <w:rFonts w:ascii="Arial" w:hAnsi="Arial" w:cs="Arial"/>
          <w:b/>
          <w:i/>
          <w:iCs/>
          <w:sz w:val="22"/>
          <w:szCs w:val="22"/>
        </w:rPr>
      </w:pPr>
    </w:p>
    <w:p w:rsidR="00082FA5" w:rsidRPr="00C61DC8" w:rsidRDefault="00082FA5" w:rsidP="001F29FD">
      <w:pPr>
        <w:autoSpaceDE/>
        <w:autoSpaceDN/>
        <w:rPr>
          <w:rFonts w:ascii="Arial" w:hAnsi="Arial" w:cs="Arial"/>
          <w:b/>
          <w:i/>
          <w:iCs/>
          <w:sz w:val="22"/>
          <w:szCs w:val="22"/>
        </w:rPr>
      </w:pPr>
      <w:r w:rsidRPr="00C61DC8">
        <w:rPr>
          <w:rFonts w:ascii="Arial" w:hAnsi="Arial" w:cs="Arial"/>
          <w:b/>
          <w:i/>
          <w:iCs/>
          <w:sz w:val="22"/>
          <w:szCs w:val="22"/>
        </w:rPr>
        <w:t>D.2</w:t>
      </w:r>
      <w:proofErr w:type="gramStart"/>
      <w:r w:rsidRPr="00C61DC8">
        <w:rPr>
          <w:rFonts w:ascii="Arial" w:hAnsi="Arial" w:cs="Arial"/>
          <w:b/>
          <w:i/>
          <w:iCs/>
          <w:sz w:val="22"/>
          <w:szCs w:val="22"/>
        </w:rPr>
        <w:t>.  Faculty</w:t>
      </w:r>
      <w:proofErr w:type="gramEnd"/>
      <w:r w:rsidRPr="00C61DC8">
        <w:rPr>
          <w:rFonts w:ascii="Arial" w:hAnsi="Arial" w:cs="Arial"/>
          <w:b/>
          <w:i/>
          <w:iCs/>
          <w:sz w:val="22"/>
          <w:szCs w:val="22"/>
        </w:rPr>
        <w:t xml:space="preserve"> Courses (Certificate Programs or Continuing Education) – Leadership</w:t>
      </w:r>
    </w:p>
    <w:p w:rsidR="004232CA" w:rsidRPr="00C61DC8" w:rsidRDefault="004232CA" w:rsidP="00082FA5">
      <w:pPr>
        <w:ind w:left="540" w:hanging="540"/>
        <w:rPr>
          <w:rFonts w:ascii="Arial" w:hAnsi="Arial" w:cs="Arial"/>
          <w:sz w:val="24"/>
          <w:szCs w:val="22"/>
        </w:rPr>
      </w:pPr>
      <w:r w:rsidRPr="00C61DC8">
        <w:rPr>
          <w:rFonts w:ascii="Arial" w:hAnsi="Arial" w:cs="Arial"/>
          <w:sz w:val="22"/>
          <w:szCs w:val="22"/>
          <w:u w:val="single"/>
        </w:rPr>
        <w:t>Coursera.org Research Management and Leadership Training</w:t>
      </w:r>
      <w:r w:rsidRPr="00C61DC8">
        <w:rPr>
          <w:rFonts w:ascii="Arial" w:hAnsi="Arial" w:cs="Arial"/>
          <w:sz w:val="22"/>
          <w:szCs w:val="22"/>
        </w:rPr>
        <w:t xml:space="preserve">, introductory course for early career researchers, especially physician scientists, on optimal management of people, teams, projects, and finances.  Funded by the CCTSI </w:t>
      </w:r>
      <w:proofErr w:type="spellStart"/>
      <w:r w:rsidRPr="00C61DC8">
        <w:rPr>
          <w:rFonts w:ascii="Arial" w:hAnsi="Arial" w:cs="Arial"/>
          <w:sz w:val="22"/>
          <w:szCs w:val="22"/>
        </w:rPr>
        <w:t>iCorps</w:t>
      </w:r>
      <w:proofErr w:type="spellEnd"/>
      <w:r w:rsidRPr="00C61DC8">
        <w:rPr>
          <w:rFonts w:ascii="Arial" w:hAnsi="Arial" w:cs="Arial"/>
          <w:sz w:val="22"/>
          <w:szCs w:val="22"/>
        </w:rPr>
        <w:t xml:space="preserve"> program (2018-19) and the Doris Duke Charitable Foundation (2019-20), global launch March 2020.  </w:t>
      </w:r>
      <w:r w:rsidR="001036C6" w:rsidRPr="00C61DC8">
        <w:rPr>
          <w:rFonts w:ascii="Arial" w:hAnsi="Arial" w:cs="Arial"/>
          <w:sz w:val="22"/>
          <w:szCs w:val="22"/>
        </w:rPr>
        <w:t xml:space="preserve">Introduction video: </w:t>
      </w:r>
      <w:hyperlink r:id="rId17" w:history="1">
        <w:r w:rsidR="001036C6" w:rsidRPr="00C61DC8">
          <w:rPr>
            <w:rStyle w:val="Hyperlink"/>
            <w:rFonts w:ascii="Arial" w:hAnsi="Arial" w:cs="Arial"/>
            <w:sz w:val="22"/>
          </w:rPr>
          <w:t>https://vimeo.com/378943732/ab0121d95e</w:t>
        </w:r>
      </w:hyperlink>
      <w:r w:rsidR="001036C6" w:rsidRPr="00C61DC8">
        <w:rPr>
          <w:rFonts w:ascii="Arial" w:hAnsi="Arial" w:cs="Arial"/>
          <w:sz w:val="22"/>
        </w:rPr>
        <w:t xml:space="preserve">  </w:t>
      </w:r>
    </w:p>
    <w:p w:rsidR="004232CA" w:rsidRPr="00C61DC8" w:rsidRDefault="004232CA" w:rsidP="00082FA5">
      <w:pPr>
        <w:ind w:left="540" w:hanging="540"/>
        <w:rPr>
          <w:rFonts w:ascii="Arial" w:hAnsi="Arial" w:cs="Arial"/>
          <w:sz w:val="24"/>
          <w:szCs w:val="22"/>
        </w:rPr>
      </w:pPr>
    </w:p>
    <w:p w:rsidR="004232CA" w:rsidRPr="00C61DC8" w:rsidRDefault="004232CA" w:rsidP="00082FA5">
      <w:pPr>
        <w:ind w:left="540" w:hanging="540"/>
        <w:rPr>
          <w:rFonts w:ascii="Arial" w:hAnsi="Arial" w:cs="Arial"/>
          <w:sz w:val="22"/>
          <w:szCs w:val="22"/>
        </w:rPr>
      </w:pPr>
      <w:r w:rsidRPr="00C61DC8">
        <w:rPr>
          <w:rFonts w:ascii="Arial" w:hAnsi="Arial" w:cs="Arial"/>
          <w:sz w:val="22"/>
          <w:szCs w:val="22"/>
          <w:u w:val="single"/>
        </w:rPr>
        <w:t>Career Cornerstones Program</w:t>
      </w:r>
      <w:r w:rsidRPr="00C61DC8">
        <w:rPr>
          <w:rFonts w:ascii="Arial" w:hAnsi="Arial" w:cs="Arial"/>
          <w:sz w:val="22"/>
          <w:szCs w:val="22"/>
        </w:rPr>
        <w:t xml:space="preserve">, Founding Co-Director 2017-present.  Annual 4-session program for faculty in the Departments of Emergency Medicine, Medicine, Pediatrics, </w:t>
      </w:r>
      <w:proofErr w:type="spellStart"/>
      <w:r w:rsidRPr="00C61DC8">
        <w:rPr>
          <w:rFonts w:ascii="Arial" w:hAnsi="Arial" w:cs="Arial"/>
          <w:sz w:val="22"/>
          <w:szCs w:val="22"/>
        </w:rPr>
        <w:t>Opthalmology</w:t>
      </w:r>
      <w:proofErr w:type="spellEnd"/>
      <w:r w:rsidRPr="00C61DC8">
        <w:rPr>
          <w:rFonts w:ascii="Arial" w:hAnsi="Arial" w:cs="Arial"/>
          <w:sz w:val="22"/>
          <w:szCs w:val="22"/>
        </w:rPr>
        <w:t xml:space="preserve">, and Family Medicine. </w:t>
      </w:r>
    </w:p>
    <w:p w:rsidR="004232CA" w:rsidRPr="00C61DC8" w:rsidRDefault="004232CA" w:rsidP="004232CA">
      <w:pPr>
        <w:pStyle w:val="ListParagraph"/>
        <w:numPr>
          <w:ilvl w:val="0"/>
          <w:numId w:val="32"/>
        </w:numPr>
        <w:rPr>
          <w:rFonts w:ascii="Arial" w:hAnsi="Arial" w:cs="Arial"/>
          <w:sz w:val="22"/>
          <w:szCs w:val="22"/>
        </w:rPr>
      </w:pPr>
      <w:r w:rsidRPr="00C61DC8">
        <w:rPr>
          <w:rFonts w:ascii="Arial" w:hAnsi="Arial" w:cs="Arial"/>
          <w:sz w:val="22"/>
          <w:szCs w:val="22"/>
        </w:rPr>
        <w:t xml:space="preserve">Professional development program for assistant professors or new faculty in first 3 years in rank, ideally before midpoint </w:t>
      </w:r>
      <w:r w:rsidR="00063CA8" w:rsidRPr="00C61DC8">
        <w:rPr>
          <w:rFonts w:ascii="Arial" w:hAnsi="Arial" w:cs="Arial"/>
          <w:sz w:val="22"/>
          <w:szCs w:val="22"/>
        </w:rPr>
        <w:t xml:space="preserve">review. Accept 100 enrollees a year. Evaluation results on effectiveness presented at the Academy of Medical Educators Annual Symposium 2019. </w:t>
      </w:r>
    </w:p>
    <w:p w:rsidR="004232CA" w:rsidRPr="00C61DC8" w:rsidRDefault="004232CA" w:rsidP="00082FA5">
      <w:pPr>
        <w:rPr>
          <w:rFonts w:ascii="Arial" w:hAnsi="Arial" w:cs="Arial"/>
          <w:sz w:val="22"/>
          <w:szCs w:val="22"/>
          <w:u w:val="single"/>
        </w:rPr>
      </w:pPr>
    </w:p>
    <w:p w:rsidR="00082FA5" w:rsidRPr="00C61DC8" w:rsidRDefault="00082FA5" w:rsidP="00082FA5">
      <w:pPr>
        <w:rPr>
          <w:rFonts w:ascii="Arial" w:hAnsi="Arial" w:cs="Arial"/>
          <w:sz w:val="22"/>
          <w:szCs w:val="22"/>
        </w:rPr>
      </w:pPr>
      <w:r w:rsidRPr="00C61DC8">
        <w:rPr>
          <w:rFonts w:ascii="Arial" w:hAnsi="Arial" w:cs="Arial"/>
          <w:sz w:val="22"/>
          <w:szCs w:val="22"/>
          <w:u w:val="single"/>
        </w:rPr>
        <w:t>CCTSI Leadership for Innovative Team Science (LITeS) Executive Leadership program,</w:t>
      </w:r>
      <w:r w:rsidRPr="00C61DC8">
        <w:rPr>
          <w:rFonts w:ascii="Arial" w:hAnsi="Arial" w:cs="Arial"/>
          <w:sz w:val="22"/>
          <w:szCs w:val="22"/>
        </w:rPr>
        <w:t xml:space="preserve"> </w:t>
      </w:r>
      <w:r w:rsidRPr="00C61DC8">
        <w:rPr>
          <w:rFonts w:ascii="Arial" w:hAnsi="Arial" w:cs="Arial"/>
          <w:sz w:val="22"/>
          <w:szCs w:val="22"/>
          <w:u w:val="single"/>
        </w:rPr>
        <w:t>quarterly offsite two-day leadership topics and “Meet the leaders” program.</w:t>
      </w:r>
      <w:r w:rsidRPr="00C61DC8">
        <w:rPr>
          <w:rFonts w:ascii="Arial" w:hAnsi="Arial" w:cs="Arial"/>
          <w:sz w:val="22"/>
          <w:szCs w:val="22"/>
        </w:rPr>
        <w:t xml:space="preserve">  Founding Director, 2008-2012, (Dr. Judith Albino, Director since 2013), returned as Co-Director in 2014</w:t>
      </w:r>
      <w:r w:rsidR="002919F2" w:rsidRPr="00C61DC8">
        <w:rPr>
          <w:rFonts w:ascii="Arial" w:hAnsi="Arial" w:cs="Arial"/>
          <w:sz w:val="22"/>
          <w:szCs w:val="22"/>
        </w:rPr>
        <w:t>-</w:t>
      </w:r>
      <w:proofErr w:type="gramStart"/>
      <w:r w:rsidR="002919F2" w:rsidRPr="00C61DC8">
        <w:rPr>
          <w:rFonts w:ascii="Arial" w:hAnsi="Arial" w:cs="Arial"/>
          <w:sz w:val="22"/>
          <w:szCs w:val="22"/>
        </w:rPr>
        <w:t>2016</w:t>
      </w:r>
      <w:r w:rsidRPr="00C61DC8">
        <w:rPr>
          <w:rFonts w:ascii="Arial" w:hAnsi="Arial" w:cs="Arial"/>
          <w:sz w:val="22"/>
          <w:szCs w:val="22"/>
          <w:u w:val="single"/>
        </w:rPr>
        <w:t xml:space="preserve"> </w:t>
      </w:r>
      <w:r w:rsidRPr="00C61DC8">
        <w:rPr>
          <w:rFonts w:ascii="Arial" w:hAnsi="Arial" w:cs="Arial"/>
          <w:sz w:val="22"/>
          <w:szCs w:val="22"/>
        </w:rPr>
        <w:t xml:space="preserve"> </w:t>
      </w:r>
      <w:proofErr w:type="gramEnd"/>
      <w:r w:rsidR="00DF3629">
        <w:fldChar w:fldCharType="begin"/>
      </w:r>
      <w:r w:rsidR="00DF3629">
        <w:instrText xml:space="preserve"> HYPERLINK "http://cctsi.ucdenver.edu/training-and-education/Pages/LITeS.aspx" </w:instrText>
      </w:r>
      <w:r w:rsidR="00DF3629">
        <w:fldChar w:fldCharType="separate"/>
      </w:r>
      <w:r w:rsidRPr="00C61DC8">
        <w:rPr>
          <w:rStyle w:val="Hyperlink"/>
          <w:rFonts w:ascii="Arial" w:hAnsi="Arial" w:cs="Arial"/>
          <w:sz w:val="22"/>
          <w:szCs w:val="22"/>
        </w:rPr>
        <w:t>http://cctsi.ucdenver.edu/training-and-education/Pages/LITeS.aspx</w:t>
      </w:r>
      <w:r w:rsidR="00DF3629">
        <w:rPr>
          <w:rStyle w:val="Hyperlink"/>
          <w:rFonts w:ascii="Arial" w:hAnsi="Arial" w:cs="Arial"/>
          <w:sz w:val="22"/>
          <w:szCs w:val="22"/>
        </w:rPr>
        <w:fldChar w:fldCharType="end"/>
      </w:r>
    </w:p>
    <w:p w:rsidR="00082FA5" w:rsidRPr="00C61DC8" w:rsidRDefault="00082FA5" w:rsidP="00082FA5">
      <w:pPr>
        <w:numPr>
          <w:ilvl w:val="0"/>
          <w:numId w:val="2"/>
        </w:numPr>
        <w:rPr>
          <w:rFonts w:ascii="Arial" w:hAnsi="Arial" w:cs="Arial"/>
          <w:sz w:val="22"/>
          <w:szCs w:val="22"/>
        </w:rPr>
      </w:pPr>
      <w:r w:rsidRPr="00C61DC8">
        <w:rPr>
          <w:rFonts w:ascii="Arial" w:hAnsi="Arial" w:cs="Arial"/>
          <w:sz w:val="22"/>
          <w:szCs w:val="22"/>
        </w:rPr>
        <w:t>Senior or midcareer faculty across all schools and colleges apply for acceptance after being nominated by their Deans or program alumni.</w:t>
      </w:r>
    </w:p>
    <w:p w:rsidR="00082FA5" w:rsidRPr="00C61DC8" w:rsidRDefault="00082FA5" w:rsidP="00082FA5">
      <w:pPr>
        <w:numPr>
          <w:ilvl w:val="0"/>
          <w:numId w:val="2"/>
        </w:numPr>
        <w:rPr>
          <w:rFonts w:ascii="Arial" w:hAnsi="Arial" w:cs="Arial"/>
          <w:sz w:val="22"/>
          <w:szCs w:val="22"/>
        </w:rPr>
      </w:pPr>
      <w:r w:rsidRPr="00C61DC8">
        <w:rPr>
          <w:rFonts w:ascii="Arial" w:hAnsi="Arial" w:cs="Arial"/>
          <w:sz w:val="22"/>
          <w:szCs w:val="22"/>
        </w:rPr>
        <w:t>Accept 28-35 leadership trainees each year for workshops and case-based team project developed in conjunction with institutional sponsors.</w:t>
      </w:r>
    </w:p>
    <w:p w:rsidR="00082FA5" w:rsidRPr="00C61DC8" w:rsidRDefault="00082FA5" w:rsidP="00082FA5">
      <w:pPr>
        <w:numPr>
          <w:ilvl w:val="0"/>
          <w:numId w:val="2"/>
        </w:numPr>
        <w:rPr>
          <w:rFonts w:ascii="Arial" w:hAnsi="Arial" w:cs="Arial"/>
          <w:sz w:val="22"/>
          <w:szCs w:val="22"/>
        </w:rPr>
      </w:pPr>
      <w:r w:rsidRPr="00C61DC8">
        <w:rPr>
          <w:rFonts w:ascii="Arial" w:hAnsi="Arial" w:cs="Arial"/>
          <w:sz w:val="22"/>
          <w:szCs w:val="22"/>
        </w:rPr>
        <w:t>Topics include Leadership Practices and Styles, Effective Teams, Myers-Briggs Temperament Inventory, Emotional Intelligence, Negotiation and Conflict Styles, Change Management, Using Strengths to Meets Goals, Project Design and Management, and other topics pertinent to LITeS over eight full days of training.</w:t>
      </w:r>
    </w:p>
    <w:p w:rsidR="00082FA5" w:rsidRPr="00C61DC8" w:rsidRDefault="00082FA5" w:rsidP="00082FA5">
      <w:pPr>
        <w:numPr>
          <w:ilvl w:val="0"/>
          <w:numId w:val="2"/>
        </w:numPr>
        <w:rPr>
          <w:rFonts w:ascii="Arial" w:hAnsi="Arial" w:cs="Arial"/>
          <w:sz w:val="22"/>
          <w:szCs w:val="22"/>
        </w:rPr>
      </w:pPr>
      <w:r w:rsidRPr="00C61DC8">
        <w:rPr>
          <w:rFonts w:ascii="Arial" w:hAnsi="Arial" w:cs="Arial"/>
          <w:sz w:val="22"/>
          <w:szCs w:val="22"/>
        </w:rPr>
        <w:t>Certification in Executive Coaching from Gallup Organization obtained in 2014 for delivery to 2014-15 cohort participants.</w:t>
      </w:r>
      <w:r w:rsidR="004232CA" w:rsidRPr="00C61DC8">
        <w:rPr>
          <w:rFonts w:ascii="Arial" w:hAnsi="Arial" w:cs="Arial"/>
          <w:sz w:val="22"/>
          <w:szCs w:val="22"/>
        </w:rPr>
        <w:t xml:space="preserve"> Certification renewed through present.</w:t>
      </w:r>
    </w:p>
    <w:p w:rsidR="00082FA5" w:rsidRPr="00C61DC8" w:rsidRDefault="00082FA5" w:rsidP="00082FA5">
      <w:pPr>
        <w:numPr>
          <w:ilvl w:val="0"/>
          <w:numId w:val="2"/>
        </w:numPr>
        <w:rPr>
          <w:rFonts w:ascii="Arial" w:hAnsi="Arial" w:cs="Arial"/>
          <w:sz w:val="22"/>
          <w:szCs w:val="22"/>
        </w:rPr>
      </w:pPr>
      <w:r w:rsidRPr="00C61DC8">
        <w:rPr>
          <w:rFonts w:ascii="Arial" w:hAnsi="Arial" w:cs="Arial"/>
          <w:sz w:val="22"/>
          <w:szCs w:val="22"/>
        </w:rPr>
        <w:t xml:space="preserve">Scholarship includes public access articles:  </w:t>
      </w:r>
      <w:hyperlink r:id="rId18" w:history="1">
        <w:r w:rsidRPr="00C61DC8">
          <w:rPr>
            <w:rStyle w:val="Hyperlink"/>
            <w:rFonts w:ascii="Arial" w:hAnsi="Arial" w:cs="Arial"/>
            <w:sz w:val="22"/>
            <w:szCs w:val="22"/>
          </w:rPr>
          <w:t>http://www.aalgroup.org/newsletter/?p=802</w:t>
        </w:r>
      </w:hyperlink>
      <w:r w:rsidRPr="00C61DC8">
        <w:rPr>
          <w:rFonts w:ascii="Arial" w:hAnsi="Arial" w:cs="Arial"/>
          <w:sz w:val="22"/>
          <w:szCs w:val="22"/>
        </w:rPr>
        <w:t xml:space="preserve"> Talk </w:t>
      </w:r>
      <w:proofErr w:type="gramStart"/>
      <w:r w:rsidRPr="00C61DC8">
        <w:rPr>
          <w:rFonts w:ascii="Arial" w:hAnsi="Arial" w:cs="Arial"/>
          <w:sz w:val="22"/>
          <w:szCs w:val="22"/>
        </w:rPr>
        <w:t>Like</w:t>
      </w:r>
      <w:proofErr w:type="gramEnd"/>
      <w:r w:rsidRPr="00C61DC8">
        <w:rPr>
          <w:rFonts w:ascii="Arial" w:hAnsi="Arial" w:cs="Arial"/>
          <w:sz w:val="22"/>
          <w:szCs w:val="22"/>
        </w:rPr>
        <w:t xml:space="preserve"> A Man?  Academy for Academic Leadership Newsletter, March 2015, and a manuscript on LITeS under review at </w:t>
      </w:r>
      <w:proofErr w:type="spellStart"/>
      <w:r w:rsidRPr="00C61DC8">
        <w:rPr>
          <w:rFonts w:ascii="Arial" w:hAnsi="Arial" w:cs="Arial"/>
          <w:i/>
          <w:sz w:val="22"/>
          <w:szCs w:val="22"/>
        </w:rPr>
        <w:t>CTSJournal</w:t>
      </w:r>
      <w:proofErr w:type="spellEnd"/>
      <w:r w:rsidRPr="00C61DC8">
        <w:rPr>
          <w:rFonts w:ascii="Arial" w:hAnsi="Arial" w:cs="Arial"/>
          <w:sz w:val="22"/>
          <w:szCs w:val="22"/>
        </w:rPr>
        <w:t>.</w:t>
      </w:r>
    </w:p>
    <w:p w:rsidR="00082FA5" w:rsidRPr="00C61DC8" w:rsidRDefault="00082FA5" w:rsidP="00082FA5">
      <w:pPr>
        <w:rPr>
          <w:rFonts w:ascii="Arial" w:hAnsi="Arial" w:cs="Arial"/>
          <w:sz w:val="22"/>
          <w:szCs w:val="22"/>
        </w:rPr>
      </w:pPr>
    </w:p>
    <w:p w:rsidR="00082FA5" w:rsidRPr="00C61DC8" w:rsidRDefault="00082FA5" w:rsidP="00082FA5">
      <w:pPr>
        <w:autoSpaceDE/>
        <w:autoSpaceDN/>
        <w:rPr>
          <w:rFonts w:ascii="Arial" w:hAnsi="Arial" w:cs="Arial"/>
          <w:sz w:val="22"/>
          <w:szCs w:val="22"/>
          <w:u w:val="single"/>
        </w:rPr>
      </w:pPr>
    </w:p>
    <w:p w:rsidR="00082FA5" w:rsidRPr="00C61DC8" w:rsidRDefault="00082FA5" w:rsidP="00082FA5">
      <w:pPr>
        <w:rPr>
          <w:rFonts w:ascii="Arial" w:hAnsi="Arial" w:cs="Arial"/>
          <w:sz w:val="22"/>
          <w:szCs w:val="22"/>
        </w:rPr>
      </w:pPr>
      <w:r w:rsidRPr="00C61DC8">
        <w:rPr>
          <w:rFonts w:ascii="Arial" w:hAnsi="Arial" w:cs="Arial"/>
          <w:sz w:val="22"/>
          <w:szCs w:val="22"/>
          <w:u w:val="single"/>
        </w:rPr>
        <w:t>CCTSI Colorado Mentoring Training (CO-Mentor).</w:t>
      </w:r>
      <w:r w:rsidRPr="00C61DC8">
        <w:rPr>
          <w:rFonts w:ascii="Arial" w:hAnsi="Arial" w:cs="Arial"/>
          <w:sz w:val="22"/>
          <w:szCs w:val="22"/>
        </w:rPr>
        <w:t xml:space="preserve"> Founding Program Director 2009-2013, now Co-Director since 2013 (CCTSI renewal) with former mentee Gregory Austin MD.  Workshop-style program targeted to faculty and senior trainees, designed to build mentoring capacity focusing on career development skills for both mentors and mentees.  2010-present, train 50 per year.  </w:t>
      </w:r>
      <w:hyperlink r:id="rId19" w:history="1">
        <w:r w:rsidRPr="00C61DC8">
          <w:rPr>
            <w:rStyle w:val="Hyperlink"/>
            <w:rFonts w:ascii="Arial" w:hAnsi="Arial" w:cs="Arial"/>
            <w:sz w:val="22"/>
            <w:szCs w:val="22"/>
          </w:rPr>
          <w:t>http://cctsi.ucdenver.edu/training-and-education/Pages/Mentoring.aspx</w:t>
        </w:r>
      </w:hyperlink>
      <w:r w:rsidRPr="00C61DC8">
        <w:rPr>
          <w:rFonts w:ascii="Arial" w:hAnsi="Arial" w:cs="Arial"/>
          <w:sz w:val="22"/>
          <w:szCs w:val="22"/>
        </w:rPr>
        <w:t xml:space="preserve"> </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Enroll pairs in mentor-mentee dyads, whether senior-junior faculty or junior faculty-fellow or trainee.  Annual open enrollment fills 50 slots in three months; free to members of CCTSI.  Four one-day workshops on campus with experiential homework assignments in between meetings.</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Multiple K23/24/T32 programs on campus solicit letters for grant applications indicating that this is a qualitative training activity for their research trainees and mentees; several have indicated that this was a key element to their renewal.</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lastRenderedPageBreak/>
        <w:t>Some of the workshops developed for this training program have been tailored and deployed to pharmacy trainees via AMCP National meetings and local Skills Clinics, and introduced into the PharmD classroom pedagogy as part of group work (e.g. best team exercise for poster presentation groups in PHRD 7045)</w:t>
      </w:r>
    </w:p>
    <w:p w:rsidR="00D36246" w:rsidRPr="00C61DC8" w:rsidRDefault="00D36246" w:rsidP="00D36246">
      <w:pPr>
        <w:pStyle w:val="ListParagraph"/>
        <w:numPr>
          <w:ilvl w:val="0"/>
          <w:numId w:val="19"/>
        </w:numPr>
        <w:rPr>
          <w:rFonts w:ascii="Arial" w:hAnsi="Arial" w:cs="Arial"/>
          <w:sz w:val="22"/>
          <w:szCs w:val="22"/>
        </w:rPr>
      </w:pPr>
      <w:r w:rsidRPr="00C61DC8">
        <w:rPr>
          <w:rFonts w:ascii="Arial" w:hAnsi="Arial" w:cs="Arial"/>
          <w:sz w:val="22"/>
          <w:szCs w:val="22"/>
        </w:rPr>
        <w:t xml:space="preserve">Published perspective on team science training </w:t>
      </w:r>
      <w:hyperlink r:id="rId20" w:history="1">
        <w:r w:rsidRPr="00C61DC8">
          <w:rPr>
            <w:rStyle w:val="Hyperlink"/>
            <w:rFonts w:ascii="Arial" w:hAnsi="Arial" w:cs="Arial"/>
            <w:sz w:val="22"/>
            <w:szCs w:val="22"/>
          </w:rPr>
          <w:t>http://www.jpeds.com/article/S0022-3476(16)30511-X/fulltext?rss=yes</w:t>
        </w:r>
      </w:hyperlink>
      <w:r w:rsidRPr="00C61DC8">
        <w:rPr>
          <w:rFonts w:ascii="Arial" w:hAnsi="Arial" w:cs="Arial"/>
          <w:sz w:val="22"/>
          <w:szCs w:val="22"/>
        </w:rPr>
        <w:t xml:space="preserve"> </w:t>
      </w:r>
    </w:p>
    <w:p w:rsidR="00082FA5" w:rsidRPr="00C61DC8" w:rsidRDefault="00D36246" w:rsidP="00082FA5">
      <w:pPr>
        <w:pStyle w:val="ListParagraph"/>
        <w:numPr>
          <w:ilvl w:val="0"/>
          <w:numId w:val="19"/>
        </w:numPr>
        <w:rPr>
          <w:rFonts w:ascii="Arial" w:hAnsi="Arial" w:cs="Arial"/>
          <w:sz w:val="22"/>
          <w:szCs w:val="22"/>
        </w:rPr>
      </w:pPr>
      <w:r w:rsidRPr="00C61DC8">
        <w:rPr>
          <w:rFonts w:ascii="Arial" w:hAnsi="Arial" w:cs="Arial"/>
          <w:sz w:val="22"/>
          <w:szCs w:val="22"/>
        </w:rPr>
        <w:t>I</w:t>
      </w:r>
      <w:r w:rsidR="00082FA5" w:rsidRPr="00C61DC8">
        <w:rPr>
          <w:rFonts w:ascii="Arial" w:hAnsi="Arial" w:cs="Arial"/>
          <w:sz w:val="22"/>
          <w:szCs w:val="22"/>
        </w:rPr>
        <w:t>nvited to give a national pres</w:t>
      </w:r>
      <w:r w:rsidR="00F61EDE" w:rsidRPr="00C61DC8">
        <w:rPr>
          <w:rFonts w:ascii="Arial" w:hAnsi="Arial" w:cs="Arial"/>
          <w:sz w:val="22"/>
          <w:szCs w:val="22"/>
        </w:rPr>
        <w:t>entation at the Clinical and Tr</w:t>
      </w:r>
      <w:r w:rsidR="00082FA5" w:rsidRPr="00C61DC8">
        <w:rPr>
          <w:rFonts w:ascii="Arial" w:hAnsi="Arial" w:cs="Arial"/>
          <w:sz w:val="22"/>
          <w:szCs w:val="22"/>
        </w:rPr>
        <w:t>a</w:t>
      </w:r>
      <w:r w:rsidR="00F61EDE" w:rsidRPr="00C61DC8">
        <w:rPr>
          <w:rFonts w:ascii="Arial" w:hAnsi="Arial" w:cs="Arial"/>
          <w:sz w:val="22"/>
          <w:szCs w:val="22"/>
        </w:rPr>
        <w:t>n</w:t>
      </w:r>
      <w:r w:rsidR="00082FA5" w:rsidRPr="00C61DC8">
        <w:rPr>
          <w:rFonts w:ascii="Arial" w:hAnsi="Arial" w:cs="Arial"/>
          <w:sz w:val="22"/>
          <w:szCs w:val="22"/>
        </w:rPr>
        <w:t xml:space="preserve">slational Sciences program </w:t>
      </w:r>
      <w:r w:rsidR="00F61EDE" w:rsidRPr="00C61DC8">
        <w:rPr>
          <w:rFonts w:ascii="Arial" w:hAnsi="Arial" w:cs="Arial"/>
          <w:sz w:val="22"/>
          <w:szCs w:val="22"/>
        </w:rPr>
        <w:t xml:space="preserve">p.6 </w:t>
      </w:r>
      <w:r w:rsidR="00082FA5" w:rsidRPr="00C61DC8">
        <w:rPr>
          <w:rFonts w:ascii="Arial" w:hAnsi="Arial" w:cs="Arial"/>
          <w:sz w:val="22"/>
          <w:szCs w:val="22"/>
        </w:rPr>
        <w:t>on train</w:t>
      </w:r>
      <w:r w:rsidR="00F61EDE" w:rsidRPr="00C61DC8">
        <w:rPr>
          <w:rFonts w:ascii="Arial" w:hAnsi="Arial" w:cs="Arial"/>
          <w:sz w:val="22"/>
          <w:szCs w:val="22"/>
        </w:rPr>
        <w:t>ing the mentee mentoring skills</w:t>
      </w:r>
      <w:r w:rsidR="00082FA5" w:rsidRPr="00C61DC8">
        <w:rPr>
          <w:rFonts w:ascii="Arial" w:hAnsi="Arial" w:cs="Arial"/>
          <w:sz w:val="22"/>
          <w:szCs w:val="22"/>
        </w:rPr>
        <w:t>)</w:t>
      </w:r>
      <w:r w:rsidR="00F61EDE" w:rsidRPr="00C61DC8">
        <w:rPr>
          <w:rFonts w:ascii="Arial" w:hAnsi="Arial" w:cs="Arial"/>
          <w:sz w:val="22"/>
          <w:szCs w:val="22"/>
        </w:rPr>
        <w:t>.</w:t>
      </w:r>
      <w:r w:rsidR="00082FA5" w:rsidRPr="00C61DC8">
        <w:rPr>
          <w:rFonts w:ascii="Arial" w:hAnsi="Arial" w:cs="Arial"/>
          <w:sz w:val="22"/>
          <w:szCs w:val="22"/>
        </w:rPr>
        <w:t xml:space="preserve"> </w:t>
      </w:r>
      <w:hyperlink r:id="rId21" w:history="1">
        <w:r w:rsidR="00082FA5" w:rsidRPr="00C61DC8">
          <w:rPr>
            <w:rStyle w:val="Hyperlink"/>
            <w:rFonts w:ascii="Arial" w:hAnsi="Arial" w:cs="Arial"/>
            <w:sz w:val="22"/>
            <w:szCs w:val="22"/>
          </w:rPr>
          <w:t>http://www.afmr.org/files/2013/Final%20Program-FINAL-Apr-1-AFMR-2013.pdf</w:t>
        </w:r>
      </w:hyperlink>
      <w:r w:rsidR="00082FA5" w:rsidRPr="00C61DC8">
        <w:rPr>
          <w:rFonts w:ascii="Arial" w:hAnsi="Arial" w:cs="Arial"/>
          <w:sz w:val="22"/>
          <w:szCs w:val="22"/>
        </w:rPr>
        <w:t xml:space="preserve"> ) </w:t>
      </w:r>
    </w:p>
    <w:p w:rsidR="00082FA5" w:rsidRPr="00C61DC8" w:rsidRDefault="00082FA5" w:rsidP="00082FA5">
      <w:pPr>
        <w:ind w:left="540" w:hanging="540"/>
        <w:rPr>
          <w:rFonts w:ascii="Arial" w:hAnsi="Arial" w:cs="Arial"/>
          <w:sz w:val="22"/>
          <w:szCs w:val="22"/>
        </w:rPr>
      </w:pPr>
    </w:p>
    <w:p w:rsidR="00082FA5" w:rsidRPr="00C61DC8" w:rsidRDefault="00082FA5" w:rsidP="00082FA5">
      <w:pPr>
        <w:rPr>
          <w:rFonts w:ascii="Arial" w:hAnsi="Arial" w:cs="Arial"/>
          <w:sz w:val="22"/>
          <w:szCs w:val="22"/>
          <w:u w:val="single"/>
        </w:rPr>
      </w:pPr>
      <w:r w:rsidRPr="00C61DC8">
        <w:rPr>
          <w:rFonts w:ascii="Arial" w:hAnsi="Arial" w:cs="Arial"/>
          <w:sz w:val="22"/>
          <w:szCs w:val="22"/>
          <w:u w:val="single"/>
        </w:rPr>
        <w:t>CU WILL:  University of Colorado Women’s Interprofessional Leadership Learning (CU-WILL) Program,</w:t>
      </w:r>
      <w:r w:rsidRPr="00C61DC8">
        <w:rPr>
          <w:rFonts w:ascii="Arial" w:hAnsi="Arial" w:cs="Arial"/>
          <w:sz w:val="22"/>
          <w:szCs w:val="22"/>
        </w:rPr>
        <w:t xml:space="preserve"> Founding Co-Director with Drs. Denise Kassebaum (Dental Medicine) and Judith Albino (Public Health), 2014-15.</w:t>
      </w:r>
    </w:p>
    <w:p w:rsidR="00082FA5" w:rsidRPr="00C61DC8" w:rsidRDefault="00082FA5" w:rsidP="00082FA5">
      <w:pPr>
        <w:pStyle w:val="ListParagraph"/>
        <w:numPr>
          <w:ilvl w:val="0"/>
          <w:numId w:val="19"/>
        </w:numPr>
        <w:rPr>
          <w:rFonts w:ascii="Arial" w:hAnsi="Arial" w:cs="Arial"/>
          <w:sz w:val="22"/>
        </w:rPr>
      </w:pPr>
      <w:r w:rsidRPr="00C61DC8">
        <w:rPr>
          <w:rFonts w:ascii="Arial" w:hAnsi="Arial" w:cs="Arial"/>
          <w:sz w:val="22"/>
        </w:rPr>
        <w:t>Developed and implemented a leadership training program for emerging female leaders within the dental and non-medicine health professions by focusing on early career junior female faculty within five years of their first faculty appointment.  Provide collaborative leadership development opportunities that focus on community and global health.  A year-long program, structured as a summer learning academy (August 2014) and four half day follow-up programs for a single cohort annually.</w:t>
      </w:r>
    </w:p>
    <w:p w:rsidR="00082FA5" w:rsidRPr="00C61DC8" w:rsidRDefault="00082FA5" w:rsidP="00082FA5">
      <w:pPr>
        <w:pStyle w:val="ListParagraph"/>
        <w:numPr>
          <w:ilvl w:val="0"/>
          <w:numId w:val="19"/>
        </w:numPr>
        <w:rPr>
          <w:rFonts w:ascii="Arial" w:hAnsi="Arial" w:cs="Arial"/>
          <w:sz w:val="22"/>
        </w:rPr>
      </w:pPr>
      <w:r w:rsidRPr="00C61DC8">
        <w:rPr>
          <w:rFonts w:ascii="Arial" w:hAnsi="Arial" w:cs="Arial"/>
          <w:sz w:val="22"/>
        </w:rPr>
        <w:t>Conducted training on Strengths-based leadership using the Gallup assessment, created case study using interprofessional student clinic, designed and analyzed session evaluation.</w:t>
      </w:r>
    </w:p>
    <w:p w:rsidR="00082FA5" w:rsidRPr="00C61DC8" w:rsidRDefault="00082FA5" w:rsidP="00082FA5">
      <w:pPr>
        <w:pStyle w:val="ListParagraph"/>
        <w:numPr>
          <w:ilvl w:val="0"/>
          <w:numId w:val="19"/>
        </w:numPr>
        <w:rPr>
          <w:rFonts w:ascii="Arial" w:hAnsi="Arial" w:cs="Arial"/>
          <w:sz w:val="22"/>
        </w:rPr>
      </w:pPr>
      <w:r w:rsidRPr="00C61DC8">
        <w:rPr>
          <w:rFonts w:ascii="Arial" w:hAnsi="Arial" w:cs="Arial"/>
          <w:sz w:val="22"/>
        </w:rPr>
        <w:t>Poster presentation at ADEA International Conference on outcomes of summer academy.</w:t>
      </w:r>
    </w:p>
    <w:p w:rsidR="00082FA5" w:rsidRPr="00C61DC8" w:rsidRDefault="00082FA5" w:rsidP="00082FA5">
      <w:pPr>
        <w:rPr>
          <w:rFonts w:ascii="Arial" w:hAnsi="Arial" w:cs="Arial"/>
          <w:sz w:val="22"/>
          <w:szCs w:val="22"/>
          <w:u w:val="single"/>
        </w:rPr>
      </w:pPr>
    </w:p>
    <w:p w:rsidR="00082FA5" w:rsidRPr="00C61DC8" w:rsidRDefault="00082FA5" w:rsidP="00082FA5">
      <w:pPr>
        <w:rPr>
          <w:rFonts w:ascii="Arial" w:hAnsi="Arial" w:cs="Arial"/>
          <w:sz w:val="22"/>
          <w:szCs w:val="22"/>
          <w:u w:val="single"/>
        </w:rPr>
      </w:pPr>
      <w:r w:rsidRPr="00C61DC8">
        <w:rPr>
          <w:rFonts w:ascii="Arial" w:hAnsi="Arial" w:cs="Arial"/>
          <w:sz w:val="22"/>
          <w:szCs w:val="22"/>
          <w:u w:val="single"/>
        </w:rPr>
        <w:t>CU</w:t>
      </w:r>
      <w:r w:rsidR="007D4F31" w:rsidRPr="00C61DC8">
        <w:rPr>
          <w:rFonts w:ascii="Arial" w:hAnsi="Arial" w:cs="Arial"/>
          <w:sz w:val="22"/>
          <w:szCs w:val="22"/>
          <w:u w:val="single"/>
        </w:rPr>
        <w:t xml:space="preserve"> S</w:t>
      </w:r>
      <w:r w:rsidRPr="00C61DC8">
        <w:rPr>
          <w:rFonts w:ascii="Arial" w:hAnsi="Arial" w:cs="Arial"/>
          <w:sz w:val="22"/>
          <w:szCs w:val="22"/>
          <w:u w:val="single"/>
        </w:rPr>
        <w:t>OM Women’s Leadership Training Program, 2014-present, Director Dr. Judy Regensteiner; Program Faculty with Carol Rumack, Eve Aagaard, Nicole Zehnder, Mona Abaza</w:t>
      </w:r>
      <w:r w:rsidR="00063CA8" w:rsidRPr="00C61DC8">
        <w:rPr>
          <w:rFonts w:ascii="Arial" w:hAnsi="Arial" w:cs="Arial"/>
          <w:sz w:val="22"/>
          <w:szCs w:val="22"/>
          <w:u w:val="single"/>
        </w:rPr>
        <w:t>, Jane Reusch,</w:t>
      </w:r>
      <w:r w:rsidRPr="00C61DC8">
        <w:rPr>
          <w:rFonts w:ascii="Arial" w:hAnsi="Arial" w:cs="Arial"/>
          <w:sz w:val="22"/>
          <w:szCs w:val="22"/>
          <w:u w:val="single"/>
        </w:rPr>
        <w:t xml:space="preserve"> and Rita Lee.  </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 xml:space="preserve">Leadership program like CU-WILL but for junior women faculty in the Department and School of Medicine. Presented larger Money Matters program focusing on negotiation differences between genders and implications for earnings.  Two-day program followed by two individual days throughout the year, and social events such as the Center for Women’s Health Fundraiser table for participants. </w:t>
      </w:r>
    </w:p>
    <w:p w:rsidR="00082FA5" w:rsidRPr="00C61DC8" w:rsidRDefault="00082FA5" w:rsidP="00082FA5">
      <w:pPr>
        <w:pStyle w:val="ListParagraph"/>
        <w:ind w:left="360"/>
        <w:rPr>
          <w:rFonts w:ascii="Arial" w:hAnsi="Arial" w:cs="Arial"/>
          <w:sz w:val="22"/>
          <w:szCs w:val="22"/>
        </w:rPr>
      </w:pPr>
    </w:p>
    <w:p w:rsidR="00082FA5" w:rsidRPr="00C61DC8" w:rsidRDefault="00082FA5" w:rsidP="00082FA5">
      <w:pPr>
        <w:rPr>
          <w:rFonts w:ascii="Arial" w:hAnsi="Arial" w:cs="Arial"/>
          <w:sz w:val="22"/>
          <w:szCs w:val="22"/>
          <w:u w:val="single"/>
        </w:rPr>
      </w:pPr>
      <w:r w:rsidRPr="00C61DC8">
        <w:rPr>
          <w:rFonts w:ascii="Arial" w:hAnsi="Arial" w:cs="Arial"/>
          <w:sz w:val="22"/>
          <w:szCs w:val="22"/>
          <w:u w:val="single"/>
        </w:rPr>
        <w:t>CU Center for Women’s Health Research, Director Dr. Judy Regensteiner, Professional Development Workshop Series</w:t>
      </w:r>
      <w:r w:rsidR="002919F2" w:rsidRPr="00C61DC8">
        <w:rPr>
          <w:rFonts w:ascii="Arial" w:hAnsi="Arial" w:cs="Arial"/>
          <w:sz w:val="22"/>
          <w:szCs w:val="22"/>
          <w:u w:val="single"/>
        </w:rPr>
        <w:t xml:space="preserve">, </w:t>
      </w:r>
      <w:r w:rsidR="001F29FD" w:rsidRPr="00C61DC8">
        <w:rPr>
          <w:rFonts w:ascii="Arial" w:hAnsi="Arial" w:cs="Arial"/>
          <w:sz w:val="22"/>
          <w:szCs w:val="22"/>
          <w:u w:val="single"/>
        </w:rPr>
        <w:t>quarterly</w:t>
      </w:r>
      <w:r w:rsidR="00063CA8" w:rsidRPr="00C61DC8">
        <w:rPr>
          <w:rFonts w:ascii="Arial" w:hAnsi="Arial" w:cs="Arial"/>
          <w:sz w:val="22"/>
          <w:szCs w:val="22"/>
          <w:u w:val="single"/>
        </w:rPr>
        <w:t xml:space="preserve"> education</w:t>
      </w:r>
      <w:r w:rsidR="002919F2" w:rsidRPr="00C61DC8">
        <w:rPr>
          <w:rFonts w:ascii="Arial" w:hAnsi="Arial" w:cs="Arial"/>
          <w:sz w:val="22"/>
          <w:szCs w:val="22"/>
          <w:u w:val="single"/>
        </w:rPr>
        <w:t xml:space="preserve"> programs 2015-present</w:t>
      </w:r>
      <w:r w:rsidRPr="00C61DC8">
        <w:rPr>
          <w:rFonts w:ascii="Arial" w:hAnsi="Arial" w:cs="Arial"/>
          <w:sz w:val="22"/>
          <w:szCs w:val="22"/>
          <w:u w:val="single"/>
        </w:rPr>
        <w:t xml:space="preserve">.  </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Negotiation skills, emphasizing structure of approach, and verbal and non-verbal communication styles for women and men</w:t>
      </w:r>
      <w:r w:rsidR="00063CA8" w:rsidRPr="00C61DC8">
        <w:rPr>
          <w:rFonts w:ascii="Arial" w:hAnsi="Arial" w:cs="Arial"/>
          <w:sz w:val="22"/>
          <w:szCs w:val="22"/>
        </w:rPr>
        <w:t>, lab management, career mapping, personal branding</w:t>
      </w:r>
      <w:r w:rsidR="002919F2" w:rsidRPr="00C61DC8">
        <w:rPr>
          <w:rFonts w:ascii="Arial" w:hAnsi="Arial" w:cs="Arial"/>
          <w:sz w:val="22"/>
          <w:szCs w:val="22"/>
        </w:rPr>
        <w:t>.</w:t>
      </w:r>
      <w:r w:rsidR="00063CA8" w:rsidRPr="00C61DC8">
        <w:rPr>
          <w:rFonts w:ascii="Arial" w:hAnsi="Arial" w:cs="Arial"/>
          <w:sz w:val="22"/>
          <w:szCs w:val="22"/>
        </w:rPr>
        <w:t xml:space="preserve"> Also several seminars on grantsmanship topics. </w:t>
      </w:r>
    </w:p>
    <w:p w:rsidR="00870290" w:rsidRPr="00C61DC8" w:rsidRDefault="00870290" w:rsidP="00870290">
      <w:pPr>
        <w:rPr>
          <w:rFonts w:ascii="Arial" w:hAnsi="Arial" w:cs="Arial"/>
          <w:sz w:val="22"/>
          <w:szCs w:val="22"/>
        </w:rPr>
      </w:pPr>
    </w:p>
    <w:p w:rsidR="00870290" w:rsidRPr="00C61DC8" w:rsidRDefault="00870290" w:rsidP="00870290">
      <w:pPr>
        <w:rPr>
          <w:rFonts w:ascii="Arial" w:hAnsi="Arial" w:cs="Arial"/>
          <w:sz w:val="22"/>
          <w:szCs w:val="22"/>
          <w:u w:val="single"/>
        </w:rPr>
      </w:pPr>
      <w:r w:rsidRPr="00C61DC8">
        <w:rPr>
          <w:rFonts w:ascii="Arial" w:hAnsi="Arial" w:cs="Arial"/>
          <w:sz w:val="22"/>
          <w:szCs w:val="22"/>
          <w:u w:val="single"/>
        </w:rPr>
        <w:t>Selected Invited Lectures for National Research and Practice Meetings</w:t>
      </w:r>
    </w:p>
    <w:p w:rsidR="00870290" w:rsidRPr="00C61DC8" w:rsidRDefault="00870290" w:rsidP="00870290">
      <w:pPr>
        <w:rPr>
          <w:rFonts w:ascii="Arial" w:hAnsi="Arial" w:cs="Arial"/>
          <w:sz w:val="22"/>
          <w:szCs w:val="22"/>
          <w:u w:val="single"/>
        </w:rPr>
      </w:pPr>
    </w:p>
    <w:p w:rsidR="00870290" w:rsidRPr="00C61DC8" w:rsidRDefault="00870290" w:rsidP="00870290">
      <w:pPr>
        <w:rPr>
          <w:rFonts w:ascii="Arial" w:hAnsi="Arial" w:cs="Arial"/>
          <w:sz w:val="22"/>
          <w:szCs w:val="22"/>
        </w:rPr>
      </w:pPr>
      <w:r w:rsidRPr="00C61DC8">
        <w:rPr>
          <w:rFonts w:ascii="Arial" w:hAnsi="Arial" w:cs="Arial"/>
          <w:sz w:val="22"/>
          <w:szCs w:val="22"/>
        </w:rPr>
        <w:t xml:space="preserve">American Heart Association Research Leaders Academy: </w:t>
      </w:r>
      <w:proofErr w:type="gramStart"/>
      <w:r w:rsidRPr="00C61DC8">
        <w:rPr>
          <w:rFonts w:ascii="Arial" w:hAnsi="Arial" w:cs="Arial"/>
          <w:sz w:val="22"/>
          <w:szCs w:val="22"/>
        </w:rPr>
        <w:t>Your</w:t>
      </w:r>
      <w:proofErr w:type="gramEnd"/>
      <w:r w:rsidRPr="00C61DC8">
        <w:rPr>
          <w:rFonts w:ascii="Arial" w:hAnsi="Arial" w:cs="Arial"/>
          <w:sz w:val="22"/>
          <w:szCs w:val="22"/>
        </w:rPr>
        <w:t xml:space="preserve"> Mentor Map: How to identify and work with mentors and be an excellent mentor. 2017</w:t>
      </w:r>
    </w:p>
    <w:p w:rsidR="00870290" w:rsidRPr="00C61DC8" w:rsidRDefault="00870290" w:rsidP="00870290">
      <w:pPr>
        <w:rPr>
          <w:rFonts w:ascii="Arial" w:hAnsi="Arial" w:cs="Arial"/>
          <w:sz w:val="22"/>
          <w:szCs w:val="22"/>
        </w:rPr>
      </w:pPr>
    </w:p>
    <w:p w:rsidR="00870290" w:rsidRPr="00C61DC8" w:rsidRDefault="00870290" w:rsidP="00870290">
      <w:pPr>
        <w:rPr>
          <w:rFonts w:ascii="Arial" w:hAnsi="Arial" w:cs="Arial"/>
          <w:sz w:val="22"/>
          <w:szCs w:val="22"/>
        </w:rPr>
      </w:pPr>
      <w:r w:rsidRPr="00C61DC8">
        <w:rPr>
          <w:rFonts w:ascii="Arial" w:hAnsi="Arial" w:cs="Arial"/>
          <w:sz w:val="22"/>
          <w:szCs w:val="22"/>
        </w:rPr>
        <w:t>American Association of Physical Medicine and Rehabilitation National Meeting: Effective Communication for Physicians workshop. 2017</w:t>
      </w:r>
    </w:p>
    <w:p w:rsidR="00870290" w:rsidRPr="00C61DC8" w:rsidRDefault="00870290" w:rsidP="00870290">
      <w:pPr>
        <w:rPr>
          <w:rFonts w:ascii="Arial" w:hAnsi="Arial" w:cs="Arial"/>
          <w:sz w:val="22"/>
          <w:szCs w:val="22"/>
        </w:rPr>
      </w:pPr>
      <w:r w:rsidRPr="00C61DC8">
        <w:rPr>
          <w:rFonts w:ascii="Arial" w:hAnsi="Arial" w:cs="Arial"/>
          <w:sz w:val="22"/>
          <w:szCs w:val="22"/>
        </w:rPr>
        <w:t xml:space="preserve"> </w:t>
      </w:r>
    </w:p>
    <w:p w:rsidR="00870290" w:rsidRPr="00C61DC8" w:rsidRDefault="00870290" w:rsidP="00870290">
      <w:pPr>
        <w:rPr>
          <w:rFonts w:ascii="Arial" w:hAnsi="Arial" w:cs="Arial"/>
          <w:sz w:val="22"/>
          <w:szCs w:val="22"/>
        </w:rPr>
      </w:pPr>
      <w:r w:rsidRPr="00C61DC8">
        <w:rPr>
          <w:rFonts w:ascii="Arial" w:hAnsi="Arial" w:cs="Arial"/>
          <w:sz w:val="22"/>
          <w:szCs w:val="22"/>
        </w:rPr>
        <w:t xml:space="preserve">Executive Leadership in Academic Medicine Alumni Workshop (ELUM):  </w:t>
      </w:r>
      <w:proofErr w:type="spellStart"/>
      <w:r w:rsidRPr="00C61DC8">
        <w:rPr>
          <w:rFonts w:ascii="Arial" w:hAnsi="Arial" w:cs="Arial"/>
          <w:sz w:val="22"/>
          <w:szCs w:val="22"/>
        </w:rPr>
        <w:t>Kerfuffles</w:t>
      </w:r>
      <w:proofErr w:type="spellEnd"/>
      <w:r w:rsidRPr="00C61DC8">
        <w:rPr>
          <w:rFonts w:ascii="Arial" w:hAnsi="Arial" w:cs="Arial"/>
          <w:sz w:val="22"/>
          <w:szCs w:val="22"/>
        </w:rPr>
        <w:t>, Conflicts, and misunderstandings: strategies for engagement (with Ann Brown MD) 2018</w:t>
      </w:r>
    </w:p>
    <w:p w:rsidR="0084519F" w:rsidRPr="00C61DC8" w:rsidRDefault="0084519F" w:rsidP="00870290">
      <w:pPr>
        <w:rPr>
          <w:rFonts w:ascii="Arial" w:hAnsi="Arial" w:cs="Arial"/>
          <w:sz w:val="22"/>
          <w:szCs w:val="22"/>
        </w:rPr>
      </w:pPr>
    </w:p>
    <w:p w:rsidR="0084519F" w:rsidRPr="00C61DC8" w:rsidRDefault="0084519F" w:rsidP="00870290">
      <w:pPr>
        <w:rPr>
          <w:rFonts w:ascii="Arial" w:hAnsi="Arial" w:cs="Arial"/>
          <w:sz w:val="22"/>
          <w:szCs w:val="22"/>
        </w:rPr>
      </w:pPr>
      <w:r w:rsidRPr="00C61DC8">
        <w:rPr>
          <w:rFonts w:ascii="Arial" w:hAnsi="Arial" w:cs="Arial"/>
          <w:sz w:val="22"/>
          <w:szCs w:val="22"/>
        </w:rPr>
        <w:t>Endocrine Society Global Leadership Academy and Early Career Research Leader Program: Communication and Career Mapping using Signature Stories, 2019-2020</w:t>
      </w:r>
    </w:p>
    <w:p w:rsidR="00870290" w:rsidRPr="00C61DC8" w:rsidRDefault="00870290" w:rsidP="00870290">
      <w:pPr>
        <w:rPr>
          <w:rFonts w:ascii="Arial" w:hAnsi="Arial" w:cs="Arial"/>
          <w:sz w:val="22"/>
          <w:szCs w:val="22"/>
        </w:rPr>
      </w:pPr>
    </w:p>
    <w:p w:rsidR="00082FA5" w:rsidRPr="00C61DC8" w:rsidRDefault="00082FA5" w:rsidP="00082FA5">
      <w:pPr>
        <w:autoSpaceDE/>
        <w:autoSpaceDN/>
        <w:rPr>
          <w:rFonts w:ascii="Arial" w:hAnsi="Arial" w:cs="Arial"/>
          <w:b/>
          <w:bCs/>
          <w:sz w:val="22"/>
          <w:szCs w:val="22"/>
        </w:rPr>
      </w:pPr>
    </w:p>
    <w:p w:rsidR="006828A1" w:rsidRPr="00C61DC8" w:rsidRDefault="006828A1" w:rsidP="00082FA5">
      <w:pPr>
        <w:autoSpaceDE/>
        <w:autoSpaceDN/>
        <w:rPr>
          <w:rFonts w:ascii="Arial" w:hAnsi="Arial" w:cs="Arial"/>
          <w:b/>
          <w:bCs/>
          <w:sz w:val="22"/>
          <w:szCs w:val="22"/>
        </w:rPr>
      </w:pPr>
    </w:p>
    <w:p w:rsidR="006828A1" w:rsidRPr="00C61DC8" w:rsidRDefault="006828A1" w:rsidP="006828A1">
      <w:pPr>
        <w:rPr>
          <w:rFonts w:ascii="Arial" w:hAnsi="Arial" w:cs="Arial"/>
          <w:b/>
          <w:i/>
          <w:iCs/>
          <w:sz w:val="22"/>
          <w:szCs w:val="22"/>
        </w:rPr>
      </w:pPr>
      <w:r w:rsidRPr="00C61DC8">
        <w:rPr>
          <w:rFonts w:ascii="Arial" w:hAnsi="Arial" w:cs="Arial"/>
          <w:b/>
          <w:i/>
          <w:iCs/>
          <w:sz w:val="22"/>
          <w:szCs w:val="22"/>
        </w:rPr>
        <w:t>D.3</w:t>
      </w:r>
      <w:proofErr w:type="gramStart"/>
      <w:r w:rsidRPr="00C61DC8">
        <w:rPr>
          <w:rFonts w:ascii="Arial" w:hAnsi="Arial" w:cs="Arial"/>
          <w:b/>
          <w:i/>
          <w:iCs/>
          <w:sz w:val="22"/>
          <w:szCs w:val="22"/>
        </w:rPr>
        <w:t>.  Faculty</w:t>
      </w:r>
      <w:proofErr w:type="gramEnd"/>
      <w:r w:rsidRPr="00C61DC8">
        <w:rPr>
          <w:rFonts w:ascii="Arial" w:hAnsi="Arial" w:cs="Arial"/>
          <w:b/>
          <w:i/>
          <w:iCs/>
          <w:sz w:val="22"/>
          <w:szCs w:val="22"/>
        </w:rPr>
        <w:t xml:space="preserve"> Courses (Certificate Programs or Continuing Education) – Mentored Research/Grantsmanship</w:t>
      </w:r>
    </w:p>
    <w:p w:rsidR="006828A1" w:rsidRPr="00C61DC8" w:rsidRDefault="006828A1" w:rsidP="006828A1">
      <w:pPr>
        <w:rPr>
          <w:rFonts w:ascii="Arial" w:hAnsi="Arial" w:cs="Arial"/>
          <w:b/>
          <w:bCs/>
          <w:sz w:val="22"/>
          <w:szCs w:val="22"/>
        </w:rPr>
      </w:pPr>
    </w:p>
    <w:p w:rsidR="006828A1" w:rsidRPr="00C61DC8" w:rsidRDefault="006828A1" w:rsidP="006828A1">
      <w:pPr>
        <w:rPr>
          <w:rFonts w:ascii="Arial" w:hAnsi="Arial" w:cs="Arial"/>
          <w:sz w:val="22"/>
          <w:szCs w:val="22"/>
        </w:rPr>
      </w:pPr>
      <w:r w:rsidRPr="00C61DC8">
        <w:rPr>
          <w:rFonts w:ascii="Arial" w:hAnsi="Arial" w:cs="Arial"/>
          <w:b/>
          <w:bCs/>
          <w:sz w:val="22"/>
          <w:szCs w:val="22"/>
        </w:rPr>
        <w:t xml:space="preserve"> </w:t>
      </w:r>
      <w:r w:rsidRPr="00C61DC8">
        <w:rPr>
          <w:rFonts w:ascii="Arial" w:hAnsi="Arial" w:cs="Arial"/>
          <w:sz w:val="22"/>
          <w:szCs w:val="22"/>
          <w:u w:val="single"/>
        </w:rPr>
        <w:t>Society for Academic Emergency Medicine (SAEM): Annual National Meeting 2017-present</w:t>
      </w:r>
    </w:p>
    <w:p w:rsidR="00063CA8" w:rsidRPr="00C61DC8" w:rsidRDefault="006828A1" w:rsidP="00063CA8">
      <w:pPr>
        <w:rPr>
          <w:rFonts w:ascii="Arial" w:hAnsi="Arial" w:cs="Arial"/>
          <w:sz w:val="22"/>
          <w:szCs w:val="22"/>
          <w:u w:val="single"/>
        </w:rPr>
      </w:pPr>
      <w:r w:rsidRPr="00C61DC8">
        <w:rPr>
          <w:rFonts w:ascii="Arial" w:hAnsi="Arial" w:cs="Arial"/>
          <w:sz w:val="22"/>
          <w:szCs w:val="22"/>
          <w:u w:val="single"/>
        </w:rPr>
        <w:t>Pre-co</w:t>
      </w:r>
      <w:r w:rsidR="00063CA8" w:rsidRPr="00C61DC8">
        <w:rPr>
          <w:rFonts w:ascii="Arial" w:hAnsi="Arial" w:cs="Arial"/>
          <w:sz w:val="22"/>
          <w:szCs w:val="22"/>
          <w:u w:val="single"/>
        </w:rPr>
        <w:t xml:space="preserve">nference Grant </w:t>
      </w:r>
      <w:proofErr w:type="spellStart"/>
      <w:r w:rsidR="00063CA8" w:rsidRPr="00C61DC8">
        <w:rPr>
          <w:rFonts w:ascii="Arial" w:hAnsi="Arial" w:cs="Arial"/>
          <w:sz w:val="22"/>
          <w:szCs w:val="22"/>
          <w:u w:val="single"/>
        </w:rPr>
        <w:t>WritingTraining</w:t>
      </w:r>
      <w:proofErr w:type="spellEnd"/>
      <w:r w:rsidR="00063CA8" w:rsidRPr="00C61DC8">
        <w:rPr>
          <w:rFonts w:ascii="Arial" w:hAnsi="Arial" w:cs="Arial"/>
          <w:sz w:val="22"/>
          <w:szCs w:val="22"/>
          <w:u w:val="single"/>
        </w:rPr>
        <w:t xml:space="preserve"> Program pre-conference full-day seminar</w:t>
      </w:r>
      <w:r w:rsidR="000B13EB" w:rsidRPr="00C61DC8">
        <w:rPr>
          <w:rFonts w:ascii="Arial" w:hAnsi="Arial" w:cs="Arial"/>
          <w:sz w:val="22"/>
          <w:szCs w:val="22"/>
          <w:u w:val="single"/>
        </w:rPr>
        <w:t xml:space="preserve"> 2017-present</w:t>
      </w:r>
    </w:p>
    <w:p w:rsidR="00063CA8" w:rsidRPr="00C61DC8" w:rsidRDefault="00063CA8" w:rsidP="00063CA8">
      <w:pPr>
        <w:pStyle w:val="ListParagraph"/>
        <w:numPr>
          <w:ilvl w:val="0"/>
          <w:numId w:val="31"/>
        </w:numPr>
        <w:rPr>
          <w:rFonts w:ascii="Arial" w:hAnsi="Arial" w:cs="Arial"/>
          <w:sz w:val="22"/>
          <w:szCs w:val="22"/>
        </w:rPr>
      </w:pPr>
      <w:r w:rsidRPr="00C61DC8">
        <w:rPr>
          <w:rFonts w:ascii="Arial" w:hAnsi="Arial" w:cs="Arial"/>
          <w:sz w:val="22"/>
          <w:szCs w:val="22"/>
        </w:rPr>
        <w:t xml:space="preserve">Teach grantsmanship and scientific writing to early career emergency physicians and their mentors, including effective specific aims pages, letters of support, better </w:t>
      </w:r>
      <w:proofErr w:type="spellStart"/>
      <w:r w:rsidRPr="00C61DC8">
        <w:rPr>
          <w:rFonts w:ascii="Arial" w:hAnsi="Arial" w:cs="Arial"/>
          <w:sz w:val="22"/>
          <w:szCs w:val="22"/>
        </w:rPr>
        <w:t>biosketches</w:t>
      </w:r>
      <w:proofErr w:type="spellEnd"/>
      <w:r w:rsidRPr="00C61DC8">
        <w:rPr>
          <w:rFonts w:ascii="Arial" w:hAnsi="Arial" w:cs="Arial"/>
          <w:sz w:val="22"/>
          <w:szCs w:val="22"/>
        </w:rPr>
        <w:t>, and scientific writing. Delivered national webinars posted as a resource on the SAEM website.</w:t>
      </w:r>
    </w:p>
    <w:p w:rsidR="006828A1" w:rsidRPr="00C61DC8" w:rsidRDefault="006828A1" w:rsidP="006828A1">
      <w:pPr>
        <w:pStyle w:val="ListParagraph"/>
        <w:numPr>
          <w:ilvl w:val="0"/>
          <w:numId w:val="30"/>
        </w:numPr>
        <w:ind w:left="1080"/>
        <w:rPr>
          <w:rFonts w:ascii="Arial" w:hAnsi="Arial" w:cs="Arial"/>
          <w:sz w:val="22"/>
          <w:szCs w:val="22"/>
        </w:rPr>
      </w:pPr>
      <w:r w:rsidRPr="00C61DC8">
        <w:rPr>
          <w:rFonts w:ascii="Arial" w:hAnsi="Arial" w:cs="Arial"/>
          <w:sz w:val="22"/>
          <w:szCs w:val="22"/>
        </w:rPr>
        <w:t xml:space="preserve">Effective Specific Aims Page and a Persuasive Page One (webinar with Andrew Monte, MD) </w:t>
      </w:r>
      <w:hyperlink r:id="rId22" w:history="1">
        <w:r w:rsidRPr="00C61DC8">
          <w:rPr>
            <w:rStyle w:val="Hyperlink"/>
            <w:rFonts w:ascii="Arial" w:hAnsi="Arial" w:cs="Arial"/>
            <w:sz w:val="22"/>
            <w:szCs w:val="22"/>
          </w:rPr>
          <w:t>https://join.onstreammedia.com/play/24772386/15385-a-persuasive-page-one-with-effective-specific-aims</w:t>
        </w:r>
      </w:hyperlink>
      <w:r w:rsidRPr="00C61DC8">
        <w:rPr>
          <w:rFonts w:ascii="Arial" w:hAnsi="Arial" w:cs="Arial"/>
          <w:sz w:val="22"/>
          <w:szCs w:val="22"/>
        </w:rPr>
        <w:t xml:space="preserve"> </w:t>
      </w:r>
    </w:p>
    <w:p w:rsidR="000B13EB" w:rsidRPr="00C61DC8" w:rsidRDefault="006828A1" w:rsidP="000B13EB">
      <w:pPr>
        <w:pStyle w:val="ListParagraph"/>
        <w:numPr>
          <w:ilvl w:val="0"/>
          <w:numId w:val="14"/>
        </w:numPr>
        <w:ind w:left="1080"/>
        <w:rPr>
          <w:rFonts w:ascii="Arial" w:hAnsi="Arial" w:cs="Arial"/>
          <w:sz w:val="22"/>
          <w:szCs w:val="22"/>
        </w:rPr>
      </w:pPr>
      <w:r w:rsidRPr="00C61DC8">
        <w:rPr>
          <w:rFonts w:ascii="Arial" w:hAnsi="Arial" w:cs="Arial"/>
          <w:sz w:val="22"/>
          <w:szCs w:val="22"/>
        </w:rPr>
        <w:t>What’s the Story of Your Science?  Style and Substance of your aims page</w:t>
      </w:r>
    </w:p>
    <w:p w:rsidR="000B13EB" w:rsidRPr="00C61DC8" w:rsidRDefault="000B13EB" w:rsidP="000B13EB">
      <w:pPr>
        <w:pStyle w:val="ListParagraph"/>
        <w:numPr>
          <w:ilvl w:val="0"/>
          <w:numId w:val="14"/>
        </w:numPr>
        <w:ind w:left="1080"/>
        <w:rPr>
          <w:rFonts w:ascii="Arial" w:hAnsi="Arial" w:cs="Arial"/>
          <w:sz w:val="22"/>
          <w:szCs w:val="22"/>
        </w:rPr>
      </w:pPr>
      <w:r w:rsidRPr="00C61DC8">
        <w:rPr>
          <w:rFonts w:ascii="Arial" w:hAnsi="Arial" w:cs="Arial"/>
          <w:sz w:val="22"/>
          <w:szCs w:val="22"/>
        </w:rPr>
        <w:t>Better</w:t>
      </w:r>
      <w:r w:rsidR="00063CA8" w:rsidRPr="00C61DC8">
        <w:rPr>
          <w:rFonts w:ascii="Arial" w:hAnsi="Arial" w:cs="Arial"/>
          <w:sz w:val="22"/>
          <w:szCs w:val="22"/>
        </w:rPr>
        <w:t xml:space="preserve"> </w:t>
      </w:r>
      <w:proofErr w:type="spellStart"/>
      <w:r w:rsidR="00063CA8" w:rsidRPr="00C61DC8">
        <w:rPr>
          <w:rFonts w:ascii="Arial" w:hAnsi="Arial" w:cs="Arial"/>
          <w:sz w:val="22"/>
          <w:szCs w:val="22"/>
        </w:rPr>
        <w:t>Biosketch</w:t>
      </w:r>
      <w:r w:rsidRPr="00C61DC8">
        <w:rPr>
          <w:rFonts w:ascii="Arial" w:hAnsi="Arial" w:cs="Arial"/>
          <w:sz w:val="22"/>
          <w:szCs w:val="22"/>
        </w:rPr>
        <w:t>es</w:t>
      </w:r>
      <w:proofErr w:type="spellEnd"/>
      <w:r w:rsidRPr="00C61DC8">
        <w:rPr>
          <w:rFonts w:ascii="Arial" w:hAnsi="Arial" w:cs="Arial"/>
          <w:sz w:val="22"/>
          <w:szCs w:val="22"/>
        </w:rPr>
        <w:t xml:space="preserve"> (webinar with Andrew Monte, MD) </w:t>
      </w:r>
      <w:hyperlink r:id="rId23" w:history="1">
        <w:r w:rsidRPr="00C61DC8">
          <w:rPr>
            <w:rStyle w:val="Hyperlink"/>
            <w:rFonts w:ascii="Arial" w:hAnsi="Arial" w:cs="Arial"/>
            <w:sz w:val="22"/>
            <w:szCs w:val="22"/>
          </w:rPr>
          <w:t>https://join.onstreammedia.com/play/24772386/22395-better-biographical-sketches</w:t>
        </w:r>
      </w:hyperlink>
    </w:p>
    <w:p w:rsidR="00063CA8" w:rsidRPr="00C61DC8" w:rsidRDefault="00063CA8" w:rsidP="00063CA8">
      <w:pPr>
        <w:pStyle w:val="ListParagraph"/>
        <w:ind w:left="1080"/>
        <w:rPr>
          <w:rFonts w:ascii="Arial" w:hAnsi="Arial" w:cs="Arial"/>
          <w:sz w:val="22"/>
          <w:szCs w:val="22"/>
        </w:rPr>
      </w:pPr>
    </w:p>
    <w:p w:rsidR="006828A1" w:rsidRPr="00C61DC8" w:rsidRDefault="006828A1" w:rsidP="006828A1">
      <w:pPr>
        <w:ind w:left="360"/>
        <w:rPr>
          <w:rFonts w:ascii="Arial" w:hAnsi="Arial" w:cs="Arial"/>
          <w:sz w:val="22"/>
          <w:szCs w:val="22"/>
          <w:u w:val="single"/>
        </w:rPr>
      </w:pPr>
      <w:r w:rsidRPr="00C61DC8">
        <w:rPr>
          <w:rFonts w:ascii="Arial" w:hAnsi="Arial" w:cs="Arial"/>
          <w:sz w:val="22"/>
          <w:szCs w:val="22"/>
          <w:u w:val="single"/>
        </w:rPr>
        <w:t xml:space="preserve">Didactic Program: </w:t>
      </w:r>
    </w:p>
    <w:p w:rsidR="006828A1" w:rsidRPr="00C61DC8" w:rsidRDefault="006828A1" w:rsidP="006828A1">
      <w:pPr>
        <w:pStyle w:val="ListParagraph"/>
        <w:numPr>
          <w:ilvl w:val="0"/>
          <w:numId w:val="14"/>
        </w:numPr>
        <w:ind w:left="1080"/>
        <w:rPr>
          <w:rFonts w:ascii="Arial" w:hAnsi="Arial" w:cs="Arial"/>
          <w:sz w:val="22"/>
          <w:szCs w:val="22"/>
        </w:rPr>
      </w:pPr>
      <w:r w:rsidRPr="00C61DC8">
        <w:rPr>
          <w:rFonts w:ascii="Arial" w:hAnsi="Arial" w:cs="Arial"/>
          <w:sz w:val="22"/>
          <w:szCs w:val="22"/>
        </w:rPr>
        <w:t>Effective Letters of Support</w:t>
      </w:r>
      <w:r w:rsidR="000B13EB" w:rsidRPr="00C61DC8">
        <w:rPr>
          <w:rFonts w:ascii="Arial" w:hAnsi="Arial" w:cs="Arial"/>
          <w:sz w:val="22"/>
          <w:szCs w:val="22"/>
        </w:rPr>
        <w:t>, 2017</w:t>
      </w:r>
      <w:r w:rsidRPr="00C61DC8">
        <w:rPr>
          <w:rFonts w:ascii="Arial" w:hAnsi="Arial" w:cs="Arial"/>
          <w:sz w:val="22"/>
          <w:szCs w:val="22"/>
        </w:rPr>
        <w:t xml:space="preserve"> (workshop with Stephanie Abbuhl, MD)</w:t>
      </w:r>
    </w:p>
    <w:p w:rsidR="006828A1" w:rsidRPr="00C61DC8" w:rsidRDefault="006828A1" w:rsidP="006828A1">
      <w:pPr>
        <w:ind w:left="360"/>
        <w:rPr>
          <w:rFonts w:ascii="Arial" w:hAnsi="Arial" w:cs="Arial"/>
          <w:sz w:val="22"/>
          <w:szCs w:val="22"/>
          <w:u w:val="single"/>
        </w:rPr>
      </w:pPr>
      <w:r w:rsidRPr="00C61DC8">
        <w:rPr>
          <w:rFonts w:ascii="Arial" w:hAnsi="Arial" w:cs="Arial"/>
          <w:sz w:val="22"/>
          <w:szCs w:val="22"/>
          <w:u w:val="single"/>
        </w:rPr>
        <w:t>Association for Women in Academic Emergency Medicine (AWAEM) Preconference Workshop</w:t>
      </w:r>
      <w:r w:rsidR="000B13EB" w:rsidRPr="00C61DC8">
        <w:rPr>
          <w:rFonts w:ascii="Arial" w:hAnsi="Arial" w:cs="Arial"/>
          <w:sz w:val="22"/>
          <w:szCs w:val="22"/>
          <w:u w:val="single"/>
        </w:rPr>
        <w:t>, 2018</w:t>
      </w:r>
      <w:r w:rsidRPr="00C61DC8">
        <w:rPr>
          <w:rFonts w:ascii="Arial" w:hAnsi="Arial" w:cs="Arial"/>
          <w:sz w:val="22"/>
          <w:szCs w:val="22"/>
          <w:u w:val="single"/>
        </w:rPr>
        <w:t>:</w:t>
      </w:r>
    </w:p>
    <w:p w:rsidR="006828A1" w:rsidRPr="00C61DC8" w:rsidRDefault="006828A1" w:rsidP="006828A1">
      <w:pPr>
        <w:pStyle w:val="ListParagraph"/>
        <w:numPr>
          <w:ilvl w:val="0"/>
          <w:numId w:val="14"/>
        </w:numPr>
        <w:ind w:left="1080"/>
        <w:rPr>
          <w:rFonts w:ascii="Arial" w:hAnsi="Arial" w:cs="Arial"/>
          <w:sz w:val="22"/>
          <w:szCs w:val="22"/>
        </w:rPr>
      </w:pPr>
      <w:r w:rsidRPr="00C61DC8">
        <w:rPr>
          <w:rFonts w:ascii="Arial" w:hAnsi="Arial" w:cs="Arial"/>
          <w:sz w:val="22"/>
          <w:szCs w:val="22"/>
        </w:rPr>
        <w:t>Negotiation Fundamentals and Gender Differences</w:t>
      </w:r>
    </w:p>
    <w:p w:rsidR="006828A1" w:rsidRPr="00C61DC8" w:rsidRDefault="006828A1" w:rsidP="006828A1">
      <w:pPr>
        <w:pStyle w:val="ListParagraph"/>
        <w:rPr>
          <w:rFonts w:ascii="Arial" w:hAnsi="Arial" w:cs="Arial"/>
          <w:sz w:val="22"/>
          <w:szCs w:val="22"/>
        </w:rPr>
      </w:pPr>
    </w:p>
    <w:p w:rsidR="00181050" w:rsidRPr="00C61DC8" w:rsidRDefault="00181050" w:rsidP="006828A1">
      <w:pPr>
        <w:pStyle w:val="ListParagraph"/>
        <w:rPr>
          <w:rFonts w:ascii="Arial" w:hAnsi="Arial" w:cs="Arial"/>
          <w:sz w:val="22"/>
          <w:szCs w:val="22"/>
        </w:rPr>
      </w:pPr>
    </w:p>
    <w:p w:rsidR="00082FA5" w:rsidRPr="00C61DC8" w:rsidRDefault="00082FA5" w:rsidP="00082FA5">
      <w:pPr>
        <w:rPr>
          <w:rFonts w:ascii="Arial" w:hAnsi="Arial" w:cs="Arial"/>
          <w:i/>
          <w:iCs/>
          <w:sz w:val="22"/>
          <w:szCs w:val="22"/>
        </w:rPr>
      </w:pPr>
    </w:p>
    <w:p w:rsidR="00082FA5" w:rsidRPr="00C61DC8" w:rsidRDefault="00082FA5" w:rsidP="00082FA5">
      <w:pPr>
        <w:pStyle w:val="ListParagraph"/>
        <w:numPr>
          <w:ilvl w:val="0"/>
          <w:numId w:val="5"/>
        </w:numPr>
        <w:rPr>
          <w:rFonts w:ascii="Arial" w:hAnsi="Arial" w:cs="Arial"/>
          <w:b/>
          <w:i/>
          <w:iCs/>
          <w:sz w:val="22"/>
          <w:szCs w:val="22"/>
        </w:rPr>
      </w:pPr>
      <w:r w:rsidRPr="00C61DC8">
        <w:rPr>
          <w:rFonts w:ascii="Arial" w:hAnsi="Arial" w:cs="Arial"/>
          <w:b/>
          <w:i/>
          <w:iCs/>
          <w:sz w:val="22"/>
          <w:szCs w:val="22"/>
        </w:rPr>
        <w:t>MENTORED RESEARCH TRAINING IN Health Economics and Outcomes Research—PHARMD and PhD STUDENTS, FELLOWS, JUNIOR FACULTY</w:t>
      </w:r>
    </w:p>
    <w:p w:rsidR="00082FA5" w:rsidRPr="00C61DC8" w:rsidRDefault="00082FA5" w:rsidP="00082FA5">
      <w:pPr>
        <w:rPr>
          <w:rFonts w:ascii="Arial" w:hAnsi="Arial" w:cs="Arial"/>
          <w:iCs/>
          <w:sz w:val="22"/>
          <w:szCs w:val="22"/>
        </w:rPr>
      </w:pPr>
    </w:p>
    <w:p w:rsidR="00082FA5" w:rsidRPr="00C61DC8" w:rsidRDefault="00082FA5" w:rsidP="00082FA5">
      <w:pPr>
        <w:rPr>
          <w:rFonts w:ascii="Arial" w:hAnsi="Arial" w:cs="Arial"/>
          <w:iCs/>
          <w:sz w:val="22"/>
          <w:szCs w:val="22"/>
          <w:u w:val="single"/>
        </w:rPr>
      </w:pPr>
      <w:r w:rsidRPr="00C61DC8">
        <w:rPr>
          <w:rFonts w:ascii="Arial" w:hAnsi="Arial" w:cs="Arial"/>
          <w:iCs/>
          <w:sz w:val="22"/>
          <w:szCs w:val="22"/>
          <w:u w:val="single"/>
        </w:rPr>
        <w:t>PharmD Honors Project Mentored Research Training</w:t>
      </w:r>
      <w:r w:rsidRPr="00C61DC8">
        <w:rPr>
          <w:rFonts w:ascii="Arial" w:hAnsi="Arial" w:cs="Arial"/>
          <w:iCs/>
          <w:sz w:val="22"/>
          <w:szCs w:val="22"/>
        </w:rPr>
        <w:tab/>
      </w:r>
    </w:p>
    <w:p w:rsidR="00082FA5" w:rsidRPr="00C61DC8" w:rsidRDefault="00082FA5" w:rsidP="00082FA5">
      <w:pPr>
        <w:rPr>
          <w:rFonts w:ascii="Arial" w:hAnsi="Arial" w:cs="Arial"/>
          <w:iCs/>
          <w:sz w:val="22"/>
          <w:szCs w:val="22"/>
        </w:rPr>
      </w:pPr>
      <w:r w:rsidRPr="00C61DC8">
        <w:rPr>
          <w:rFonts w:ascii="Arial" w:hAnsi="Arial" w:cs="Arial"/>
          <w:iCs/>
          <w:sz w:val="22"/>
          <w:szCs w:val="22"/>
        </w:rPr>
        <w:tab/>
        <w:t>Sara Vu, Pharm.D. (2011-14), now PGY1 in Chicago, IL</w:t>
      </w:r>
    </w:p>
    <w:p w:rsidR="00082FA5" w:rsidRPr="00C61DC8" w:rsidRDefault="00082FA5" w:rsidP="00082FA5">
      <w:pPr>
        <w:rPr>
          <w:rFonts w:ascii="Arial" w:hAnsi="Arial" w:cs="Arial"/>
          <w:iCs/>
          <w:sz w:val="22"/>
          <w:szCs w:val="22"/>
        </w:rPr>
      </w:pPr>
      <w:r w:rsidRPr="00C61DC8">
        <w:rPr>
          <w:rFonts w:ascii="Arial" w:hAnsi="Arial" w:cs="Arial"/>
          <w:iCs/>
          <w:sz w:val="22"/>
          <w:szCs w:val="22"/>
        </w:rPr>
        <w:tab/>
        <w:t>Brittney Bryant (2012-2014 with Dr. Christine Aquilante)</w:t>
      </w:r>
    </w:p>
    <w:p w:rsidR="00082FA5" w:rsidRPr="00C61DC8" w:rsidRDefault="00082FA5" w:rsidP="00082FA5">
      <w:pPr>
        <w:rPr>
          <w:rFonts w:ascii="Arial" w:hAnsi="Arial" w:cs="Arial"/>
          <w:iCs/>
          <w:sz w:val="22"/>
          <w:szCs w:val="22"/>
        </w:rPr>
      </w:pPr>
      <w:r w:rsidRPr="00C61DC8">
        <w:rPr>
          <w:rFonts w:ascii="Arial" w:hAnsi="Arial" w:cs="Arial"/>
          <w:iCs/>
          <w:sz w:val="22"/>
          <w:szCs w:val="22"/>
        </w:rPr>
        <w:tab/>
        <w:t>Daniel Jenkins (2013-15)</w:t>
      </w:r>
    </w:p>
    <w:p w:rsidR="00082FA5" w:rsidRPr="00C61DC8" w:rsidRDefault="002919F2" w:rsidP="00082FA5">
      <w:pPr>
        <w:rPr>
          <w:rFonts w:ascii="Arial" w:hAnsi="Arial" w:cs="Arial"/>
          <w:sz w:val="22"/>
          <w:szCs w:val="22"/>
        </w:rPr>
      </w:pPr>
      <w:r w:rsidRPr="00C61DC8">
        <w:rPr>
          <w:rFonts w:ascii="Arial" w:hAnsi="Arial" w:cs="Arial"/>
          <w:iCs/>
          <w:sz w:val="22"/>
          <w:szCs w:val="22"/>
        </w:rPr>
        <w:tab/>
        <w:t>Grace Park (2014-16</w:t>
      </w:r>
      <w:r w:rsidR="00082FA5" w:rsidRPr="00C61DC8">
        <w:rPr>
          <w:rFonts w:ascii="Arial" w:hAnsi="Arial" w:cs="Arial"/>
          <w:iCs/>
          <w:sz w:val="22"/>
          <w:szCs w:val="22"/>
        </w:rPr>
        <w:t>)</w:t>
      </w:r>
    </w:p>
    <w:p w:rsidR="00082FA5" w:rsidRPr="00C61DC8" w:rsidRDefault="00082FA5" w:rsidP="00082FA5">
      <w:pPr>
        <w:ind w:left="720" w:hanging="720"/>
        <w:rPr>
          <w:rFonts w:ascii="Arial" w:hAnsi="Arial" w:cs="Arial"/>
          <w:caps/>
          <w:color w:val="000000"/>
          <w:sz w:val="22"/>
          <w:szCs w:val="22"/>
        </w:rPr>
      </w:pPr>
    </w:p>
    <w:p w:rsidR="00082FA5" w:rsidRPr="00C61DC8" w:rsidRDefault="00082FA5" w:rsidP="00082FA5">
      <w:pPr>
        <w:ind w:left="720" w:hanging="720"/>
        <w:rPr>
          <w:rFonts w:ascii="Arial" w:hAnsi="Arial" w:cs="Arial"/>
          <w:iCs/>
          <w:sz w:val="22"/>
          <w:szCs w:val="22"/>
        </w:rPr>
      </w:pPr>
      <w:r w:rsidRPr="00C61DC8">
        <w:rPr>
          <w:rFonts w:ascii="Arial" w:hAnsi="Arial" w:cs="Arial"/>
          <w:iCs/>
          <w:sz w:val="22"/>
          <w:szCs w:val="22"/>
          <w:u w:val="single"/>
        </w:rPr>
        <w:t>PHRD 7855  HotSpotters Emergency Department and Outcomes Research</w:t>
      </w:r>
      <w:r w:rsidRPr="00C61DC8">
        <w:rPr>
          <w:rFonts w:ascii="Arial" w:hAnsi="Arial" w:cs="Arial"/>
          <w:iCs/>
          <w:sz w:val="22"/>
          <w:szCs w:val="22"/>
        </w:rPr>
        <w:t xml:space="preserve"> (Fall credit for work in summer 2014, 2015</w:t>
      </w:r>
      <w:r w:rsidR="002919F2" w:rsidRPr="00C61DC8">
        <w:rPr>
          <w:rFonts w:ascii="Arial" w:hAnsi="Arial" w:cs="Arial"/>
          <w:iCs/>
          <w:sz w:val="22"/>
          <w:szCs w:val="22"/>
        </w:rPr>
        <w:t>, 2016</w:t>
      </w:r>
      <w:r w:rsidRPr="00C61DC8">
        <w:rPr>
          <w:rFonts w:ascii="Arial" w:hAnsi="Arial" w:cs="Arial"/>
          <w:iCs/>
          <w:sz w:val="22"/>
          <w:szCs w:val="22"/>
        </w:rPr>
        <w:t>), Roberta Capp, MD, Scott Harpin RN, PhD, Alison Schroeder, PharmD CU-Kaiser Fellow, Course Directors (2014).  Four students from Medicine, one from Nursing, four from Pharmacy, and two undergraduates enrolled.  Students learned about health insurance, access to care, and barriers for vulnerable populations; conducted data collection with over 600 emergency department utilizers June-July; shadowed a patient navigator to home visit with Aurora Fire Department, to a patient primary care visit; presented results in a public forum at University Hospital.</w:t>
      </w:r>
    </w:p>
    <w:p w:rsidR="00082FA5" w:rsidRPr="00C61DC8" w:rsidRDefault="00082FA5" w:rsidP="00082FA5">
      <w:pPr>
        <w:rPr>
          <w:rFonts w:ascii="Arial" w:hAnsi="Arial" w:cs="Arial"/>
          <w:sz w:val="22"/>
          <w:szCs w:val="22"/>
          <w:u w:val="single"/>
        </w:rPr>
      </w:pPr>
    </w:p>
    <w:p w:rsidR="00082FA5" w:rsidRPr="00C61DC8" w:rsidRDefault="00082FA5" w:rsidP="00082FA5">
      <w:pPr>
        <w:rPr>
          <w:rFonts w:ascii="Arial" w:hAnsi="Arial" w:cs="Arial"/>
          <w:sz w:val="22"/>
          <w:szCs w:val="22"/>
          <w:u w:val="single"/>
        </w:rPr>
      </w:pPr>
      <w:r w:rsidRPr="00C61DC8">
        <w:rPr>
          <w:rFonts w:ascii="Arial" w:hAnsi="Arial" w:cs="Arial"/>
          <w:sz w:val="22"/>
          <w:szCs w:val="22"/>
          <w:u w:val="single"/>
        </w:rPr>
        <w:t>PharmD P4 Experiential Rotation Preceptor, Pharmacoeconomics and Outcomes Research:</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 xml:space="preserve">2010: Carol </w:t>
      </w:r>
      <w:proofErr w:type="spellStart"/>
      <w:r w:rsidRPr="00C61DC8">
        <w:rPr>
          <w:rFonts w:ascii="Arial" w:hAnsi="Arial" w:cs="Arial"/>
          <w:sz w:val="22"/>
          <w:szCs w:val="22"/>
        </w:rPr>
        <w:t>Benzing</w:t>
      </w:r>
      <w:proofErr w:type="spellEnd"/>
      <w:r w:rsidRPr="00C61DC8">
        <w:rPr>
          <w:rFonts w:ascii="Arial" w:hAnsi="Arial" w:cs="Arial"/>
          <w:sz w:val="22"/>
          <w:szCs w:val="22"/>
        </w:rPr>
        <w:t>, Matthew Adams, Shaun McDonald</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 xml:space="preserve">2011: Kristin Walsh, Joseph </w:t>
      </w:r>
      <w:proofErr w:type="spellStart"/>
      <w:r w:rsidRPr="00C61DC8">
        <w:rPr>
          <w:rFonts w:ascii="Arial" w:hAnsi="Arial" w:cs="Arial"/>
          <w:sz w:val="22"/>
          <w:szCs w:val="22"/>
        </w:rPr>
        <w:t>Exum</w:t>
      </w:r>
      <w:proofErr w:type="spellEnd"/>
      <w:r w:rsidRPr="00C61DC8">
        <w:rPr>
          <w:rFonts w:ascii="Arial" w:hAnsi="Arial" w:cs="Arial"/>
          <w:sz w:val="22"/>
          <w:szCs w:val="22"/>
        </w:rPr>
        <w:t xml:space="preserve">, Ana Delgado, C. </w:t>
      </w:r>
      <w:proofErr w:type="spellStart"/>
      <w:r w:rsidRPr="00C61DC8">
        <w:rPr>
          <w:rFonts w:ascii="Arial" w:hAnsi="Arial" w:cs="Arial"/>
          <w:sz w:val="22"/>
          <w:szCs w:val="22"/>
        </w:rPr>
        <w:t>Sweta</w:t>
      </w:r>
      <w:proofErr w:type="spellEnd"/>
      <w:r w:rsidRPr="00C61DC8">
        <w:rPr>
          <w:rFonts w:ascii="Arial" w:hAnsi="Arial" w:cs="Arial"/>
          <w:sz w:val="22"/>
          <w:szCs w:val="22"/>
        </w:rPr>
        <w:t xml:space="preserve">, Larisa </w:t>
      </w:r>
      <w:proofErr w:type="spellStart"/>
      <w:r w:rsidRPr="00C61DC8">
        <w:rPr>
          <w:rFonts w:ascii="Arial" w:hAnsi="Arial" w:cs="Arial"/>
          <w:sz w:val="22"/>
          <w:szCs w:val="22"/>
        </w:rPr>
        <w:t>Tarasova</w:t>
      </w:r>
      <w:proofErr w:type="spellEnd"/>
      <w:r w:rsidRPr="00C61DC8">
        <w:rPr>
          <w:rFonts w:ascii="Arial" w:hAnsi="Arial" w:cs="Arial"/>
          <w:sz w:val="22"/>
          <w:szCs w:val="22"/>
        </w:rPr>
        <w:t xml:space="preserve">, Kelli Metz, Margaret </w:t>
      </w:r>
      <w:proofErr w:type="spellStart"/>
      <w:r w:rsidRPr="00C61DC8">
        <w:rPr>
          <w:rFonts w:ascii="Arial" w:hAnsi="Arial" w:cs="Arial"/>
          <w:sz w:val="22"/>
          <w:szCs w:val="22"/>
        </w:rPr>
        <w:t>Nyugyan</w:t>
      </w:r>
      <w:proofErr w:type="spellEnd"/>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2012: Nathan Dorn, Ross Hagans</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2013: Sara Vu</w:t>
      </w:r>
    </w:p>
    <w:p w:rsidR="00082FA5" w:rsidRPr="00C61DC8" w:rsidRDefault="00082FA5" w:rsidP="00082FA5">
      <w:pPr>
        <w:rPr>
          <w:rFonts w:ascii="Arial" w:hAnsi="Arial" w:cs="Arial"/>
          <w:caps/>
          <w:color w:val="000000"/>
          <w:sz w:val="22"/>
          <w:szCs w:val="22"/>
        </w:rPr>
      </w:pPr>
    </w:p>
    <w:p w:rsidR="00082FA5" w:rsidRPr="00C61DC8" w:rsidRDefault="00082FA5" w:rsidP="00082FA5">
      <w:pPr>
        <w:rPr>
          <w:rFonts w:ascii="Arial" w:hAnsi="Arial" w:cs="Arial"/>
          <w:sz w:val="22"/>
          <w:szCs w:val="22"/>
        </w:rPr>
      </w:pPr>
      <w:r w:rsidRPr="00C61DC8">
        <w:rPr>
          <w:rFonts w:ascii="Arial" w:hAnsi="Arial" w:cs="Arial"/>
          <w:sz w:val="22"/>
          <w:szCs w:val="22"/>
          <w:u w:val="single"/>
        </w:rPr>
        <w:t xml:space="preserve">Ph.D. Thesis Advisor, Pharmaceutical Sciences / </w:t>
      </w:r>
      <w:r w:rsidR="00281398" w:rsidRPr="00C61DC8">
        <w:rPr>
          <w:rFonts w:ascii="Arial" w:hAnsi="Arial" w:cs="Arial"/>
          <w:sz w:val="22"/>
          <w:szCs w:val="22"/>
          <w:u w:val="single"/>
        </w:rPr>
        <w:t>Pharmaceutical</w:t>
      </w:r>
      <w:r w:rsidRPr="00C61DC8">
        <w:rPr>
          <w:rFonts w:ascii="Arial" w:hAnsi="Arial" w:cs="Arial"/>
          <w:sz w:val="22"/>
          <w:szCs w:val="22"/>
          <w:u w:val="single"/>
        </w:rPr>
        <w:t xml:space="preserve"> Outcomes Research</w:t>
      </w:r>
      <w:r w:rsidRPr="00C61DC8">
        <w:rPr>
          <w:rFonts w:ascii="Arial" w:hAnsi="Arial" w:cs="Arial"/>
          <w:sz w:val="22"/>
          <w:szCs w:val="22"/>
        </w:rPr>
        <w:t xml:space="preserve"> Robert Brett McQueen, Ph.D. (graduated 2013, now PhRMA Foundation Postdoctoral Fellow, SSPPS)</w:t>
      </w:r>
    </w:p>
    <w:p w:rsidR="00082FA5" w:rsidRPr="00C61DC8" w:rsidRDefault="00082FA5" w:rsidP="00082FA5">
      <w:pPr>
        <w:rPr>
          <w:rFonts w:ascii="Arial" w:hAnsi="Arial" w:cs="Arial"/>
          <w:b/>
          <w:sz w:val="22"/>
          <w:szCs w:val="22"/>
        </w:rPr>
      </w:pPr>
    </w:p>
    <w:p w:rsidR="00082FA5" w:rsidRPr="00C61DC8" w:rsidRDefault="00082FA5" w:rsidP="00082FA5">
      <w:pPr>
        <w:rPr>
          <w:rFonts w:ascii="Arial" w:hAnsi="Arial" w:cs="Arial"/>
          <w:sz w:val="22"/>
          <w:szCs w:val="22"/>
          <w:u w:val="single"/>
        </w:rPr>
      </w:pPr>
      <w:r w:rsidRPr="00C61DC8">
        <w:rPr>
          <w:rFonts w:ascii="Arial" w:hAnsi="Arial" w:cs="Arial"/>
          <w:sz w:val="22"/>
          <w:szCs w:val="22"/>
          <w:u w:val="single"/>
        </w:rPr>
        <w:t>Dissertation Proposal Committee Pharmaceutical Sciences / Pharmaceutical Outcomes Research:</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Julia Slejko (now postdoctoral fellow, University of Washington), 2010</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Brett McQueen (now postdoctoral fellow, CU-AMC funded by PhRMA Foundation), 2011</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 xml:space="preserve">William </w:t>
      </w:r>
      <w:proofErr w:type="spellStart"/>
      <w:r w:rsidRPr="00C61DC8">
        <w:rPr>
          <w:rFonts w:ascii="Arial" w:hAnsi="Arial" w:cs="Arial"/>
          <w:sz w:val="22"/>
          <w:szCs w:val="22"/>
        </w:rPr>
        <w:t>Padula</w:t>
      </w:r>
      <w:proofErr w:type="spellEnd"/>
      <w:r w:rsidRPr="00C61DC8">
        <w:rPr>
          <w:rFonts w:ascii="Arial" w:hAnsi="Arial" w:cs="Arial"/>
          <w:sz w:val="22"/>
          <w:szCs w:val="22"/>
        </w:rPr>
        <w:t xml:space="preserve"> III (now PhD, post-doctoral fellow at University of Chicago), 2012</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sz w:val="22"/>
          <w:szCs w:val="22"/>
        </w:rPr>
        <w:t>Angela Czaja, MD (now a PhD candidate), 2013</w:t>
      </w:r>
    </w:p>
    <w:p w:rsidR="00082FA5" w:rsidRPr="00C61DC8" w:rsidRDefault="00082FA5" w:rsidP="00082FA5">
      <w:pPr>
        <w:rPr>
          <w:rFonts w:ascii="Arial" w:hAnsi="Arial" w:cs="Arial"/>
          <w:sz w:val="22"/>
          <w:szCs w:val="22"/>
        </w:rPr>
      </w:pPr>
    </w:p>
    <w:p w:rsidR="00082FA5" w:rsidRPr="00C61DC8" w:rsidRDefault="00082FA5" w:rsidP="00082FA5">
      <w:pPr>
        <w:rPr>
          <w:rFonts w:ascii="Arial" w:hAnsi="Arial" w:cs="Arial"/>
          <w:iCs/>
          <w:sz w:val="22"/>
          <w:szCs w:val="22"/>
        </w:rPr>
      </w:pPr>
      <w:r w:rsidRPr="00C61DC8">
        <w:rPr>
          <w:rFonts w:ascii="Arial" w:hAnsi="Arial" w:cs="Arial"/>
          <w:sz w:val="22"/>
          <w:szCs w:val="22"/>
          <w:u w:val="single"/>
        </w:rPr>
        <w:t>Ph.D. Thesis Advisor, Clinical Sciences / Public Health</w:t>
      </w:r>
      <w:r w:rsidRPr="00C61DC8">
        <w:rPr>
          <w:rFonts w:ascii="Arial" w:hAnsi="Arial" w:cs="Arial"/>
          <w:sz w:val="22"/>
          <w:szCs w:val="22"/>
        </w:rPr>
        <w:t xml:space="preserve"> Charles Ray, MD, Ph.D. (graduated 2011)</w:t>
      </w:r>
    </w:p>
    <w:p w:rsidR="00082FA5" w:rsidRPr="00C61DC8" w:rsidRDefault="00082FA5" w:rsidP="00082FA5">
      <w:pPr>
        <w:rPr>
          <w:rFonts w:ascii="Arial" w:hAnsi="Arial" w:cs="Arial"/>
          <w:iCs/>
          <w:sz w:val="22"/>
          <w:szCs w:val="22"/>
          <w:u w:val="single"/>
        </w:rPr>
      </w:pPr>
    </w:p>
    <w:p w:rsidR="001F29FD" w:rsidRPr="00C61DC8" w:rsidRDefault="001F29FD" w:rsidP="001F29FD">
      <w:pPr>
        <w:rPr>
          <w:rFonts w:ascii="Arial" w:hAnsi="Arial" w:cs="Arial"/>
          <w:iCs/>
          <w:sz w:val="22"/>
          <w:szCs w:val="22"/>
        </w:rPr>
      </w:pPr>
      <w:r w:rsidRPr="00C61DC8">
        <w:rPr>
          <w:rFonts w:ascii="Arial" w:hAnsi="Arial" w:cs="Arial"/>
          <w:sz w:val="22"/>
          <w:szCs w:val="22"/>
          <w:u w:val="single"/>
        </w:rPr>
        <w:t>Ph.D. Thesis Advisor, Clinical Sciences / Toxicology,</w:t>
      </w:r>
      <w:r w:rsidRPr="00C61DC8">
        <w:rPr>
          <w:rFonts w:ascii="Arial" w:hAnsi="Arial" w:cs="Arial"/>
          <w:sz w:val="22"/>
          <w:szCs w:val="22"/>
        </w:rPr>
        <w:t xml:space="preserve"> awarded CCTSI TL1 TOTTS dissertation grant, Brandon Sonn, MS (Mentor: Andrew Monte MD, PhD)</w:t>
      </w:r>
    </w:p>
    <w:p w:rsidR="001F29FD" w:rsidRPr="00C61DC8" w:rsidRDefault="001F29FD" w:rsidP="00082FA5">
      <w:pPr>
        <w:rPr>
          <w:rFonts w:ascii="Arial" w:hAnsi="Arial" w:cs="Arial"/>
          <w:iCs/>
          <w:sz w:val="22"/>
          <w:szCs w:val="22"/>
          <w:u w:val="single"/>
        </w:rPr>
      </w:pPr>
    </w:p>
    <w:p w:rsidR="00082FA5" w:rsidRPr="00C61DC8" w:rsidRDefault="00082FA5" w:rsidP="00082FA5">
      <w:pPr>
        <w:rPr>
          <w:rFonts w:ascii="Arial" w:hAnsi="Arial" w:cs="Arial"/>
          <w:b/>
          <w:iCs/>
          <w:sz w:val="22"/>
          <w:szCs w:val="22"/>
        </w:rPr>
      </w:pPr>
      <w:r w:rsidRPr="00C61DC8">
        <w:rPr>
          <w:rFonts w:ascii="Arial" w:hAnsi="Arial" w:cs="Arial"/>
          <w:iCs/>
          <w:sz w:val="22"/>
          <w:szCs w:val="22"/>
          <w:u w:val="single"/>
        </w:rPr>
        <w:t>PharmD Outcomes Research Fellowship Mentoring/</w:t>
      </w:r>
      <w:proofErr w:type="spellStart"/>
      <w:r w:rsidRPr="00C61DC8">
        <w:rPr>
          <w:rFonts w:ascii="Arial" w:hAnsi="Arial" w:cs="Arial"/>
          <w:iCs/>
          <w:sz w:val="22"/>
          <w:szCs w:val="22"/>
          <w:u w:val="single"/>
        </w:rPr>
        <w:t>Precepting</w:t>
      </w:r>
      <w:proofErr w:type="spellEnd"/>
      <w:r w:rsidRPr="00C61DC8">
        <w:rPr>
          <w:rFonts w:ascii="Arial" w:hAnsi="Arial" w:cs="Arial"/>
          <w:iCs/>
          <w:sz w:val="22"/>
          <w:szCs w:val="22"/>
          <w:u w:val="single"/>
        </w:rPr>
        <w:t>, Department of Clinical Pharmacy</w:t>
      </w:r>
      <w:r w:rsidRPr="00C61DC8">
        <w:rPr>
          <w:rFonts w:ascii="Arial" w:hAnsi="Arial" w:cs="Arial"/>
          <w:b/>
          <w:iCs/>
          <w:sz w:val="22"/>
          <w:szCs w:val="22"/>
        </w:rPr>
        <w:t xml:space="preserve"> </w:t>
      </w:r>
    </w:p>
    <w:p w:rsidR="00082FA5" w:rsidRPr="00C61DC8" w:rsidRDefault="00082FA5" w:rsidP="00082FA5">
      <w:pPr>
        <w:pStyle w:val="ListParagraph"/>
        <w:numPr>
          <w:ilvl w:val="0"/>
          <w:numId w:val="19"/>
        </w:numPr>
        <w:rPr>
          <w:rFonts w:ascii="Arial" w:hAnsi="Arial" w:cs="Arial"/>
          <w:iCs/>
          <w:sz w:val="22"/>
          <w:szCs w:val="22"/>
        </w:rPr>
      </w:pPr>
      <w:r w:rsidRPr="00C61DC8">
        <w:rPr>
          <w:rFonts w:ascii="Arial" w:hAnsi="Arial" w:cs="Arial"/>
          <w:iCs/>
          <w:sz w:val="22"/>
          <w:szCs w:val="22"/>
        </w:rPr>
        <w:t>Kelli Metz, Pharm.D., C.P.A., CePOR Fellow (2012-2014)</w:t>
      </w:r>
    </w:p>
    <w:p w:rsidR="00082FA5" w:rsidRPr="00C61DC8" w:rsidRDefault="00082FA5" w:rsidP="00082FA5">
      <w:pPr>
        <w:pStyle w:val="ListParagraph"/>
        <w:numPr>
          <w:ilvl w:val="0"/>
          <w:numId w:val="19"/>
        </w:numPr>
        <w:rPr>
          <w:rFonts w:ascii="Arial" w:hAnsi="Arial" w:cs="Arial"/>
          <w:sz w:val="22"/>
          <w:szCs w:val="22"/>
        </w:rPr>
      </w:pPr>
      <w:r w:rsidRPr="00C61DC8">
        <w:rPr>
          <w:rFonts w:ascii="Arial" w:hAnsi="Arial" w:cs="Arial"/>
          <w:iCs/>
          <w:sz w:val="22"/>
          <w:szCs w:val="22"/>
        </w:rPr>
        <w:t>Allison Schroeder, Pharm.D., BCPS, CU-Kaiser Fellow (2013-present, see below)</w:t>
      </w:r>
      <w:r w:rsidRPr="00C61DC8">
        <w:rPr>
          <w:rFonts w:ascii="Arial" w:hAnsi="Arial" w:cs="Arial"/>
          <w:iCs/>
          <w:sz w:val="22"/>
          <w:szCs w:val="22"/>
        </w:rPr>
        <w:br/>
      </w:r>
    </w:p>
    <w:p w:rsidR="00082FA5" w:rsidRPr="00C61DC8" w:rsidRDefault="00082FA5" w:rsidP="00082FA5">
      <w:pPr>
        <w:autoSpaceDE/>
        <w:autoSpaceDN/>
        <w:rPr>
          <w:rFonts w:ascii="Arial" w:hAnsi="Arial" w:cs="Arial"/>
          <w:color w:val="000000"/>
          <w:sz w:val="22"/>
          <w:szCs w:val="22"/>
          <w:u w:val="single"/>
        </w:rPr>
      </w:pPr>
      <w:r w:rsidRPr="00C61DC8">
        <w:rPr>
          <w:rFonts w:ascii="Arial" w:hAnsi="Arial" w:cs="Arial"/>
          <w:color w:val="000000"/>
          <w:sz w:val="22"/>
          <w:szCs w:val="22"/>
          <w:u w:val="single"/>
        </w:rPr>
        <w:t xml:space="preserve">Fellowship Director (Founding), CU-SSPPS-Kaiser-Permanente Colorado (KPCO) Pharmacy Outcomes Research Fellowship (2012-2015)  </w:t>
      </w:r>
    </w:p>
    <w:p w:rsidR="00082FA5" w:rsidRPr="00C61DC8" w:rsidRDefault="00082FA5" w:rsidP="00082FA5">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 xml:space="preserve">Charged by SSPPS Dean to partner with Dan Witt, PharmD, </w:t>
      </w:r>
      <w:proofErr w:type="gramStart"/>
      <w:r w:rsidRPr="00C61DC8">
        <w:rPr>
          <w:rFonts w:ascii="Arial" w:hAnsi="Arial" w:cs="Arial"/>
          <w:color w:val="000000"/>
          <w:sz w:val="22"/>
          <w:szCs w:val="22"/>
        </w:rPr>
        <w:t>FCCP</w:t>
      </w:r>
      <w:proofErr w:type="gramEnd"/>
      <w:r w:rsidRPr="00C61DC8">
        <w:rPr>
          <w:rFonts w:ascii="Arial" w:hAnsi="Arial" w:cs="Arial"/>
          <w:color w:val="000000"/>
          <w:sz w:val="22"/>
          <w:szCs w:val="22"/>
        </w:rPr>
        <w:t xml:space="preserve">, BCPS (Director of Pharmacy Research, KPCO) in order to develop a Memorandum of Understanding, financial, clinical, and research training procedures for a joint fellow who would be a CU employee and conduct research and training with KPCO.  Recruited first fellow in 2012.  </w:t>
      </w:r>
    </w:p>
    <w:p w:rsidR="00082FA5" w:rsidRPr="00C61DC8" w:rsidRDefault="00082FA5" w:rsidP="00082FA5">
      <w:pPr>
        <w:pStyle w:val="ListParagraph"/>
        <w:numPr>
          <w:ilvl w:val="0"/>
          <w:numId w:val="21"/>
        </w:numPr>
        <w:autoSpaceDE/>
        <w:autoSpaceDN/>
        <w:rPr>
          <w:rFonts w:ascii="Arial" w:hAnsi="Arial" w:cs="Arial"/>
          <w:color w:val="000000"/>
          <w:sz w:val="22"/>
          <w:szCs w:val="22"/>
        </w:rPr>
      </w:pPr>
      <w:r w:rsidRPr="00C61DC8">
        <w:rPr>
          <w:rFonts w:ascii="Arial" w:hAnsi="Arial" w:cs="Arial"/>
          <w:color w:val="000000"/>
          <w:sz w:val="22"/>
          <w:szCs w:val="22"/>
        </w:rPr>
        <w:t>Managed leadership transition at Kaiser to new Chief of Academic Affairs Dr. Sheila Botts.</w:t>
      </w:r>
    </w:p>
    <w:p w:rsidR="00082FA5" w:rsidRPr="00C61DC8" w:rsidRDefault="00082FA5" w:rsidP="00082FA5">
      <w:pPr>
        <w:pStyle w:val="ListParagraph"/>
        <w:numPr>
          <w:ilvl w:val="0"/>
          <w:numId w:val="21"/>
        </w:numPr>
        <w:autoSpaceDE/>
        <w:autoSpaceDN/>
        <w:rPr>
          <w:rFonts w:ascii="Arial" w:hAnsi="Arial" w:cs="Arial"/>
          <w:b/>
          <w:iCs/>
          <w:sz w:val="22"/>
          <w:szCs w:val="22"/>
        </w:rPr>
      </w:pPr>
      <w:r w:rsidRPr="00C61DC8">
        <w:rPr>
          <w:rFonts w:ascii="Arial" w:hAnsi="Arial" w:cs="Arial"/>
          <w:color w:val="000000"/>
          <w:sz w:val="22"/>
          <w:szCs w:val="22"/>
        </w:rPr>
        <w:t xml:space="preserve">Obtained successful Peer Review by the American College of Clinical Pharmacy (ACCP) to demonstrate that this program met ACCP Guidelines for Research Training Programs, 2014-2016. </w:t>
      </w:r>
    </w:p>
    <w:p w:rsidR="00082FA5" w:rsidRPr="00C61DC8" w:rsidRDefault="00082FA5" w:rsidP="00082FA5">
      <w:pPr>
        <w:autoSpaceDE/>
        <w:autoSpaceDN/>
        <w:rPr>
          <w:rFonts w:ascii="Arial" w:hAnsi="Arial" w:cs="Arial"/>
          <w:iCs/>
          <w:sz w:val="22"/>
          <w:szCs w:val="22"/>
          <w:u w:val="single"/>
        </w:rPr>
      </w:pPr>
    </w:p>
    <w:p w:rsidR="00082FA5" w:rsidRPr="00C61DC8" w:rsidRDefault="00082FA5" w:rsidP="00082FA5">
      <w:pPr>
        <w:spacing w:after="120"/>
        <w:rPr>
          <w:rFonts w:ascii="Arial" w:hAnsi="Arial" w:cs="Arial"/>
          <w:iCs/>
          <w:sz w:val="22"/>
          <w:szCs w:val="22"/>
        </w:rPr>
      </w:pPr>
      <w:r w:rsidRPr="00C61DC8">
        <w:rPr>
          <w:rFonts w:ascii="Arial" w:hAnsi="Arial" w:cs="Arial"/>
          <w:iCs/>
          <w:sz w:val="22"/>
          <w:szCs w:val="22"/>
          <w:u w:val="single"/>
        </w:rPr>
        <w:t>Clinical Faculty Scholars Program, Founding Co-Director 2004-present (Director since 2008)</w:t>
      </w:r>
      <w:r w:rsidRPr="00C61DC8">
        <w:rPr>
          <w:rFonts w:ascii="Arial" w:hAnsi="Arial" w:cs="Arial"/>
          <w:b/>
          <w:iCs/>
          <w:sz w:val="22"/>
          <w:szCs w:val="22"/>
        </w:rPr>
        <w:t xml:space="preserve">, </w:t>
      </w:r>
      <w:r w:rsidRPr="00C61DC8">
        <w:rPr>
          <w:rFonts w:ascii="Arial" w:hAnsi="Arial" w:cs="Arial"/>
          <w:iCs/>
          <w:sz w:val="22"/>
          <w:szCs w:val="22"/>
        </w:rPr>
        <w:t xml:space="preserve">Junior Faculty Fellowship training in outcomes research, weekly work in progress research presentation sessions. All were Assistant Professors unless noted otherwise.  Funding began with SIRC pilot from Medicine, continues via charges to sponsor department in service account and small support from CCTSI for methodological experts. </w:t>
      </w:r>
      <w:hyperlink r:id="rId24" w:history="1">
        <w:r w:rsidRPr="00C61DC8">
          <w:rPr>
            <w:rStyle w:val="Hyperlink"/>
            <w:rFonts w:ascii="Arial" w:hAnsi="Arial" w:cs="Arial"/>
            <w:iCs/>
            <w:sz w:val="22"/>
            <w:szCs w:val="22"/>
          </w:rPr>
          <w:t>http://www.ucdenver.edu/research/CCTSI/education-training/CFSP/Pages/default.aspx</w:t>
        </w:r>
      </w:hyperlink>
      <w:r w:rsidRPr="00C61DC8">
        <w:rPr>
          <w:rFonts w:ascii="Arial" w:hAnsi="Arial" w:cs="Arial"/>
          <w:iCs/>
          <w:sz w:val="22"/>
          <w:szCs w:val="22"/>
        </w:rPr>
        <w:t xml:space="preserve"> </w:t>
      </w:r>
    </w:p>
    <w:p w:rsidR="00082FA5" w:rsidRPr="00C61DC8" w:rsidRDefault="00082FA5" w:rsidP="00082FA5">
      <w:pPr>
        <w:pStyle w:val="ListParagraph"/>
        <w:numPr>
          <w:ilvl w:val="0"/>
          <w:numId w:val="19"/>
        </w:numPr>
        <w:spacing w:after="120"/>
        <w:rPr>
          <w:rFonts w:ascii="Arial" w:hAnsi="Arial" w:cs="Arial"/>
          <w:b/>
          <w:iCs/>
          <w:sz w:val="22"/>
          <w:szCs w:val="22"/>
        </w:rPr>
      </w:pPr>
      <w:r w:rsidRPr="00C61DC8">
        <w:rPr>
          <w:rFonts w:ascii="Arial" w:hAnsi="Arial" w:cs="Arial"/>
          <w:iCs/>
          <w:sz w:val="22"/>
          <w:szCs w:val="22"/>
        </w:rPr>
        <w:t xml:space="preserve">Main goal is first major grant; secondary goal to launch complete program of scholarship to support career goals and academic persistence. Most scholars work towards a mentored career development award (Institutional K12 such as CCTSI KL2, NIH K23/K08, VA Career Development Award (CDA) or a foundation/professional association CDA such as American Heart or American Diabetes Association or Doris Duke, Boettcher, Robert Wood Johnson Foundation), but some work toward project proposals (R01/R21/R03).  </w:t>
      </w:r>
    </w:p>
    <w:p w:rsidR="00D36246" w:rsidRPr="00C61DC8" w:rsidRDefault="00D36246" w:rsidP="00D36246">
      <w:pPr>
        <w:pStyle w:val="ListParagraph"/>
        <w:numPr>
          <w:ilvl w:val="0"/>
          <w:numId w:val="19"/>
        </w:numPr>
        <w:spacing w:after="120"/>
        <w:rPr>
          <w:rFonts w:ascii="Arial" w:hAnsi="Arial" w:cs="Arial"/>
          <w:b/>
          <w:iCs/>
          <w:sz w:val="22"/>
          <w:szCs w:val="22"/>
        </w:rPr>
      </w:pPr>
      <w:r w:rsidRPr="00C61DC8">
        <w:rPr>
          <w:rFonts w:ascii="Arial" w:hAnsi="Arial" w:cs="Arial"/>
          <w:iCs/>
          <w:sz w:val="22"/>
          <w:szCs w:val="22"/>
        </w:rPr>
        <w:t xml:space="preserve">Published evaluation </w:t>
      </w:r>
      <w:hyperlink r:id="rId25" w:history="1">
        <w:r w:rsidRPr="00C61DC8">
          <w:rPr>
            <w:rStyle w:val="Hyperlink"/>
            <w:rFonts w:ascii="Arial" w:hAnsi="Arial" w:cs="Arial"/>
            <w:iCs/>
            <w:sz w:val="22"/>
            <w:szCs w:val="22"/>
          </w:rPr>
          <w:t>http://www.ucdenver.edu/research/CCTSI/education-training/CFSP/Documents/Grant_Success_for_Early_Career_Faculty_in.98459%20(2).pdf</w:t>
        </w:r>
      </w:hyperlink>
      <w:r w:rsidRPr="00C61DC8">
        <w:rPr>
          <w:rFonts w:ascii="Arial" w:hAnsi="Arial" w:cs="Arial"/>
          <w:iCs/>
          <w:sz w:val="22"/>
          <w:szCs w:val="22"/>
        </w:rPr>
        <w:t xml:space="preserve"> </w:t>
      </w:r>
    </w:p>
    <w:p w:rsidR="00082FA5" w:rsidRPr="00C61DC8" w:rsidRDefault="00082FA5" w:rsidP="00082FA5">
      <w:pPr>
        <w:pStyle w:val="ListParagraph"/>
        <w:numPr>
          <w:ilvl w:val="0"/>
          <w:numId w:val="19"/>
        </w:numPr>
        <w:spacing w:after="120"/>
        <w:rPr>
          <w:rFonts w:ascii="Arial" w:hAnsi="Arial" w:cs="Arial"/>
          <w:b/>
          <w:iCs/>
          <w:sz w:val="22"/>
          <w:szCs w:val="22"/>
        </w:rPr>
      </w:pPr>
      <w:r w:rsidRPr="00C61DC8">
        <w:rPr>
          <w:rFonts w:ascii="Arial" w:hAnsi="Arial" w:cs="Arial"/>
          <w:iCs/>
          <w:sz w:val="22"/>
          <w:szCs w:val="22"/>
        </w:rPr>
        <w:t xml:space="preserve">Table below: Notation of </w:t>
      </w:r>
      <w:r w:rsidRPr="00C61DC8">
        <w:rPr>
          <w:rFonts w:ascii="Arial" w:hAnsi="Arial" w:cs="Arial"/>
          <w:b/>
          <w:iCs/>
          <w:sz w:val="22"/>
          <w:szCs w:val="22"/>
        </w:rPr>
        <w:t>“+” before name indicates receipt of external funding</w:t>
      </w:r>
      <w:r w:rsidRPr="00C61DC8">
        <w:rPr>
          <w:rFonts w:ascii="Arial" w:hAnsi="Arial" w:cs="Arial"/>
          <w:iCs/>
          <w:sz w:val="22"/>
          <w:szCs w:val="22"/>
        </w:rPr>
        <w:t xml:space="preserve"> either through CDA or R-style grants, or both, within one year of program completion.</w:t>
      </w:r>
    </w:p>
    <w:p w:rsidR="00082FA5" w:rsidRPr="00C61DC8" w:rsidRDefault="00082FA5" w:rsidP="00082FA5">
      <w:pPr>
        <w:pStyle w:val="ListParagraph"/>
        <w:numPr>
          <w:ilvl w:val="0"/>
          <w:numId w:val="19"/>
        </w:numPr>
        <w:spacing w:after="120"/>
        <w:rPr>
          <w:rFonts w:ascii="Arial" w:hAnsi="Arial" w:cs="Arial"/>
          <w:iCs/>
          <w:sz w:val="22"/>
          <w:szCs w:val="22"/>
        </w:rPr>
      </w:pPr>
      <w:r w:rsidRPr="00C61DC8">
        <w:rPr>
          <w:rFonts w:ascii="Arial" w:hAnsi="Arial" w:cs="Arial"/>
          <w:iCs/>
          <w:sz w:val="22"/>
          <w:szCs w:val="22"/>
        </w:rPr>
        <w:t xml:space="preserve">Table below: Notation of </w:t>
      </w:r>
      <w:r w:rsidRPr="00C61DC8">
        <w:rPr>
          <w:rFonts w:ascii="Arial" w:hAnsi="Arial" w:cs="Arial"/>
          <w:b/>
          <w:iCs/>
          <w:sz w:val="22"/>
          <w:szCs w:val="22"/>
        </w:rPr>
        <w:t>“*” before name indicates my role as primary mentor</w:t>
      </w:r>
      <w:r w:rsidRPr="00C61DC8">
        <w:rPr>
          <w:rFonts w:ascii="Arial" w:hAnsi="Arial" w:cs="Arial"/>
          <w:iCs/>
          <w:sz w:val="22"/>
          <w:szCs w:val="22"/>
        </w:rPr>
        <w:t xml:space="preserve"> over 2 years, weekly group meetings, individual meetings twice monthly, asynchronous editing/reading/advising; all others served as mentor in weekly program meetings and additionally as needed.</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 xml:space="preserve">+Gregory Austin, M.D., M.P.H., Gastroenterology (AGA CDA) </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+*David Bekelman, M.D., M.P.H., General Internal Medicine (VA CDA, NHLBI R01)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lastRenderedPageBreak/>
        <w:t>+Ingrid Binswanger, M.D., M.P.H., General Internal Medicine (RWJF CDA, AHRQ K12, NIDA R24, R21, R03)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+Liron Caplan, M.D., M.P.H., Rheumatology (VA CDA)</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+*Stacie Daugherty, M.D., M.S.P.H., Cardiology (NHLBI K23)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+Lorraine Dugoff, M.D., M.P.H., Obstetrics and Gynecology (NICHD R03)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+Lisa Foreman, M.D., M.S.C.E., GI/</w:t>
      </w:r>
      <w:proofErr w:type="spellStart"/>
      <w:r w:rsidRPr="00C61DC8">
        <w:rPr>
          <w:rFonts w:ascii="Arial" w:hAnsi="Arial" w:cs="Arial"/>
          <w:iCs/>
          <w:sz w:val="22"/>
          <w:szCs w:val="22"/>
        </w:rPr>
        <w:t>Hepatology</w:t>
      </w:r>
      <w:proofErr w:type="spellEnd"/>
      <w:r w:rsidRPr="00C61DC8">
        <w:rPr>
          <w:rFonts w:ascii="Arial" w:hAnsi="Arial" w:cs="Arial"/>
          <w:iCs/>
          <w:sz w:val="22"/>
          <w:szCs w:val="22"/>
        </w:rPr>
        <w:t xml:space="preserve"> (AGA pilot grant)</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Jeannie Zuk, Ph.D., R.N., Associate Director of Research, Anesthesiology</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+*Marion Sills, M.D., M.P.H., Pediatrics/Emergency Medicine (NHLBI R21, R01)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+*Pamela Peterson, M.D., M.S.P.H., Cardiology (AHRQ K23)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 xml:space="preserve">+*Steve Ross, M.D., M.P.H., General Internal Medicine (RWJF, AHRQ R21) </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+Stephanie Teal, M.D., M.P.H., Obstetrics and Gynecology (NICHD R03)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+Adit Ginde, M.D., M.P.H., Emergency Medicine (CCTSI KL2, NIA Beeson K23, NHLBI U01 Project PI)</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+*Tim Bernard, M.D., Pediatric Neurology (CCTSI KL2, NHLBI K23)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*Anusha Streubel, M.D., .M.P.H., Neonatology</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+*Angela Czaja, M.D., M.Sc., Pediatric Critical Care (Thrasher CDA)</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+*Larry Allen, M.D., M.H.S., Cardiology (NHLBI K23, PCORI R01)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+Jennifer Armstrong-Wells, M.P.H., Pediatric Neurology (BIRCWH K12)</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+*Amy Huebschmann, M.D., University Medicine (CCTSI KL2, NHLBI K23)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+Jacqueline Jones, Ph.D., R.G.N., Associate Professor, Nursing (AHRQ R21)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+Adam Tsai, M.D., M.Sc., General Internal Medicine (NIDDK R21)</w:t>
      </w:r>
      <w:r w:rsidRPr="00C61DC8">
        <w:rPr>
          <w:rFonts w:ascii="Arial" w:hAnsi="Arial" w:cs="Arial"/>
          <w:iCs/>
          <w:sz w:val="22"/>
          <w:szCs w:val="22"/>
        </w:rPr>
        <w:tab/>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+*Alia Al-Tayyib, Ph.D., Public Health/Epidemiology (NIDA K23)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+Benzi M. Kluger, M.D., Neurology (CCTSI KL2, NIA, DoD R01)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+Nia Mitchell, M.D., General Internal Medicine  (NHLBI K23)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+Tami Roblek, Ph.D., Pediatrics/Psychology</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+*Vijaya Vemulakonda, J.D., M.D., Pediatric Surgery/Urology (AUA pilot</w:t>
      </w:r>
      <w:r w:rsidR="00D36246" w:rsidRPr="00C61DC8">
        <w:rPr>
          <w:rFonts w:ascii="Arial" w:hAnsi="Arial" w:cs="Arial"/>
          <w:iCs/>
          <w:sz w:val="22"/>
          <w:szCs w:val="22"/>
        </w:rPr>
        <w:t>, AHRQ K08</w:t>
      </w:r>
      <w:r w:rsidRPr="00C61DC8">
        <w:rPr>
          <w:rFonts w:ascii="Arial" w:hAnsi="Arial" w:cs="Arial"/>
          <w:iCs/>
          <w:sz w:val="22"/>
          <w:szCs w:val="22"/>
        </w:rPr>
        <w:t>)</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+*Brian Berman, M.D., Neurology (CCTSI KL2, Dana Fndn CDA)</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 xml:space="preserve">+Heather Anderson, Ph.D., Clinical Pharmacy (AHRQ K12, </w:t>
      </w:r>
      <w:r w:rsidR="00D36246" w:rsidRPr="00C61DC8">
        <w:rPr>
          <w:rFonts w:ascii="Arial" w:hAnsi="Arial" w:cs="Arial"/>
          <w:iCs/>
          <w:sz w:val="22"/>
          <w:szCs w:val="22"/>
        </w:rPr>
        <w:t xml:space="preserve">AHRQ </w:t>
      </w:r>
      <w:r w:rsidRPr="00C61DC8">
        <w:rPr>
          <w:rFonts w:ascii="Arial" w:hAnsi="Arial" w:cs="Arial"/>
          <w:iCs/>
          <w:sz w:val="22"/>
          <w:szCs w:val="22"/>
        </w:rPr>
        <w:t>R21)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+Jon Campbell, Ph.D., Clinical Pharmacy (AHRQ K12, MS Fndn)</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+Joshua Easter, M.D., Pediatric Emergency, Denver Health (AHRQ K12)</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+Elaine Morrato, Dr.P.H., Public Health (AHRQ K12, AHRQ R24, R21)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+*Todd Hankinson, M.D., Neurosurgery (CCTSI KL2, ALF R21)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+*Marion (Emmy) Betz, M.D., Emergency Medicine (NIA Beeson K23</w:t>
      </w:r>
      <w:r w:rsidR="00CB4FC1" w:rsidRPr="00C61DC8">
        <w:rPr>
          <w:rFonts w:ascii="Arial" w:hAnsi="Arial" w:cs="Arial"/>
          <w:iCs/>
          <w:sz w:val="22"/>
          <w:szCs w:val="22"/>
        </w:rPr>
        <w:t>, NIMH R34</w:t>
      </w:r>
      <w:r w:rsidRPr="00C61DC8">
        <w:rPr>
          <w:rFonts w:ascii="Arial" w:hAnsi="Arial" w:cs="Arial"/>
          <w:iCs/>
          <w:sz w:val="22"/>
          <w:szCs w:val="22"/>
        </w:rPr>
        <w:t>)</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+Jacinda Nicklas, M.D., M.P.H., General Internal Medicine (BIRCWH K12</w:t>
      </w:r>
      <w:r w:rsidR="00D36246" w:rsidRPr="00C61DC8">
        <w:rPr>
          <w:rFonts w:ascii="Arial" w:hAnsi="Arial" w:cs="Arial"/>
          <w:iCs/>
          <w:sz w:val="22"/>
          <w:szCs w:val="22"/>
        </w:rPr>
        <w:t>, AHRQ K08</w:t>
      </w:r>
      <w:r w:rsidRPr="00C61DC8">
        <w:rPr>
          <w:rFonts w:ascii="Arial" w:hAnsi="Arial" w:cs="Arial"/>
          <w:iCs/>
          <w:sz w:val="22"/>
          <w:szCs w:val="22"/>
        </w:rPr>
        <w:t>)</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+Kristen Jensen, M.D., M.Sc., General Internal Medicine and Pediatrics, (AHRQ R03)</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+Scott Harpin, Ph.D., M.P.H., APRN, Nursing, (HRSA R21)</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+*Sita Kedia, M.D., Pediatrics/Pediatric Neurology</w:t>
      </w:r>
      <w:r w:rsidR="00D36246" w:rsidRPr="00C61DC8">
        <w:rPr>
          <w:rFonts w:ascii="Arial" w:hAnsi="Arial" w:cs="Arial"/>
          <w:iCs/>
          <w:sz w:val="22"/>
          <w:szCs w:val="22"/>
        </w:rPr>
        <w:t xml:space="preserve"> (NHLBI K23 submission)</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Daniel Cline, Ph.D., Nursing</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+Steven Smith, Pharm.D., M.S.P.H., Clinical Pharmacy, Skaggs Scholars Award</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+*Roberta Capp, M.D., Emergency Medicine (CCTSI KL2)</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+Robert Burke, M.D., General Internal Medicine (VA CDA, NIA)</w:t>
      </w:r>
    </w:p>
    <w:p w:rsidR="00082FA5" w:rsidRPr="00C61DC8" w:rsidRDefault="00082FA5" w:rsidP="00082FA5">
      <w:pPr>
        <w:pStyle w:val="ListParagraph"/>
        <w:numPr>
          <w:ilvl w:val="0"/>
          <w:numId w:val="7"/>
        </w:numPr>
        <w:spacing w:line="300" w:lineRule="auto"/>
        <w:rPr>
          <w:rFonts w:ascii="Arial" w:hAnsi="Arial" w:cs="Arial"/>
          <w:iCs/>
          <w:sz w:val="22"/>
          <w:szCs w:val="22"/>
        </w:rPr>
      </w:pPr>
      <w:r w:rsidRPr="00C61DC8">
        <w:rPr>
          <w:rFonts w:ascii="Arial" w:hAnsi="Arial" w:cs="Arial"/>
          <w:iCs/>
          <w:sz w:val="22"/>
          <w:szCs w:val="22"/>
        </w:rPr>
        <w:t>*Ashley Brooks-Russell, M.P.H., Ph.D., Public Health</w:t>
      </w:r>
    </w:p>
    <w:p w:rsidR="00082FA5" w:rsidRPr="00C61DC8" w:rsidRDefault="00082FA5" w:rsidP="00082FA5">
      <w:pPr>
        <w:pStyle w:val="ListParagraph"/>
        <w:numPr>
          <w:ilvl w:val="0"/>
          <w:numId w:val="7"/>
        </w:numPr>
        <w:spacing w:line="300" w:lineRule="auto"/>
        <w:ind w:right="18"/>
        <w:rPr>
          <w:rFonts w:ascii="Arial" w:hAnsi="Arial" w:cs="Arial"/>
          <w:iCs/>
          <w:sz w:val="22"/>
          <w:szCs w:val="22"/>
        </w:rPr>
      </w:pPr>
      <w:r w:rsidRPr="00C61DC8">
        <w:rPr>
          <w:rFonts w:ascii="Arial" w:hAnsi="Arial" w:cs="Arial"/>
          <w:iCs/>
          <w:sz w:val="22"/>
          <w:szCs w:val="22"/>
        </w:rPr>
        <w:lastRenderedPageBreak/>
        <w:t>*Susan Calcaterra, M.D., M.P.H., General Internal Medicine (</w:t>
      </w:r>
      <w:r w:rsidR="00D36246" w:rsidRPr="00C61DC8">
        <w:rPr>
          <w:rFonts w:ascii="Arial" w:hAnsi="Arial" w:cs="Arial"/>
          <w:iCs/>
          <w:sz w:val="22"/>
          <w:szCs w:val="22"/>
        </w:rPr>
        <w:t>AHRQ</w:t>
      </w:r>
      <w:r w:rsidRPr="00C61DC8">
        <w:rPr>
          <w:rFonts w:ascii="Arial" w:hAnsi="Arial" w:cs="Arial"/>
          <w:iCs/>
          <w:sz w:val="22"/>
          <w:szCs w:val="22"/>
        </w:rPr>
        <w:t xml:space="preserve"> K</w:t>
      </w:r>
      <w:r w:rsidR="00D36246" w:rsidRPr="00C61DC8">
        <w:rPr>
          <w:rFonts w:ascii="Arial" w:hAnsi="Arial" w:cs="Arial"/>
          <w:iCs/>
          <w:sz w:val="22"/>
          <w:szCs w:val="22"/>
        </w:rPr>
        <w:t>08</w:t>
      </w:r>
      <w:r w:rsidRPr="00C61DC8">
        <w:rPr>
          <w:rFonts w:ascii="Arial" w:hAnsi="Arial" w:cs="Arial"/>
          <w:iCs/>
          <w:sz w:val="22"/>
          <w:szCs w:val="22"/>
        </w:rPr>
        <w:t xml:space="preserve"> submission)</w:t>
      </w:r>
    </w:p>
    <w:p w:rsidR="00082FA5" w:rsidRPr="00C61DC8" w:rsidRDefault="00D36246"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082FA5" w:rsidRPr="00C61DC8">
        <w:rPr>
          <w:rFonts w:ascii="Arial" w:hAnsi="Arial" w:cs="Arial"/>
          <w:iCs/>
          <w:sz w:val="22"/>
          <w:szCs w:val="22"/>
        </w:rPr>
        <w:t>Joseph Frank, M.D., M.P.H., General Internal Medicine (</w:t>
      </w:r>
      <w:r w:rsidRPr="00C61DC8">
        <w:rPr>
          <w:rFonts w:ascii="Arial" w:hAnsi="Arial" w:cs="Arial"/>
          <w:iCs/>
          <w:sz w:val="22"/>
          <w:szCs w:val="22"/>
        </w:rPr>
        <w:t>VA CDA</w:t>
      </w:r>
      <w:r w:rsidR="00082FA5" w:rsidRPr="00C61DC8">
        <w:rPr>
          <w:rFonts w:ascii="Arial" w:hAnsi="Arial" w:cs="Arial"/>
          <w:iCs/>
          <w:sz w:val="22"/>
          <w:szCs w:val="22"/>
        </w:rPr>
        <w:t>)</w:t>
      </w:r>
    </w:p>
    <w:p w:rsidR="00082FA5" w:rsidRPr="00C61DC8" w:rsidRDefault="00D36246"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082FA5" w:rsidRPr="00C61DC8">
        <w:rPr>
          <w:rFonts w:ascii="Arial" w:hAnsi="Arial" w:cs="Arial"/>
          <w:iCs/>
          <w:sz w:val="22"/>
          <w:szCs w:val="22"/>
        </w:rPr>
        <w:t>Christine Jones, M.D., General Internal Medicine/Hospitalist (</w:t>
      </w:r>
      <w:r w:rsidRPr="00C61DC8">
        <w:rPr>
          <w:rFonts w:ascii="Arial" w:hAnsi="Arial" w:cs="Arial"/>
          <w:iCs/>
          <w:sz w:val="22"/>
          <w:szCs w:val="22"/>
        </w:rPr>
        <w:t>AHRQ</w:t>
      </w:r>
      <w:r w:rsidR="00082FA5" w:rsidRPr="00C61DC8">
        <w:rPr>
          <w:rFonts w:ascii="Arial" w:hAnsi="Arial" w:cs="Arial"/>
          <w:iCs/>
          <w:sz w:val="22"/>
          <w:szCs w:val="22"/>
        </w:rPr>
        <w:t xml:space="preserve"> K23)</w:t>
      </w:r>
    </w:p>
    <w:p w:rsidR="00082FA5" w:rsidRPr="00C61DC8" w:rsidRDefault="00D36246"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082FA5" w:rsidRPr="00C61DC8">
        <w:rPr>
          <w:rFonts w:ascii="Arial" w:hAnsi="Arial" w:cs="Arial"/>
          <w:iCs/>
          <w:sz w:val="22"/>
          <w:szCs w:val="22"/>
        </w:rPr>
        <w:t>Hillary Lum, M.D., Ph.D., Geriatric Medicine (NIA K</w:t>
      </w:r>
      <w:r w:rsidRPr="00C61DC8">
        <w:rPr>
          <w:rFonts w:ascii="Arial" w:hAnsi="Arial" w:cs="Arial"/>
          <w:iCs/>
          <w:sz w:val="22"/>
          <w:szCs w:val="22"/>
        </w:rPr>
        <w:t>76 Beeson</w:t>
      </w:r>
      <w:r w:rsidR="00082FA5" w:rsidRPr="00C61DC8">
        <w:rPr>
          <w:rFonts w:ascii="Arial" w:hAnsi="Arial" w:cs="Arial"/>
          <w:iCs/>
          <w:sz w:val="22"/>
          <w:szCs w:val="22"/>
        </w:rPr>
        <w:t>)</w:t>
      </w:r>
    </w:p>
    <w:p w:rsidR="00082FA5" w:rsidRPr="00C61DC8" w:rsidRDefault="00082FA5"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+Sarah Perman, M.D., M.S.C.E., Emergency Medicine (BIRCWH K12</w:t>
      </w:r>
      <w:r w:rsidR="00CB4FC1" w:rsidRPr="00C61DC8">
        <w:rPr>
          <w:rFonts w:ascii="Arial" w:hAnsi="Arial" w:cs="Arial"/>
          <w:iCs/>
          <w:sz w:val="22"/>
          <w:szCs w:val="22"/>
        </w:rPr>
        <w:t>, NHLBI K23</w:t>
      </w:r>
      <w:r w:rsidRPr="00C61DC8">
        <w:rPr>
          <w:rFonts w:ascii="Arial" w:hAnsi="Arial" w:cs="Arial"/>
          <w:iCs/>
          <w:sz w:val="22"/>
          <w:szCs w:val="22"/>
        </w:rPr>
        <w:t>)</w:t>
      </w:r>
    </w:p>
    <w:p w:rsidR="00082FA5" w:rsidRPr="00C61DC8" w:rsidRDefault="00082FA5"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 xml:space="preserve"> Tyler Buckner, MD, MS, Hematology, Pediatric Hematology/Oncology</w:t>
      </w:r>
    </w:p>
    <w:p w:rsidR="00082FA5" w:rsidRPr="00C61DC8" w:rsidRDefault="00082FA5"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*Carie Candrian, PhD, General Internal Medicine, Palliative Care</w:t>
      </w:r>
    </w:p>
    <w:p w:rsidR="00082FA5" w:rsidRPr="00C61DC8" w:rsidRDefault="00082FA5"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+Lilia Cervantes, MD, General Internal Medicine, Hospital Medicine (RWJF Amos CDA)</w:t>
      </w:r>
    </w:p>
    <w:p w:rsidR="00082FA5" w:rsidRPr="00C61DC8" w:rsidRDefault="00B63830"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082FA5" w:rsidRPr="00C61DC8">
        <w:rPr>
          <w:rFonts w:ascii="Arial" w:hAnsi="Arial" w:cs="Arial"/>
          <w:iCs/>
          <w:sz w:val="22"/>
          <w:szCs w:val="22"/>
        </w:rPr>
        <w:t>Jamie Feinsten, MD, Pediatrics/General Pediatrics</w:t>
      </w:r>
      <w:r w:rsidR="002919F2" w:rsidRPr="00C61DC8">
        <w:rPr>
          <w:rFonts w:ascii="Arial" w:hAnsi="Arial" w:cs="Arial"/>
          <w:iCs/>
          <w:sz w:val="22"/>
          <w:szCs w:val="22"/>
        </w:rPr>
        <w:t xml:space="preserve"> (CCTSI KL2</w:t>
      </w:r>
      <w:r w:rsidRPr="00C61DC8">
        <w:rPr>
          <w:rFonts w:ascii="Arial" w:hAnsi="Arial" w:cs="Arial"/>
          <w:iCs/>
          <w:sz w:val="22"/>
          <w:szCs w:val="22"/>
        </w:rPr>
        <w:t>, NICHD K23</w:t>
      </w:r>
      <w:r w:rsidR="002919F2" w:rsidRPr="00C61DC8">
        <w:rPr>
          <w:rFonts w:ascii="Arial" w:hAnsi="Arial" w:cs="Arial"/>
          <w:iCs/>
          <w:sz w:val="22"/>
          <w:szCs w:val="22"/>
        </w:rPr>
        <w:t>)</w:t>
      </w:r>
    </w:p>
    <w:p w:rsidR="00082FA5" w:rsidRPr="00C61DC8" w:rsidRDefault="00B6512A"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CB4FC1" w:rsidRPr="00C61DC8">
        <w:rPr>
          <w:rFonts w:ascii="Arial" w:hAnsi="Arial" w:cs="Arial"/>
          <w:iCs/>
          <w:sz w:val="22"/>
          <w:szCs w:val="22"/>
        </w:rPr>
        <w:t>+</w:t>
      </w:r>
      <w:r w:rsidRPr="00C61DC8">
        <w:rPr>
          <w:rFonts w:ascii="Arial" w:hAnsi="Arial" w:cs="Arial"/>
          <w:iCs/>
          <w:sz w:val="22"/>
          <w:szCs w:val="22"/>
        </w:rPr>
        <w:t>Stacey Simon</w:t>
      </w:r>
      <w:r w:rsidR="00082FA5" w:rsidRPr="00C61DC8">
        <w:rPr>
          <w:rFonts w:ascii="Arial" w:hAnsi="Arial" w:cs="Arial"/>
          <w:iCs/>
          <w:sz w:val="22"/>
          <w:szCs w:val="22"/>
        </w:rPr>
        <w:t xml:space="preserve">, PhD, Pediatrics/Pulmonary (BIRCWH </w:t>
      </w:r>
      <w:r w:rsidR="002919F2" w:rsidRPr="00C61DC8">
        <w:rPr>
          <w:rFonts w:ascii="Arial" w:hAnsi="Arial" w:cs="Arial"/>
          <w:iCs/>
          <w:sz w:val="22"/>
          <w:szCs w:val="22"/>
        </w:rPr>
        <w:t>KL2</w:t>
      </w:r>
      <w:r w:rsidR="00B63830" w:rsidRPr="00C61DC8">
        <w:rPr>
          <w:rFonts w:ascii="Arial" w:hAnsi="Arial" w:cs="Arial"/>
          <w:iCs/>
          <w:sz w:val="22"/>
          <w:szCs w:val="22"/>
        </w:rPr>
        <w:t>, NIDDK K23</w:t>
      </w:r>
      <w:r w:rsidR="00082FA5" w:rsidRPr="00C61DC8">
        <w:rPr>
          <w:rFonts w:ascii="Arial" w:hAnsi="Arial" w:cs="Arial"/>
          <w:iCs/>
          <w:sz w:val="22"/>
          <w:szCs w:val="22"/>
        </w:rPr>
        <w:t>)</w:t>
      </w:r>
    </w:p>
    <w:p w:rsidR="00D36246" w:rsidRPr="00C61DC8" w:rsidRDefault="00B63830"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D36246" w:rsidRPr="00C61DC8">
        <w:rPr>
          <w:rFonts w:ascii="Arial" w:hAnsi="Arial" w:cs="Arial"/>
          <w:iCs/>
          <w:sz w:val="22"/>
          <w:szCs w:val="22"/>
        </w:rPr>
        <w:t>Amy Tyler, MD, Pediatrics/Hospital Medicine</w:t>
      </w:r>
      <w:r w:rsidRPr="00C61DC8">
        <w:rPr>
          <w:rFonts w:ascii="Arial" w:hAnsi="Arial" w:cs="Arial"/>
          <w:iCs/>
          <w:sz w:val="22"/>
          <w:szCs w:val="22"/>
        </w:rPr>
        <w:t xml:space="preserve"> (D&amp;I K12)</w:t>
      </w:r>
    </w:p>
    <w:p w:rsidR="00D36246" w:rsidRPr="00C61DC8" w:rsidRDefault="00D36246"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Andrea Hoopes MD, Pediatrics/Adolescent Medicine</w:t>
      </w:r>
    </w:p>
    <w:p w:rsidR="00D36246" w:rsidRPr="00C61DC8" w:rsidRDefault="00B63830"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CB4FC1" w:rsidRPr="00C61DC8">
        <w:rPr>
          <w:rFonts w:ascii="Arial" w:hAnsi="Arial" w:cs="Arial"/>
          <w:iCs/>
          <w:sz w:val="22"/>
          <w:szCs w:val="22"/>
        </w:rPr>
        <w:t>*</w:t>
      </w:r>
      <w:r w:rsidR="00D36246" w:rsidRPr="00C61DC8">
        <w:rPr>
          <w:rFonts w:ascii="Arial" w:hAnsi="Arial" w:cs="Arial"/>
          <w:iCs/>
          <w:sz w:val="22"/>
          <w:szCs w:val="22"/>
        </w:rPr>
        <w:t>Christopher Roark MD, Neurosurgery</w:t>
      </w:r>
      <w:r w:rsidRPr="00C61DC8">
        <w:rPr>
          <w:rFonts w:ascii="Arial" w:hAnsi="Arial" w:cs="Arial"/>
          <w:iCs/>
          <w:sz w:val="22"/>
          <w:szCs w:val="22"/>
        </w:rPr>
        <w:t xml:space="preserve"> (D2V pilot study)</w:t>
      </w:r>
    </w:p>
    <w:p w:rsidR="00D36246" w:rsidRPr="00C61DC8" w:rsidRDefault="00CB4FC1"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D36246" w:rsidRPr="00C61DC8">
        <w:rPr>
          <w:rFonts w:ascii="Arial" w:hAnsi="Arial" w:cs="Arial"/>
          <w:iCs/>
          <w:sz w:val="22"/>
          <w:szCs w:val="22"/>
        </w:rPr>
        <w:t>Frank Scott MD, MS, Gastroenterology</w:t>
      </w:r>
      <w:r w:rsidR="002919F2" w:rsidRPr="00C61DC8">
        <w:rPr>
          <w:rFonts w:ascii="Arial" w:hAnsi="Arial" w:cs="Arial"/>
          <w:iCs/>
          <w:sz w:val="22"/>
          <w:szCs w:val="22"/>
        </w:rPr>
        <w:t xml:space="preserve"> (</w:t>
      </w:r>
      <w:r w:rsidRPr="00C61DC8">
        <w:rPr>
          <w:rFonts w:ascii="Arial" w:hAnsi="Arial" w:cs="Arial"/>
          <w:iCs/>
          <w:sz w:val="22"/>
          <w:szCs w:val="22"/>
        </w:rPr>
        <w:t xml:space="preserve">NHLBI </w:t>
      </w:r>
      <w:r w:rsidR="002919F2" w:rsidRPr="00C61DC8">
        <w:rPr>
          <w:rFonts w:ascii="Arial" w:hAnsi="Arial" w:cs="Arial"/>
          <w:iCs/>
          <w:sz w:val="22"/>
          <w:szCs w:val="22"/>
        </w:rPr>
        <w:t xml:space="preserve">K23) </w:t>
      </w:r>
    </w:p>
    <w:p w:rsidR="00D36246" w:rsidRPr="00C61DC8" w:rsidRDefault="00B63830"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D36246" w:rsidRPr="00C61DC8">
        <w:rPr>
          <w:rFonts w:ascii="Arial" w:hAnsi="Arial" w:cs="Arial"/>
          <w:iCs/>
          <w:sz w:val="22"/>
          <w:szCs w:val="22"/>
        </w:rPr>
        <w:t>*Vinay Kini, MD, MS, Medicine/Cardiology</w:t>
      </w:r>
      <w:r w:rsidRPr="00C61DC8">
        <w:rPr>
          <w:rFonts w:ascii="Arial" w:hAnsi="Arial" w:cs="Arial"/>
          <w:iCs/>
          <w:sz w:val="22"/>
          <w:szCs w:val="22"/>
        </w:rPr>
        <w:t xml:space="preserve"> (NHLBI K23)</w:t>
      </w:r>
    </w:p>
    <w:p w:rsidR="00CB4FC1" w:rsidRPr="00C61DC8" w:rsidRDefault="00B63830"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CB4FC1" w:rsidRPr="00C61DC8">
        <w:rPr>
          <w:rFonts w:ascii="Arial" w:hAnsi="Arial" w:cs="Arial"/>
          <w:iCs/>
          <w:sz w:val="22"/>
          <w:szCs w:val="22"/>
        </w:rPr>
        <w:t>Emily Cox-Martin, PhD</w:t>
      </w:r>
      <w:r w:rsidRPr="00C61DC8">
        <w:rPr>
          <w:rFonts w:ascii="Arial" w:hAnsi="Arial" w:cs="Arial"/>
          <w:iCs/>
          <w:sz w:val="22"/>
          <w:szCs w:val="22"/>
        </w:rPr>
        <w:t xml:space="preserve"> (</w:t>
      </w:r>
      <w:proofErr w:type="spellStart"/>
      <w:r w:rsidRPr="00C61DC8">
        <w:rPr>
          <w:rFonts w:ascii="Arial" w:hAnsi="Arial" w:cs="Arial"/>
          <w:iCs/>
          <w:sz w:val="22"/>
          <w:szCs w:val="22"/>
        </w:rPr>
        <w:t>Calebrese</w:t>
      </w:r>
      <w:proofErr w:type="spellEnd"/>
      <w:r w:rsidRPr="00C61DC8">
        <w:rPr>
          <w:rFonts w:ascii="Arial" w:hAnsi="Arial" w:cs="Arial"/>
          <w:iCs/>
          <w:sz w:val="22"/>
          <w:szCs w:val="22"/>
        </w:rPr>
        <w:t xml:space="preserve"> K12)</w:t>
      </w:r>
    </w:p>
    <w:p w:rsidR="00CB4FC1" w:rsidRPr="00C61DC8" w:rsidRDefault="00CB4FC1"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*Elizabeth Kessler, MD</w:t>
      </w:r>
    </w:p>
    <w:p w:rsidR="00CB4FC1" w:rsidRPr="00C61DC8" w:rsidRDefault="007D4F31"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CB4FC1" w:rsidRPr="00C61DC8">
        <w:rPr>
          <w:rFonts w:ascii="Arial" w:hAnsi="Arial" w:cs="Arial"/>
          <w:iCs/>
          <w:sz w:val="22"/>
          <w:szCs w:val="22"/>
        </w:rPr>
        <w:t>Sridharan Raghavan, MD, PhD</w:t>
      </w:r>
      <w:r w:rsidRPr="00C61DC8">
        <w:rPr>
          <w:rFonts w:ascii="Arial" w:hAnsi="Arial" w:cs="Arial"/>
          <w:iCs/>
          <w:sz w:val="22"/>
          <w:szCs w:val="22"/>
        </w:rPr>
        <w:t xml:space="preserve"> (VA CDA)</w:t>
      </w:r>
    </w:p>
    <w:p w:rsidR="00CB4FC1" w:rsidRPr="00C61DC8" w:rsidRDefault="007D4F31"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CB4FC1" w:rsidRPr="00C61DC8">
        <w:rPr>
          <w:rFonts w:ascii="Arial" w:hAnsi="Arial" w:cs="Arial"/>
          <w:iCs/>
          <w:sz w:val="22"/>
          <w:szCs w:val="22"/>
        </w:rPr>
        <w:t xml:space="preserve">Catherine </w:t>
      </w:r>
      <w:proofErr w:type="spellStart"/>
      <w:r w:rsidR="00CB4FC1" w:rsidRPr="00C61DC8">
        <w:rPr>
          <w:rFonts w:ascii="Arial" w:hAnsi="Arial" w:cs="Arial"/>
          <w:iCs/>
          <w:sz w:val="22"/>
          <w:szCs w:val="22"/>
        </w:rPr>
        <w:t>Velopulous</w:t>
      </w:r>
      <w:proofErr w:type="spellEnd"/>
      <w:r w:rsidR="00CB4FC1" w:rsidRPr="00C61DC8">
        <w:rPr>
          <w:rFonts w:ascii="Arial" w:hAnsi="Arial" w:cs="Arial"/>
          <w:iCs/>
          <w:sz w:val="22"/>
          <w:szCs w:val="22"/>
        </w:rPr>
        <w:t>, MD</w:t>
      </w:r>
      <w:r w:rsidRPr="00C61DC8">
        <w:rPr>
          <w:rFonts w:ascii="Arial" w:hAnsi="Arial" w:cs="Arial"/>
          <w:iCs/>
          <w:sz w:val="22"/>
          <w:szCs w:val="22"/>
        </w:rPr>
        <w:t xml:space="preserve"> (DOJ)</w:t>
      </w:r>
    </w:p>
    <w:p w:rsidR="00CB4FC1" w:rsidRPr="00C61DC8" w:rsidRDefault="00CB4FC1"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Laura Wiley, PhD</w:t>
      </w:r>
      <w:r w:rsidR="00016CB7" w:rsidRPr="00C61DC8">
        <w:rPr>
          <w:rFonts w:ascii="Arial" w:hAnsi="Arial" w:cs="Arial"/>
          <w:iCs/>
          <w:sz w:val="22"/>
          <w:szCs w:val="22"/>
        </w:rPr>
        <w:t xml:space="preserve"> (NLM K01)</w:t>
      </w:r>
    </w:p>
    <w:p w:rsidR="00CB4FC1" w:rsidRPr="00C61DC8" w:rsidRDefault="007D4F31"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CB4FC1" w:rsidRPr="00C61DC8">
        <w:rPr>
          <w:rFonts w:ascii="Arial" w:hAnsi="Arial" w:cs="Arial"/>
          <w:iCs/>
          <w:sz w:val="22"/>
          <w:szCs w:val="22"/>
        </w:rPr>
        <w:t>*Rena Yadlapati, MD</w:t>
      </w:r>
      <w:r w:rsidR="00B63830" w:rsidRPr="00C61DC8">
        <w:rPr>
          <w:rFonts w:ascii="Arial" w:hAnsi="Arial" w:cs="Arial"/>
          <w:iCs/>
          <w:sz w:val="22"/>
          <w:szCs w:val="22"/>
        </w:rPr>
        <w:t xml:space="preserve"> (AGA CDA)</w:t>
      </w:r>
    </w:p>
    <w:p w:rsidR="00F4289B" w:rsidRPr="00C61DC8" w:rsidRDefault="00F4289B"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+*Heather Coates, PhD (K99</w:t>
      </w:r>
      <w:r w:rsidR="007D4F31" w:rsidRPr="00C61DC8">
        <w:rPr>
          <w:rFonts w:ascii="Arial" w:hAnsi="Arial" w:cs="Arial"/>
          <w:iCs/>
          <w:sz w:val="22"/>
          <w:szCs w:val="22"/>
        </w:rPr>
        <w:t>/R00</w:t>
      </w:r>
      <w:r w:rsidRPr="00C61DC8">
        <w:rPr>
          <w:rFonts w:ascii="Arial" w:hAnsi="Arial" w:cs="Arial"/>
          <w:iCs/>
          <w:sz w:val="22"/>
          <w:szCs w:val="22"/>
        </w:rPr>
        <w:t>)</w:t>
      </w:r>
    </w:p>
    <w:p w:rsidR="00F4289B" w:rsidRPr="00C61DC8" w:rsidRDefault="00F4289B"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+Maria Odette Gore, MD (NHLBI K23)</w:t>
      </w:r>
    </w:p>
    <w:p w:rsidR="00F4289B" w:rsidRPr="00C61DC8" w:rsidRDefault="00F4289B"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+Joshua Bear, MD (Peds CTS K12)</w:t>
      </w:r>
    </w:p>
    <w:p w:rsidR="00F4289B" w:rsidRPr="00C61DC8" w:rsidRDefault="00063CA8"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F4289B" w:rsidRPr="00C61DC8">
        <w:rPr>
          <w:rFonts w:ascii="Arial" w:hAnsi="Arial" w:cs="Arial"/>
          <w:iCs/>
          <w:sz w:val="22"/>
          <w:szCs w:val="22"/>
        </w:rPr>
        <w:t>*Stacy Martiniano, MD</w:t>
      </w:r>
      <w:r w:rsidRPr="00C61DC8">
        <w:rPr>
          <w:rFonts w:ascii="Arial" w:hAnsi="Arial" w:cs="Arial"/>
          <w:iCs/>
          <w:sz w:val="22"/>
          <w:szCs w:val="22"/>
        </w:rPr>
        <w:t xml:space="preserve"> (CF Foundation CDA)</w:t>
      </w:r>
    </w:p>
    <w:p w:rsidR="00F4289B" w:rsidRPr="00C61DC8" w:rsidRDefault="001F29FD"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F4289B" w:rsidRPr="00C61DC8">
        <w:rPr>
          <w:rFonts w:ascii="Arial" w:hAnsi="Arial" w:cs="Arial"/>
          <w:iCs/>
          <w:sz w:val="22"/>
          <w:szCs w:val="22"/>
        </w:rPr>
        <w:t xml:space="preserve">Nathan </w:t>
      </w:r>
      <w:proofErr w:type="spellStart"/>
      <w:r w:rsidR="00F4289B" w:rsidRPr="00C61DC8">
        <w:rPr>
          <w:rFonts w:ascii="Arial" w:hAnsi="Arial" w:cs="Arial"/>
          <w:iCs/>
          <w:sz w:val="22"/>
          <w:szCs w:val="22"/>
        </w:rPr>
        <w:t>Clenendin</w:t>
      </w:r>
      <w:proofErr w:type="spellEnd"/>
      <w:r w:rsidR="00F4289B" w:rsidRPr="00C61DC8">
        <w:rPr>
          <w:rFonts w:ascii="Arial" w:hAnsi="Arial" w:cs="Arial"/>
          <w:iCs/>
          <w:sz w:val="22"/>
          <w:szCs w:val="22"/>
        </w:rPr>
        <w:t xml:space="preserve">, MD, MS </w:t>
      </w:r>
    </w:p>
    <w:p w:rsidR="00F4289B" w:rsidRPr="00C61DC8" w:rsidRDefault="00063CA8"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F4289B" w:rsidRPr="00C61DC8">
        <w:rPr>
          <w:rFonts w:ascii="Arial" w:hAnsi="Arial" w:cs="Arial"/>
          <w:iCs/>
          <w:sz w:val="22"/>
          <w:szCs w:val="22"/>
        </w:rPr>
        <w:t>Vera Fridman, MD</w:t>
      </w:r>
      <w:r w:rsidR="00DB1EA1" w:rsidRPr="00C61DC8">
        <w:rPr>
          <w:rFonts w:ascii="Arial" w:hAnsi="Arial" w:cs="Arial"/>
          <w:iCs/>
          <w:sz w:val="22"/>
          <w:szCs w:val="22"/>
        </w:rPr>
        <w:t xml:space="preserve"> (CCTSI Co-Pilot grant</w:t>
      </w:r>
      <w:r w:rsidR="005573E6" w:rsidRPr="00C61DC8">
        <w:rPr>
          <w:rFonts w:ascii="Arial" w:hAnsi="Arial" w:cs="Arial"/>
          <w:iCs/>
          <w:sz w:val="22"/>
          <w:szCs w:val="22"/>
        </w:rPr>
        <w:t>, K23</w:t>
      </w:r>
      <w:r w:rsidR="00DB1EA1" w:rsidRPr="00C61DC8">
        <w:rPr>
          <w:rFonts w:ascii="Arial" w:hAnsi="Arial" w:cs="Arial"/>
          <w:iCs/>
          <w:sz w:val="22"/>
          <w:szCs w:val="22"/>
        </w:rPr>
        <w:t>)</w:t>
      </w:r>
    </w:p>
    <w:p w:rsidR="006053EE" w:rsidRPr="00C61DC8" w:rsidRDefault="006053EE"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 xml:space="preserve">Michelle Fullard MD, MS </w:t>
      </w:r>
    </w:p>
    <w:p w:rsidR="006053EE" w:rsidRPr="00C61DC8" w:rsidRDefault="00063CA8"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6053EE" w:rsidRPr="00C61DC8">
        <w:rPr>
          <w:rFonts w:ascii="Arial" w:hAnsi="Arial" w:cs="Arial"/>
          <w:iCs/>
          <w:sz w:val="22"/>
          <w:szCs w:val="22"/>
        </w:rPr>
        <w:t>Samantha Holden, MD</w:t>
      </w:r>
    </w:p>
    <w:p w:rsidR="006053EE" w:rsidRPr="00C61DC8" w:rsidRDefault="00063CA8"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w:t>
      </w:r>
      <w:r w:rsidR="006053EE" w:rsidRPr="00C61DC8">
        <w:rPr>
          <w:rFonts w:ascii="Arial" w:hAnsi="Arial" w:cs="Arial"/>
          <w:iCs/>
          <w:sz w:val="22"/>
          <w:szCs w:val="22"/>
        </w:rPr>
        <w:t>Swati Patel, MD</w:t>
      </w:r>
    </w:p>
    <w:p w:rsidR="006053EE" w:rsidRPr="00C61DC8" w:rsidRDefault="006053EE"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Sarguni Singh, MD</w:t>
      </w:r>
    </w:p>
    <w:p w:rsidR="006053EE" w:rsidRPr="00C61DC8" w:rsidRDefault="006053EE"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Stacy Trent, MD</w:t>
      </w:r>
    </w:p>
    <w:p w:rsidR="006053EE" w:rsidRPr="00C61DC8" w:rsidRDefault="006053EE" w:rsidP="00082FA5">
      <w:pPr>
        <w:pStyle w:val="ListParagraph"/>
        <w:numPr>
          <w:ilvl w:val="0"/>
          <w:numId w:val="7"/>
        </w:numPr>
        <w:spacing w:line="300" w:lineRule="auto"/>
        <w:ind w:right="-162"/>
        <w:rPr>
          <w:rFonts w:ascii="Arial" w:hAnsi="Arial" w:cs="Arial"/>
          <w:iCs/>
          <w:sz w:val="22"/>
          <w:szCs w:val="22"/>
        </w:rPr>
      </w:pPr>
      <w:r w:rsidRPr="00C61DC8">
        <w:rPr>
          <w:rFonts w:ascii="Arial" w:hAnsi="Arial" w:cs="Arial"/>
          <w:iCs/>
          <w:sz w:val="22"/>
          <w:szCs w:val="22"/>
        </w:rPr>
        <w:t>Premal Trivedi, MD, MSE</w:t>
      </w:r>
    </w:p>
    <w:p w:rsidR="007D4F31" w:rsidRPr="00C61DC8" w:rsidRDefault="007D4F31" w:rsidP="00082FA5">
      <w:pPr>
        <w:autoSpaceDE/>
        <w:autoSpaceDN/>
        <w:rPr>
          <w:rFonts w:ascii="Arial" w:hAnsi="Arial" w:cs="Arial"/>
          <w:iCs/>
          <w:sz w:val="22"/>
          <w:szCs w:val="22"/>
          <w:u w:val="single"/>
        </w:rPr>
      </w:pPr>
    </w:p>
    <w:p w:rsidR="00082FA5" w:rsidRPr="00C61DC8" w:rsidRDefault="00082FA5" w:rsidP="00082FA5">
      <w:pPr>
        <w:autoSpaceDE/>
        <w:autoSpaceDN/>
        <w:rPr>
          <w:rFonts w:ascii="Arial" w:hAnsi="Arial" w:cs="Arial"/>
          <w:iCs/>
          <w:sz w:val="22"/>
          <w:szCs w:val="22"/>
          <w:u w:val="single"/>
        </w:rPr>
      </w:pPr>
      <w:r w:rsidRPr="00C61DC8">
        <w:rPr>
          <w:rFonts w:ascii="Arial" w:hAnsi="Arial" w:cs="Arial"/>
          <w:iCs/>
          <w:sz w:val="22"/>
          <w:szCs w:val="22"/>
          <w:u w:val="single"/>
        </w:rPr>
        <w:t>Faculty Mentor</w:t>
      </w:r>
      <w:r w:rsidR="002E28E9" w:rsidRPr="00C61DC8">
        <w:rPr>
          <w:rFonts w:ascii="Arial" w:hAnsi="Arial" w:cs="Arial"/>
          <w:iCs/>
          <w:sz w:val="22"/>
          <w:szCs w:val="22"/>
          <w:u w:val="single"/>
        </w:rPr>
        <w:t xml:space="preserve"> and Program Director</w:t>
      </w:r>
      <w:r w:rsidRPr="00C61DC8">
        <w:rPr>
          <w:rFonts w:ascii="Arial" w:hAnsi="Arial" w:cs="Arial"/>
          <w:iCs/>
          <w:sz w:val="22"/>
          <w:szCs w:val="22"/>
          <w:u w:val="single"/>
        </w:rPr>
        <w:t>, AHRQ K12 Comparative Effectiveness Research Scholars Program</w:t>
      </w:r>
      <w:r w:rsidRPr="00C61DC8">
        <w:rPr>
          <w:rFonts w:ascii="Arial" w:hAnsi="Arial" w:cs="Arial"/>
          <w:iCs/>
          <w:sz w:val="22"/>
          <w:szCs w:val="22"/>
        </w:rPr>
        <w:t xml:space="preserve">, with Kaiser Permanente Institute for Health Research (Dr. John Steiner, site PI). Principal Investigator and Program Director, 2010-2013. These faculty were funded on my program project at 75% time and with research resources and structured mentoring to establish research careers.  They are all progressing in rank with significant PI’s grants, with Dr. Morrato also becoming Associate Dean in Public Health in 2015. </w:t>
      </w:r>
    </w:p>
    <w:p w:rsidR="00082FA5" w:rsidRPr="00C61DC8" w:rsidRDefault="00082FA5" w:rsidP="00082FA5">
      <w:pPr>
        <w:spacing w:after="60"/>
        <w:ind w:firstLine="720"/>
        <w:rPr>
          <w:rFonts w:ascii="Arial" w:hAnsi="Arial" w:cs="Arial"/>
          <w:iCs/>
          <w:sz w:val="22"/>
          <w:szCs w:val="22"/>
        </w:rPr>
      </w:pPr>
      <w:r w:rsidRPr="00C61DC8">
        <w:rPr>
          <w:rFonts w:ascii="Arial" w:hAnsi="Arial" w:cs="Arial"/>
          <w:iCs/>
          <w:sz w:val="22"/>
          <w:szCs w:val="22"/>
        </w:rPr>
        <w:t>Heather Anderson, Ph.D., Assistant Professor, Clinical Pharmacy</w:t>
      </w:r>
    </w:p>
    <w:p w:rsidR="00082FA5" w:rsidRPr="00C61DC8" w:rsidRDefault="00082FA5" w:rsidP="00082FA5">
      <w:pPr>
        <w:spacing w:after="60"/>
        <w:rPr>
          <w:rFonts w:ascii="Arial" w:hAnsi="Arial" w:cs="Arial"/>
          <w:iCs/>
          <w:sz w:val="22"/>
          <w:szCs w:val="22"/>
        </w:rPr>
      </w:pPr>
      <w:r w:rsidRPr="00C61DC8">
        <w:rPr>
          <w:rFonts w:ascii="Arial" w:hAnsi="Arial" w:cs="Arial"/>
          <w:iCs/>
          <w:sz w:val="22"/>
          <w:szCs w:val="22"/>
        </w:rPr>
        <w:tab/>
        <w:t>Jon Campbell, Ph.D., Assistant Professor, Clinical Pharmacy</w:t>
      </w:r>
    </w:p>
    <w:p w:rsidR="00082FA5" w:rsidRPr="00C61DC8" w:rsidRDefault="00082FA5" w:rsidP="00082FA5">
      <w:pPr>
        <w:spacing w:after="60"/>
        <w:rPr>
          <w:rFonts w:ascii="Arial" w:hAnsi="Arial" w:cs="Arial"/>
          <w:iCs/>
          <w:sz w:val="22"/>
          <w:szCs w:val="22"/>
        </w:rPr>
      </w:pPr>
      <w:r w:rsidRPr="00C61DC8">
        <w:rPr>
          <w:rFonts w:ascii="Arial" w:hAnsi="Arial" w:cs="Arial"/>
          <w:iCs/>
          <w:sz w:val="22"/>
          <w:szCs w:val="22"/>
        </w:rPr>
        <w:tab/>
        <w:t>Joshua Easter, M.D., Clinical Investigator, Pediatric Emergency, Denver Health</w:t>
      </w:r>
    </w:p>
    <w:p w:rsidR="00082FA5" w:rsidRPr="00C61DC8" w:rsidRDefault="00082FA5" w:rsidP="00082FA5">
      <w:pPr>
        <w:spacing w:after="60"/>
        <w:rPr>
          <w:rFonts w:ascii="Arial" w:hAnsi="Arial" w:cs="Arial"/>
          <w:iCs/>
          <w:sz w:val="22"/>
          <w:szCs w:val="22"/>
        </w:rPr>
      </w:pPr>
      <w:r w:rsidRPr="00C61DC8">
        <w:rPr>
          <w:rFonts w:ascii="Arial" w:hAnsi="Arial" w:cs="Arial"/>
          <w:iCs/>
          <w:sz w:val="22"/>
          <w:szCs w:val="22"/>
        </w:rPr>
        <w:lastRenderedPageBreak/>
        <w:tab/>
        <w:t xml:space="preserve">Elaine Morrato, </w:t>
      </w:r>
      <w:proofErr w:type="gramStart"/>
      <w:r w:rsidRPr="00C61DC8">
        <w:rPr>
          <w:rFonts w:ascii="Arial" w:hAnsi="Arial" w:cs="Arial"/>
          <w:iCs/>
          <w:sz w:val="22"/>
          <w:szCs w:val="22"/>
        </w:rPr>
        <w:t>Dr.P.H.,</w:t>
      </w:r>
      <w:proofErr w:type="gramEnd"/>
      <w:r w:rsidRPr="00C61DC8">
        <w:rPr>
          <w:rFonts w:ascii="Arial" w:hAnsi="Arial" w:cs="Arial"/>
          <w:iCs/>
          <w:sz w:val="22"/>
          <w:szCs w:val="22"/>
        </w:rPr>
        <w:t xml:space="preserve"> Associate Professor, Public Health</w:t>
      </w:r>
    </w:p>
    <w:p w:rsidR="00082FA5" w:rsidRPr="00C61DC8" w:rsidRDefault="00082FA5" w:rsidP="00082FA5">
      <w:pPr>
        <w:spacing w:after="60"/>
        <w:rPr>
          <w:rFonts w:ascii="Arial" w:hAnsi="Arial" w:cs="Arial"/>
          <w:iCs/>
          <w:sz w:val="22"/>
          <w:szCs w:val="22"/>
        </w:rPr>
      </w:pPr>
      <w:r w:rsidRPr="00C61DC8">
        <w:rPr>
          <w:rFonts w:ascii="Arial" w:hAnsi="Arial" w:cs="Arial"/>
          <w:iCs/>
          <w:sz w:val="22"/>
          <w:szCs w:val="22"/>
        </w:rPr>
        <w:tab/>
        <w:t>Ingrid Binswanger, M.D., M.P.H., Associate Professor, General Internal Medicine</w:t>
      </w:r>
    </w:p>
    <w:p w:rsidR="00082FA5" w:rsidRPr="00C61DC8" w:rsidRDefault="00082FA5" w:rsidP="00082FA5">
      <w:pPr>
        <w:spacing w:after="60"/>
        <w:rPr>
          <w:rFonts w:ascii="Arial" w:hAnsi="Arial" w:cs="Arial"/>
          <w:iCs/>
          <w:sz w:val="22"/>
          <w:szCs w:val="22"/>
        </w:rPr>
      </w:pPr>
    </w:p>
    <w:p w:rsidR="00082FA5" w:rsidRPr="00C61DC8" w:rsidRDefault="00082FA5" w:rsidP="00082FA5">
      <w:pPr>
        <w:spacing w:after="60"/>
        <w:rPr>
          <w:rFonts w:ascii="Arial" w:hAnsi="Arial" w:cs="Arial"/>
          <w:iCs/>
          <w:sz w:val="22"/>
          <w:szCs w:val="22"/>
          <w:u w:val="single"/>
        </w:rPr>
      </w:pPr>
      <w:r w:rsidRPr="00C61DC8">
        <w:rPr>
          <w:rFonts w:ascii="Arial" w:hAnsi="Arial" w:cs="Arial"/>
          <w:iCs/>
          <w:sz w:val="22"/>
          <w:szCs w:val="22"/>
          <w:u w:val="single"/>
        </w:rPr>
        <w:t>Faculty Mentor, Department of Clinical Pharmacy</w:t>
      </w:r>
    </w:p>
    <w:p w:rsidR="00082FA5" w:rsidRPr="00C61DC8" w:rsidRDefault="00082FA5" w:rsidP="00082FA5">
      <w:pPr>
        <w:spacing w:after="60"/>
        <w:ind w:left="720"/>
        <w:rPr>
          <w:rFonts w:ascii="Arial" w:hAnsi="Arial" w:cs="Arial"/>
          <w:iCs/>
          <w:sz w:val="22"/>
          <w:szCs w:val="22"/>
        </w:rPr>
      </w:pPr>
      <w:r w:rsidRPr="00C61DC8">
        <w:rPr>
          <w:rFonts w:ascii="Arial" w:hAnsi="Arial" w:cs="Arial"/>
          <w:iCs/>
          <w:sz w:val="22"/>
          <w:szCs w:val="22"/>
        </w:rPr>
        <w:t xml:space="preserve">Scott Mueller, </w:t>
      </w:r>
      <w:proofErr w:type="gramStart"/>
      <w:r w:rsidRPr="00C61DC8">
        <w:rPr>
          <w:rFonts w:ascii="Arial" w:hAnsi="Arial" w:cs="Arial"/>
          <w:iCs/>
          <w:sz w:val="22"/>
          <w:szCs w:val="22"/>
        </w:rPr>
        <w:t>Pharm.D.,</w:t>
      </w:r>
      <w:proofErr w:type="gramEnd"/>
      <w:r w:rsidRPr="00C61DC8">
        <w:rPr>
          <w:rFonts w:ascii="Arial" w:hAnsi="Arial" w:cs="Arial"/>
          <w:iCs/>
          <w:sz w:val="22"/>
          <w:szCs w:val="22"/>
        </w:rPr>
        <w:t xml:space="preserve"> Assistant Professor (2013-2015)</w:t>
      </w:r>
    </w:p>
    <w:p w:rsidR="00082FA5" w:rsidRPr="00C61DC8" w:rsidRDefault="00082FA5" w:rsidP="00082FA5">
      <w:pPr>
        <w:spacing w:after="60"/>
        <w:ind w:left="720"/>
        <w:rPr>
          <w:rFonts w:ascii="Arial" w:hAnsi="Arial" w:cs="Arial"/>
          <w:iCs/>
          <w:sz w:val="22"/>
          <w:szCs w:val="22"/>
        </w:rPr>
      </w:pPr>
      <w:r w:rsidRPr="00C61DC8">
        <w:rPr>
          <w:rFonts w:ascii="Arial" w:hAnsi="Arial" w:cs="Arial"/>
          <w:iCs/>
          <w:sz w:val="22"/>
          <w:szCs w:val="22"/>
        </w:rPr>
        <w:t xml:space="preserve">Steven Smith, </w:t>
      </w:r>
      <w:proofErr w:type="gramStart"/>
      <w:r w:rsidRPr="00C61DC8">
        <w:rPr>
          <w:rFonts w:ascii="Arial" w:hAnsi="Arial" w:cs="Arial"/>
          <w:iCs/>
          <w:sz w:val="22"/>
          <w:szCs w:val="22"/>
        </w:rPr>
        <w:t>Pharm.D.,</w:t>
      </w:r>
      <w:proofErr w:type="gramEnd"/>
      <w:r w:rsidRPr="00C61DC8">
        <w:rPr>
          <w:rFonts w:ascii="Arial" w:hAnsi="Arial" w:cs="Arial"/>
          <w:iCs/>
          <w:sz w:val="22"/>
          <w:szCs w:val="22"/>
        </w:rPr>
        <w:t xml:space="preserve"> M.P.H., Assistant Professor (2012-present—Dr. Smith at UFL)</w:t>
      </w:r>
    </w:p>
    <w:p w:rsidR="00082FA5" w:rsidRPr="00C61DC8" w:rsidRDefault="00082FA5" w:rsidP="00082FA5">
      <w:pPr>
        <w:spacing w:after="60"/>
        <w:ind w:left="720"/>
        <w:rPr>
          <w:rFonts w:ascii="Arial" w:hAnsi="Arial" w:cs="Arial"/>
          <w:iCs/>
          <w:sz w:val="22"/>
          <w:szCs w:val="22"/>
        </w:rPr>
      </w:pPr>
      <w:r w:rsidRPr="00C61DC8">
        <w:rPr>
          <w:rFonts w:ascii="Arial" w:hAnsi="Arial" w:cs="Arial"/>
          <w:iCs/>
          <w:sz w:val="22"/>
          <w:szCs w:val="22"/>
        </w:rPr>
        <w:t xml:space="preserve">Katy Trinkley, </w:t>
      </w:r>
      <w:proofErr w:type="gramStart"/>
      <w:r w:rsidRPr="00C61DC8">
        <w:rPr>
          <w:rFonts w:ascii="Arial" w:hAnsi="Arial" w:cs="Arial"/>
          <w:iCs/>
          <w:sz w:val="22"/>
          <w:szCs w:val="22"/>
        </w:rPr>
        <w:t>Pharm.D.,</w:t>
      </w:r>
      <w:proofErr w:type="gramEnd"/>
      <w:r w:rsidRPr="00C61DC8">
        <w:rPr>
          <w:rFonts w:ascii="Arial" w:hAnsi="Arial" w:cs="Arial"/>
          <w:iCs/>
          <w:sz w:val="22"/>
          <w:szCs w:val="22"/>
        </w:rPr>
        <w:t xml:space="preserve"> Assistant Professor (2012)</w:t>
      </w:r>
    </w:p>
    <w:p w:rsidR="00082FA5" w:rsidRPr="00C61DC8" w:rsidRDefault="00082FA5" w:rsidP="00082FA5">
      <w:pPr>
        <w:spacing w:after="60"/>
        <w:ind w:left="720"/>
        <w:rPr>
          <w:rFonts w:ascii="Arial" w:hAnsi="Arial" w:cs="Arial"/>
          <w:iCs/>
          <w:sz w:val="22"/>
          <w:szCs w:val="22"/>
        </w:rPr>
      </w:pPr>
      <w:r w:rsidRPr="00C61DC8">
        <w:rPr>
          <w:rFonts w:ascii="Arial" w:hAnsi="Arial" w:cs="Arial"/>
          <w:iCs/>
          <w:sz w:val="22"/>
          <w:szCs w:val="22"/>
        </w:rPr>
        <w:t>Vahram Ghushchyan, Ph.D., Research Assistant Professor (2010-2013)</w:t>
      </w:r>
    </w:p>
    <w:p w:rsidR="00082FA5" w:rsidRPr="00C61DC8" w:rsidRDefault="00082FA5" w:rsidP="00082FA5">
      <w:pPr>
        <w:spacing w:after="60"/>
        <w:rPr>
          <w:rFonts w:ascii="Arial" w:hAnsi="Arial" w:cs="Arial"/>
          <w:iCs/>
          <w:sz w:val="22"/>
          <w:szCs w:val="22"/>
        </w:rPr>
      </w:pPr>
      <w:r w:rsidRPr="00C61DC8">
        <w:rPr>
          <w:rFonts w:ascii="Arial" w:hAnsi="Arial" w:cs="Arial"/>
          <w:i/>
          <w:iCs/>
          <w:sz w:val="22"/>
          <w:szCs w:val="22"/>
        </w:rPr>
        <w:tab/>
      </w:r>
    </w:p>
    <w:p w:rsidR="00082FA5" w:rsidRPr="00C61DC8" w:rsidRDefault="00082FA5" w:rsidP="00082FA5">
      <w:pPr>
        <w:autoSpaceDE/>
        <w:autoSpaceDN/>
        <w:rPr>
          <w:rFonts w:ascii="Arial" w:hAnsi="Arial" w:cs="Arial"/>
          <w:iCs/>
          <w:sz w:val="22"/>
          <w:szCs w:val="22"/>
          <w:u w:val="single"/>
        </w:rPr>
      </w:pPr>
      <w:r w:rsidRPr="00C61DC8">
        <w:rPr>
          <w:rFonts w:ascii="Arial" w:hAnsi="Arial" w:cs="Arial"/>
          <w:iCs/>
          <w:sz w:val="22"/>
          <w:szCs w:val="22"/>
          <w:u w:val="single"/>
        </w:rPr>
        <w:t xml:space="preserve">Formal Faculty Mentor, CU-Anschutz Medical Campus </w:t>
      </w:r>
    </w:p>
    <w:p w:rsidR="00082FA5" w:rsidRPr="00C61DC8" w:rsidRDefault="00082FA5" w:rsidP="00082FA5">
      <w:pPr>
        <w:spacing w:after="60"/>
        <w:ind w:left="720"/>
        <w:rPr>
          <w:rFonts w:ascii="Arial" w:hAnsi="Arial" w:cs="Arial"/>
          <w:iCs/>
          <w:sz w:val="22"/>
          <w:szCs w:val="22"/>
        </w:rPr>
      </w:pPr>
      <w:r w:rsidRPr="00C61DC8">
        <w:rPr>
          <w:rFonts w:ascii="Arial" w:hAnsi="Arial" w:cs="Arial"/>
          <w:iCs/>
          <w:sz w:val="22"/>
          <w:szCs w:val="22"/>
        </w:rPr>
        <w:t>Vijaya Vemulakonda, J.D., M.D., Assistant Professor, Urology/Pediatric Surgery, 2013-14</w:t>
      </w:r>
    </w:p>
    <w:p w:rsidR="00082FA5" w:rsidRPr="00C61DC8" w:rsidRDefault="00082FA5" w:rsidP="00082FA5">
      <w:pPr>
        <w:spacing w:after="60"/>
        <w:ind w:left="720" w:hanging="720"/>
        <w:rPr>
          <w:rFonts w:ascii="Arial" w:hAnsi="Arial" w:cs="Arial"/>
          <w:caps/>
          <w:color w:val="000000"/>
          <w:sz w:val="22"/>
          <w:szCs w:val="22"/>
        </w:rPr>
      </w:pPr>
    </w:p>
    <w:p w:rsidR="00082FA5" w:rsidRPr="00C61DC8" w:rsidRDefault="00082FA5" w:rsidP="00082FA5">
      <w:pPr>
        <w:spacing w:after="60"/>
        <w:rPr>
          <w:rFonts w:ascii="Arial" w:hAnsi="Arial" w:cs="Arial"/>
          <w:iCs/>
          <w:sz w:val="22"/>
          <w:szCs w:val="22"/>
          <w:u w:val="single"/>
        </w:rPr>
      </w:pPr>
      <w:r w:rsidRPr="00C61DC8">
        <w:rPr>
          <w:rFonts w:ascii="Arial" w:hAnsi="Arial" w:cs="Arial"/>
          <w:iCs/>
          <w:sz w:val="22"/>
          <w:szCs w:val="22"/>
          <w:u w:val="single"/>
        </w:rPr>
        <w:t>Faculty Mentoring, Outside CU</w:t>
      </w:r>
    </w:p>
    <w:p w:rsidR="00082FA5" w:rsidRPr="00C61DC8" w:rsidRDefault="00082FA5" w:rsidP="00082FA5">
      <w:pPr>
        <w:spacing w:after="60"/>
        <w:ind w:left="1350" w:hanging="630"/>
        <w:rPr>
          <w:rFonts w:ascii="Arial" w:hAnsi="Arial" w:cs="Arial"/>
          <w:iCs/>
          <w:sz w:val="22"/>
          <w:szCs w:val="22"/>
        </w:rPr>
      </w:pPr>
      <w:r w:rsidRPr="00C61DC8">
        <w:rPr>
          <w:rFonts w:ascii="Arial" w:hAnsi="Arial" w:cs="Arial"/>
          <w:iCs/>
          <w:sz w:val="22"/>
          <w:szCs w:val="22"/>
        </w:rPr>
        <w:t xml:space="preserve">Daniel </w:t>
      </w:r>
      <w:proofErr w:type="spellStart"/>
      <w:r w:rsidRPr="00C61DC8">
        <w:rPr>
          <w:rFonts w:ascii="Arial" w:hAnsi="Arial" w:cs="Arial"/>
          <w:iCs/>
          <w:sz w:val="22"/>
          <w:szCs w:val="22"/>
        </w:rPr>
        <w:t>Hartung</w:t>
      </w:r>
      <w:proofErr w:type="spellEnd"/>
      <w:r w:rsidRPr="00C61DC8">
        <w:rPr>
          <w:rFonts w:ascii="Arial" w:hAnsi="Arial" w:cs="Arial"/>
          <w:iCs/>
          <w:sz w:val="22"/>
          <w:szCs w:val="22"/>
        </w:rPr>
        <w:t>, M.P.H., Oregon Health Sciences Center and Oregon Medicaid Office, CER K12 OHSU, 2010-2013</w:t>
      </w:r>
    </w:p>
    <w:p w:rsidR="00082FA5" w:rsidRPr="00C61DC8" w:rsidRDefault="00082FA5" w:rsidP="00082FA5">
      <w:pPr>
        <w:spacing w:after="60"/>
        <w:ind w:left="1350" w:hanging="630"/>
        <w:rPr>
          <w:rFonts w:ascii="Arial" w:hAnsi="Arial" w:cs="Arial"/>
          <w:iCs/>
          <w:sz w:val="22"/>
          <w:szCs w:val="22"/>
        </w:rPr>
      </w:pPr>
      <w:r w:rsidRPr="00C61DC8">
        <w:rPr>
          <w:rFonts w:ascii="Arial" w:hAnsi="Arial" w:cs="Arial"/>
          <w:iCs/>
          <w:sz w:val="22"/>
          <w:szCs w:val="22"/>
        </w:rPr>
        <w:t xml:space="preserve">Dan </w:t>
      </w:r>
      <w:proofErr w:type="spellStart"/>
      <w:r w:rsidRPr="00C61DC8">
        <w:rPr>
          <w:rFonts w:ascii="Arial" w:hAnsi="Arial" w:cs="Arial"/>
          <w:iCs/>
          <w:sz w:val="22"/>
          <w:szCs w:val="22"/>
        </w:rPr>
        <w:t>Berlau</w:t>
      </w:r>
      <w:proofErr w:type="spellEnd"/>
      <w:r w:rsidRPr="00C61DC8">
        <w:rPr>
          <w:rFonts w:ascii="Arial" w:hAnsi="Arial" w:cs="Arial"/>
          <w:iCs/>
          <w:sz w:val="22"/>
          <w:szCs w:val="22"/>
        </w:rPr>
        <w:t>, Ph.D., Assistant Professor, Regis University School of Pharmacy, 2012</w:t>
      </w:r>
    </w:p>
    <w:p w:rsidR="00201D0E" w:rsidRPr="00C61DC8" w:rsidRDefault="00201D0E" w:rsidP="00082FA5">
      <w:pPr>
        <w:spacing w:after="60"/>
        <w:ind w:left="1350" w:hanging="630"/>
        <w:rPr>
          <w:rFonts w:ascii="Arial" w:hAnsi="Arial" w:cs="Arial"/>
          <w:iCs/>
          <w:sz w:val="22"/>
          <w:szCs w:val="22"/>
        </w:rPr>
      </w:pPr>
      <w:r w:rsidRPr="00C61DC8">
        <w:rPr>
          <w:rFonts w:ascii="Arial" w:hAnsi="Arial" w:cs="Arial"/>
          <w:iCs/>
          <w:sz w:val="22"/>
          <w:szCs w:val="22"/>
        </w:rPr>
        <w:t>Steven Smith, PharmD, MSPH, Assistant Professor, University of Florida, 2013+</w:t>
      </w:r>
    </w:p>
    <w:p w:rsidR="00082FA5" w:rsidRPr="00C61DC8" w:rsidRDefault="00082FA5" w:rsidP="00082FA5">
      <w:pPr>
        <w:spacing w:after="120"/>
        <w:ind w:left="720" w:hanging="720"/>
        <w:rPr>
          <w:rFonts w:ascii="Arial" w:hAnsi="Arial" w:cs="Arial"/>
          <w:sz w:val="22"/>
          <w:szCs w:val="22"/>
        </w:rPr>
      </w:pPr>
    </w:p>
    <w:p w:rsidR="0085791E" w:rsidRPr="00C61DC8" w:rsidRDefault="0085791E">
      <w:pPr>
        <w:autoSpaceDE/>
        <w:autoSpaceDN/>
        <w:rPr>
          <w:rFonts w:ascii="Arial" w:hAnsi="Arial" w:cs="Arial"/>
          <w:b/>
          <w:bCs/>
          <w:sz w:val="22"/>
          <w:szCs w:val="22"/>
        </w:rPr>
      </w:pPr>
    </w:p>
    <w:p w:rsidR="00C40C65" w:rsidRPr="00C61DC8" w:rsidRDefault="00F61EDE" w:rsidP="007622CA">
      <w:pPr>
        <w:pBdr>
          <w:top w:val="single" w:sz="6" w:space="1" w:color="auto"/>
        </w:pBdr>
        <w:rPr>
          <w:rFonts w:ascii="Arial" w:hAnsi="Arial" w:cs="Arial"/>
          <w:b/>
          <w:color w:val="000000"/>
          <w:sz w:val="22"/>
          <w:szCs w:val="22"/>
        </w:rPr>
      </w:pPr>
      <w:r w:rsidRPr="00C61DC8">
        <w:rPr>
          <w:rFonts w:ascii="Arial" w:hAnsi="Arial" w:cs="Arial"/>
          <w:b/>
          <w:caps/>
          <w:color w:val="000000"/>
          <w:sz w:val="22"/>
          <w:szCs w:val="22"/>
        </w:rPr>
        <w:t xml:space="preserve"> 13. </w:t>
      </w:r>
      <w:r w:rsidR="00C40C65" w:rsidRPr="00C61DC8">
        <w:rPr>
          <w:rFonts w:ascii="Arial" w:hAnsi="Arial" w:cs="Arial"/>
          <w:b/>
          <w:caps/>
          <w:color w:val="000000"/>
          <w:sz w:val="22"/>
          <w:szCs w:val="22"/>
        </w:rPr>
        <w:t>Grant support</w:t>
      </w:r>
      <w:r w:rsidR="00922A4B" w:rsidRPr="00C61DC8">
        <w:rPr>
          <w:rFonts w:ascii="Arial" w:hAnsi="Arial" w:cs="Arial"/>
          <w:b/>
          <w:caps/>
          <w:color w:val="000000"/>
          <w:sz w:val="22"/>
          <w:szCs w:val="22"/>
        </w:rPr>
        <w:t xml:space="preserve"> </w:t>
      </w:r>
      <w:r w:rsidR="0072250B" w:rsidRPr="00C61DC8">
        <w:rPr>
          <w:rFonts w:ascii="Arial" w:hAnsi="Arial" w:cs="Arial"/>
          <w:b/>
          <w:caps/>
          <w:color w:val="000000"/>
          <w:sz w:val="22"/>
          <w:szCs w:val="22"/>
        </w:rPr>
        <w:t>–</w:t>
      </w:r>
      <w:r w:rsidR="00922A4B" w:rsidRPr="00C61DC8">
        <w:rPr>
          <w:rFonts w:ascii="Arial" w:hAnsi="Arial" w:cs="Arial"/>
          <w:b/>
          <w:caps/>
          <w:color w:val="000000"/>
          <w:sz w:val="22"/>
          <w:szCs w:val="22"/>
        </w:rPr>
        <w:t xml:space="preserve"> FUNDED</w:t>
      </w:r>
      <w:r w:rsidR="0072250B" w:rsidRPr="00C61DC8">
        <w:rPr>
          <w:rFonts w:ascii="Arial" w:hAnsi="Arial" w:cs="Arial"/>
          <w:b/>
          <w:caps/>
          <w:color w:val="000000"/>
          <w:sz w:val="22"/>
          <w:szCs w:val="22"/>
        </w:rPr>
        <w:t xml:space="preserve"> </w:t>
      </w:r>
      <w:r w:rsidR="00BF2D36" w:rsidRPr="00C61DC8">
        <w:rPr>
          <w:rFonts w:ascii="Arial" w:hAnsi="Arial" w:cs="Arial"/>
          <w:i/>
          <w:caps/>
          <w:color w:val="000000"/>
          <w:sz w:val="22"/>
          <w:szCs w:val="22"/>
        </w:rPr>
        <w:t>(Descriptions for PI’d projects)</w:t>
      </w:r>
    </w:p>
    <w:p w:rsidR="00C40C65" w:rsidRPr="00C61DC8" w:rsidRDefault="00C40C65" w:rsidP="007622CA">
      <w:pPr>
        <w:rPr>
          <w:rFonts w:ascii="Arial" w:hAnsi="Arial" w:cs="Arial"/>
          <w:color w:val="000000"/>
          <w:sz w:val="22"/>
          <w:szCs w:val="22"/>
        </w:rPr>
      </w:pPr>
    </w:p>
    <w:p w:rsidR="006B6740" w:rsidRPr="00C61DC8" w:rsidRDefault="006B6740" w:rsidP="007622CA">
      <w:pPr>
        <w:rPr>
          <w:rFonts w:ascii="Arial" w:hAnsi="Arial" w:cs="Arial"/>
          <w:i/>
          <w:color w:val="000000"/>
          <w:sz w:val="22"/>
          <w:szCs w:val="22"/>
        </w:rPr>
      </w:pPr>
      <w:r w:rsidRPr="00C61DC8">
        <w:rPr>
          <w:rFonts w:ascii="Arial" w:hAnsi="Arial" w:cs="Arial"/>
          <w:i/>
          <w:color w:val="000000"/>
          <w:sz w:val="22"/>
          <w:szCs w:val="22"/>
        </w:rPr>
        <w:t xml:space="preserve">Since I came to the University of Colorado I </w:t>
      </w:r>
      <w:r w:rsidR="00125080" w:rsidRPr="00C61DC8">
        <w:rPr>
          <w:rFonts w:ascii="Arial" w:hAnsi="Arial" w:cs="Arial"/>
          <w:i/>
          <w:color w:val="000000"/>
          <w:sz w:val="22"/>
          <w:szCs w:val="22"/>
        </w:rPr>
        <w:t xml:space="preserve">have served as </w:t>
      </w:r>
      <w:r w:rsidRPr="00C61DC8">
        <w:rPr>
          <w:rFonts w:ascii="Arial" w:hAnsi="Arial" w:cs="Arial"/>
          <w:b/>
          <w:i/>
          <w:color w:val="000000"/>
          <w:sz w:val="22"/>
          <w:szCs w:val="22"/>
        </w:rPr>
        <w:t>Prin</w:t>
      </w:r>
      <w:r w:rsidR="00125080" w:rsidRPr="00C61DC8">
        <w:rPr>
          <w:rFonts w:ascii="Arial" w:hAnsi="Arial" w:cs="Arial"/>
          <w:b/>
          <w:i/>
          <w:color w:val="000000"/>
          <w:sz w:val="22"/>
          <w:szCs w:val="22"/>
        </w:rPr>
        <w:t>cipal Investigator on grants with</w:t>
      </w:r>
      <w:r w:rsidR="002337DE" w:rsidRPr="00C61DC8">
        <w:rPr>
          <w:rFonts w:ascii="Arial" w:hAnsi="Arial" w:cs="Arial"/>
          <w:b/>
          <w:i/>
          <w:color w:val="000000"/>
          <w:sz w:val="22"/>
          <w:szCs w:val="22"/>
        </w:rPr>
        <w:t xml:space="preserve"> </w:t>
      </w:r>
      <w:r w:rsidR="00D50E88" w:rsidRPr="00C61DC8">
        <w:rPr>
          <w:rFonts w:ascii="Arial" w:hAnsi="Arial" w:cs="Arial"/>
          <w:b/>
          <w:i/>
          <w:color w:val="000000"/>
          <w:sz w:val="22"/>
          <w:szCs w:val="22"/>
        </w:rPr>
        <w:t xml:space="preserve">total costs of </w:t>
      </w:r>
      <w:r w:rsidR="002337DE" w:rsidRPr="00C61DC8">
        <w:rPr>
          <w:rFonts w:ascii="Arial" w:hAnsi="Arial" w:cs="Arial"/>
          <w:b/>
          <w:i/>
          <w:color w:val="000000"/>
          <w:sz w:val="22"/>
          <w:szCs w:val="22"/>
        </w:rPr>
        <w:t>$</w:t>
      </w:r>
      <w:r w:rsidR="00951AF5" w:rsidRPr="00C61DC8">
        <w:rPr>
          <w:rFonts w:ascii="Arial" w:hAnsi="Arial" w:cs="Arial"/>
          <w:b/>
          <w:i/>
          <w:color w:val="000000"/>
          <w:sz w:val="22"/>
          <w:szCs w:val="22"/>
        </w:rPr>
        <w:t>7</w:t>
      </w:r>
      <w:r w:rsidR="00D50E88" w:rsidRPr="00C61DC8">
        <w:rPr>
          <w:rFonts w:ascii="Arial" w:hAnsi="Arial" w:cs="Arial"/>
          <w:b/>
          <w:i/>
          <w:color w:val="000000"/>
          <w:sz w:val="22"/>
          <w:szCs w:val="22"/>
        </w:rPr>
        <w:t>.</w:t>
      </w:r>
      <w:r w:rsidR="00951AF5" w:rsidRPr="00C61DC8">
        <w:rPr>
          <w:rFonts w:ascii="Arial" w:hAnsi="Arial" w:cs="Arial"/>
          <w:b/>
          <w:i/>
          <w:color w:val="000000"/>
          <w:sz w:val="22"/>
          <w:szCs w:val="22"/>
        </w:rPr>
        <w:t>4</w:t>
      </w:r>
      <w:r w:rsidRPr="00C61DC8">
        <w:rPr>
          <w:rFonts w:ascii="Arial" w:hAnsi="Arial" w:cs="Arial"/>
          <w:b/>
          <w:i/>
          <w:color w:val="000000"/>
          <w:sz w:val="22"/>
          <w:szCs w:val="22"/>
        </w:rPr>
        <w:t xml:space="preserve"> million</w:t>
      </w:r>
      <w:r w:rsidRPr="00C61DC8">
        <w:rPr>
          <w:rFonts w:ascii="Arial" w:hAnsi="Arial" w:cs="Arial"/>
          <w:i/>
          <w:color w:val="000000"/>
          <w:sz w:val="22"/>
          <w:szCs w:val="22"/>
        </w:rPr>
        <w:t xml:space="preserve">, and as </w:t>
      </w:r>
      <w:r w:rsidRPr="00C61DC8">
        <w:rPr>
          <w:rFonts w:ascii="Arial" w:hAnsi="Arial" w:cs="Arial"/>
          <w:b/>
          <w:i/>
          <w:color w:val="000000"/>
          <w:sz w:val="22"/>
          <w:szCs w:val="22"/>
        </w:rPr>
        <w:t xml:space="preserve">Co-Investigator on </w:t>
      </w:r>
      <w:r w:rsidR="00125080" w:rsidRPr="00C61DC8">
        <w:rPr>
          <w:rFonts w:ascii="Arial" w:hAnsi="Arial" w:cs="Arial"/>
          <w:b/>
          <w:i/>
          <w:color w:val="000000"/>
          <w:sz w:val="22"/>
          <w:szCs w:val="22"/>
        </w:rPr>
        <w:t xml:space="preserve">project and training </w:t>
      </w:r>
      <w:r w:rsidRPr="00C61DC8">
        <w:rPr>
          <w:rFonts w:ascii="Arial" w:hAnsi="Arial" w:cs="Arial"/>
          <w:b/>
          <w:i/>
          <w:color w:val="000000"/>
          <w:sz w:val="22"/>
          <w:szCs w:val="22"/>
        </w:rPr>
        <w:t>grants with total costs of $</w:t>
      </w:r>
      <w:r w:rsidR="00D50E88" w:rsidRPr="00C61DC8">
        <w:rPr>
          <w:rFonts w:ascii="Arial" w:hAnsi="Arial" w:cs="Arial"/>
          <w:b/>
          <w:i/>
          <w:color w:val="000000"/>
          <w:sz w:val="22"/>
          <w:szCs w:val="22"/>
        </w:rPr>
        <w:t>15</w:t>
      </w:r>
      <w:r w:rsidRPr="00C61DC8">
        <w:rPr>
          <w:rFonts w:ascii="Arial" w:hAnsi="Arial" w:cs="Arial"/>
          <w:b/>
          <w:i/>
          <w:color w:val="000000"/>
          <w:sz w:val="22"/>
          <w:szCs w:val="22"/>
        </w:rPr>
        <w:t xml:space="preserve"> million</w:t>
      </w:r>
      <w:r w:rsidR="00125080" w:rsidRPr="00C61DC8">
        <w:rPr>
          <w:rFonts w:ascii="Arial" w:hAnsi="Arial" w:cs="Arial"/>
          <w:b/>
          <w:i/>
          <w:color w:val="000000"/>
          <w:sz w:val="22"/>
          <w:szCs w:val="22"/>
        </w:rPr>
        <w:t xml:space="preserve"> plus the </w:t>
      </w:r>
      <w:r w:rsidRPr="00C61DC8">
        <w:rPr>
          <w:rFonts w:ascii="Arial" w:hAnsi="Arial" w:cs="Arial"/>
          <w:b/>
          <w:i/>
          <w:color w:val="000000"/>
          <w:sz w:val="22"/>
          <w:szCs w:val="22"/>
        </w:rPr>
        <w:t xml:space="preserve">CCTSI </w:t>
      </w:r>
      <w:r w:rsidR="00125080" w:rsidRPr="00C61DC8">
        <w:rPr>
          <w:rFonts w:ascii="Arial" w:hAnsi="Arial" w:cs="Arial"/>
          <w:b/>
          <w:i/>
          <w:color w:val="000000"/>
          <w:sz w:val="22"/>
          <w:szCs w:val="22"/>
        </w:rPr>
        <w:t>($129</w:t>
      </w:r>
      <w:r w:rsidRPr="00C61DC8">
        <w:rPr>
          <w:rFonts w:ascii="Arial" w:hAnsi="Arial" w:cs="Arial"/>
          <w:b/>
          <w:i/>
          <w:color w:val="000000"/>
          <w:sz w:val="22"/>
          <w:szCs w:val="22"/>
        </w:rPr>
        <w:t xml:space="preserve"> million in two cycles</w:t>
      </w:r>
      <w:r w:rsidR="00125080" w:rsidRPr="00C61DC8">
        <w:rPr>
          <w:rFonts w:ascii="Arial" w:hAnsi="Arial" w:cs="Arial"/>
          <w:b/>
          <w:i/>
          <w:color w:val="000000"/>
          <w:sz w:val="22"/>
          <w:szCs w:val="22"/>
        </w:rPr>
        <w:t>)</w:t>
      </w:r>
      <w:r w:rsidRPr="00C61DC8">
        <w:rPr>
          <w:rFonts w:ascii="Arial" w:hAnsi="Arial" w:cs="Arial"/>
          <w:b/>
          <w:i/>
          <w:color w:val="000000"/>
          <w:sz w:val="22"/>
          <w:szCs w:val="22"/>
        </w:rPr>
        <w:t>.</w:t>
      </w:r>
      <w:r w:rsidRPr="00C61DC8">
        <w:rPr>
          <w:rFonts w:ascii="Arial" w:hAnsi="Arial" w:cs="Arial"/>
          <w:i/>
          <w:color w:val="000000"/>
          <w:sz w:val="22"/>
          <w:szCs w:val="22"/>
        </w:rPr>
        <w:t xml:space="preserve"> </w:t>
      </w:r>
    </w:p>
    <w:p w:rsidR="006B6740" w:rsidRPr="00C61DC8" w:rsidRDefault="006B6740" w:rsidP="007622CA">
      <w:pPr>
        <w:rPr>
          <w:rFonts w:ascii="Arial" w:hAnsi="Arial" w:cs="Arial"/>
          <w:color w:val="000000"/>
          <w:sz w:val="22"/>
          <w:szCs w:val="22"/>
        </w:rPr>
      </w:pPr>
    </w:p>
    <w:p w:rsidR="00F61EDE" w:rsidRPr="00C61DC8" w:rsidRDefault="00F61EDE" w:rsidP="00F61EDE">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jc w:val="center"/>
        <w:rPr>
          <w:rFonts w:ascii="Arial" w:hAnsi="Arial" w:cs="Arial"/>
          <w:b/>
          <w:sz w:val="22"/>
          <w:szCs w:val="22"/>
        </w:rPr>
      </w:pPr>
      <w:r w:rsidRPr="00C61DC8">
        <w:rPr>
          <w:rFonts w:ascii="Arial" w:hAnsi="Arial" w:cs="Arial"/>
          <w:b/>
          <w:sz w:val="22"/>
          <w:szCs w:val="22"/>
        </w:rPr>
        <w:t>ACTIVE GRANTS</w:t>
      </w:r>
    </w:p>
    <w:p w:rsidR="00F61EDE" w:rsidRPr="00C61DC8" w:rsidRDefault="00F61EDE" w:rsidP="00F61EDE">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sz w:val="22"/>
          <w:szCs w:val="22"/>
        </w:rPr>
        <w:t>Co-Investigator, September 201</w:t>
      </w:r>
      <w:r w:rsidR="00FA305D" w:rsidRPr="00C61DC8">
        <w:rPr>
          <w:rFonts w:ascii="Arial" w:hAnsi="Arial" w:cs="Arial"/>
          <w:sz w:val="22"/>
          <w:szCs w:val="22"/>
        </w:rPr>
        <w:t>8</w:t>
      </w:r>
      <w:r w:rsidRPr="00C61DC8">
        <w:rPr>
          <w:rFonts w:ascii="Arial" w:hAnsi="Arial" w:cs="Arial"/>
          <w:sz w:val="22"/>
          <w:szCs w:val="22"/>
        </w:rPr>
        <w:t>-October 20</w:t>
      </w:r>
      <w:r w:rsidR="00FA305D" w:rsidRPr="00C61DC8">
        <w:rPr>
          <w:rFonts w:ascii="Arial" w:hAnsi="Arial" w:cs="Arial"/>
          <w:sz w:val="22"/>
          <w:szCs w:val="22"/>
        </w:rPr>
        <w:t>23</w:t>
      </w:r>
      <w:r w:rsidRPr="00C61DC8">
        <w:rPr>
          <w:rFonts w:ascii="Arial" w:hAnsi="Arial" w:cs="Arial"/>
          <w:sz w:val="22"/>
          <w:szCs w:val="22"/>
        </w:rPr>
        <w:t>. NIH/Office of Research Development in Women’s Health (ORWH).  K12 ORWH06 K12 program evaluator for Building Interdisciplinary Research Careers in Women’s Health (BIRCWH).  Principal Investigator: Judith Regensteiner, M.D. (General Internal Medicine). Total costs $2,444,820.</w:t>
      </w:r>
    </w:p>
    <w:p w:rsidR="00F61EDE" w:rsidRPr="00C61DC8" w:rsidRDefault="00F61EDE" w:rsidP="00F61EDE">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b/>
          <w:color w:val="000000"/>
          <w:spacing w:val="-2"/>
          <w:sz w:val="22"/>
          <w:szCs w:val="22"/>
        </w:rPr>
        <w:t>Program Project Director</w:t>
      </w:r>
      <w:r w:rsidRPr="00C61DC8">
        <w:rPr>
          <w:rFonts w:ascii="Arial" w:hAnsi="Arial" w:cs="Arial"/>
          <w:color w:val="000000"/>
          <w:spacing w:val="-2"/>
          <w:sz w:val="22"/>
          <w:szCs w:val="22"/>
        </w:rPr>
        <w:t xml:space="preserve"> / Co-Investigator, May 2013-June 2018, competitive renewal</w:t>
      </w:r>
      <w:r w:rsidR="00FA305D" w:rsidRPr="00C61DC8">
        <w:rPr>
          <w:rFonts w:ascii="Arial" w:hAnsi="Arial" w:cs="Arial"/>
          <w:color w:val="000000"/>
          <w:spacing w:val="-2"/>
          <w:sz w:val="22"/>
          <w:szCs w:val="22"/>
        </w:rPr>
        <w:t xml:space="preserve"> score 13</w:t>
      </w:r>
      <w:r w:rsidRPr="00C61DC8">
        <w:rPr>
          <w:rFonts w:ascii="Arial" w:hAnsi="Arial" w:cs="Arial"/>
          <w:color w:val="000000"/>
          <w:spacing w:val="-2"/>
          <w:sz w:val="22"/>
          <w:szCs w:val="22"/>
        </w:rPr>
        <w:t xml:space="preserve">.  NIH/NCATS </w:t>
      </w:r>
      <w:r w:rsidRPr="00C61DC8">
        <w:rPr>
          <w:rFonts w:ascii="Arial" w:hAnsi="Arial" w:cs="Arial"/>
          <w:spacing w:val="-2"/>
          <w:sz w:val="22"/>
          <w:szCs w:val="22"/>
        </w:rPr>
        <w:t xml:space="preserve">UL1 RR025780.  </w:t>
      </w:r>
      <w:r w:rsidRPr="00C61DC8">
        <w:rPr>
          <w:rFonts w:ascii="Arial" w:hAnsi="Arial" w:cs="Arial"/>
          <w:color w:val="000000"/>
          <w:spacing w:val="-2"/>
          <w:sz w:val="22"/>
          <w:szCs w:val="22"/>
        </w:rPr>
        <w:t xml:space="preserve">Colorado Clinical and Translational Science Institute (Principal Investigator: Ronald Sokol, M.D.); Education, Training and Career Development Core (PI Core: Marc Moss, M.D.).  </w:t>
      </w:r>
      <w:r w:rsidRPr="00C61DC8">
        <w:rPr>
          <w:rFonts w:ascii="Arial" w:hAnsi="Arial" w:cs="Arial"/>
          <w:b/>
          <w:bCs/>
          <w:color w:val="000000"/>
          <w:spacing w:val="-2"/>
          <w:sz w:val="22"/>
          <w:szCs w:val="22"/>
        </w:rPr>
        <w:t xml:space="preserve">Program Co-Director </w:t>
      </w:r>
      <w:r w:rsidRPr="00C61DC8">
        <w:rPr>
          <w:rFonts w:ascii="Arial" w:hAnsi="Arial" w:cs="Arial"/>
          <w:color w:val="000000"/>
          <w:spacing w:val="-2"/>
          <w:sz w:val="22"/>
          <w:szCs w:val="22"/>
        </w:rPr>
        <w:t>for two Program Projects: Colorado Mentoring Training Program (Co-Directing with Gregory Austin, M.D.) and Leadership for Innovative Team Science (LITeS) (Co-Directing with Judith Albino, PhD); Program</w:t>
      </w:r>
      <w:r w:rsidRPr="00C61DC8">
        <w:rPr>
          <w:rFonts w:ascii="Arial" w:hAnsi="Arial" w:cs="Arial"/>
          <w:b/>
          <w:color w:val="000000"/>
          <w:spacing w:val="-2"/>
          <w:sz w:val="22"/>
          <w:szCs w:val="22"/>
        </w:rPr>
        <w:t xml:space="preserve"> Director</w:t>
      </w:r>
      <w:r w:rsidRPr="00C61DC8">
        <w:rPr>
          <w:rFonts w:ascii="Arial" w:hAnsi="Arial" w:cs="Arial"/>
          <w:color w:val="000000"/>
          <w:spacing w:val="-2"/>
          <w:sz w:val="22"/>
          <w:szCs w:val="22"/>
        </w:rPr>
        <w:t>, Clinical Faculty Scholars Program. Program webpage links found in teaching section. Total costs $54.26 million.</w:t>
      </w:r>
    </w:p>
    <w:p w:rsidR="00F61EDE" w:rsidRPr="00C61DC8" w:rsidRDefault="00F61EDE" w:rsidP="00F61EDE">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 xml:space="preserve"> The CCTSI renewal included my three programs as central to the pipeline of developing clinical translational scientists: Clinical Faculty Scholars Program, CO-Mentor, and LITeS (see descriptions in Education and Training section). In the renewal I transferred primary leadership for CO-Mentor to Greg Austin MD and for LITeS to Judith Albino PhD, remaining as an involved Co-Director to continue supporting the program but feeling that the track record and time had passed that the programs could flourish without my daily leadership as I was developing other human capital projects like a Pharmacy Fellowship and a book prospectus for one of my original training programs </w:t>
      </w:r>
      <w:r w:rsidRPr="00C61DC8">
        <w:rPr>
          <w:rFonts w:ascii="Arial" w:hAnsi="Arial" w:cs="Arial"/>
          <w:i/>
          <w:color w:val="000000"/>
          <w:spacing w:val="-2"/>
          <w:sz w:val="22"/>
          <w:szCs w:val="22"/>
        </w:rPr>
        <w:t>Money Matters</w:t>
      </w:r>
      <w:r w:rsidRPr="00C61DC8">
        <w:rPr>
          <w:rFonts w:ascii="Arial" w:hAnsi="Arial" w:cs="Arial"/>
          <w:color w:val="000000"/>
          <w:spacing w:val="-2"/>
          <w:sz w:val="22"/>
          <w:szCs w:val="22"/>
        </w:rPr>
        <w:t xml:space="preserve">. </w:t>
      </w:r>
    </w:p>
    <w:p w:rsidR="00F61EDE" w:rsidRPr="00C61DC8" w:rsidRDefault="00F61EDE" w:rsidP="00F61EDE">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sz w:val="22"/>
          <w:szCs w:val="22"/>
        </w:rPr>
      </w:pPr>
      <w:r w:rsidRPr="00C61DC8">
        <w:rPr>
          <w:rFonts w:ascii="Arial" w:hAnsi="Arial" w:cs="Arial"/>
          <w:b/>
          <w:sz w:val="22"/>
          <w:szCs w:val="22"/>
        </w:rPr>
        <w:lastRenderedPageBreak/>
        <w:t>Co-Principal Investigator/Co-Program Director</w:t>
      </w:r>
      <w:r w:rsidRPr="00C61DC8">
        <w:rPr>
          <w:rFonts w:ascii="Arial" w:hAnsi="Arial" w:cs="Arial"/>
          <w:sz w:val="22"/>
          <w:szCs w:val="22"/>
        </w:rPr>
        <w:t xml:space="preserve"> with Judy Regensteiner, Ph.D. (PI/PD), January 2016-December 2020, </w:t>
      </w:r>
      <w:proofErr w:type="gramStart"/>
      <w:r w:rsidRPr="00C61DC8">
        <w:rPr>
          <w:rFonts w:ascii="Arial" w:hAnsi="Arial" w:cs="Arial"/>
          <w:sz w:val="22"/>
          <w:szCs w:val="22"/>
        </w:rPr>
        <w:t>The</w:t>
      </w:r>
      <w:proofErr w:type="gramEnd"/>
      <w:r w:rsidRPr="00C61DC8">
        <w:rPr>
          <w:rFonts w:ascii="Arial" w:hAnsi="Arial" w:cs="Arial"/>
          <w:sz w:val="22"/>
          <w:szCs w:val="22"/>
        </w:rPr>
        <w:t xml:space="preserve"> Doris Duke Charitable Foundation, Fund to Retain Clinical Scientists. Total costs $</w:t>
      </w:r>
      <w:r w:rsidR="00A21F3C" w:rsidRPr="00C61DC8">
        <w:rPr>
          <w:rFonts w:ascii="Arial" w:hAnsi="Arial" w:cs="Arial"/>
          <w:sz w:val="22"/>
          <w:szCs w:val="22"/>
        </w:rPr>
        <w:t>1,080,000</w:t>
      </w:r>
      <w:r w:rsidRPr="00C61DC8">
        <w:rPr>
          <w:rFonts w:ascii="Arial" w:hAnsi="Arial" w:cs="Arial"/>
          <w:sz w:val="22"/>
          <w:szCs w:val="22"/>
        </w:rPr>
        <w:t>.</w:t>
      </w:r>
    </w:p>
    <w:p w:rsidR="00F61EDE" w:rsidRPr="00C61DC8" w:rsidRDefault="00F61EDE" w:rsidP="00F61EDE">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sz w:val="22"/>
          <w:szCs w:val="22"/>
        </w:rPr>
      </w:pPr>
      <w:r w:rsidRPr="00C61DC8">
        <w:rPr>
          <w:rFonts w:ascii="Arial" w:hAnsi="Arial" w:cs="Arial"/>
          <w:sz w:val="22"/>
          <w:szCs w:val="22"/>
        </w:rPr>
        <w:t xml:space="preserve">With generous matched funding from the Dean of Medicine to add seed grants and cover personnel costs for leadership and administration, this program will enable junior faculty who are struggling with research productivity to gain significant seed grants and structured mentorship for one year. Such struggles must be related to caregiving duties such as for children or elders. </w:t>
      </w:r>
      <w:r w:rsidR="00A21F3C" w:rsidRPr="00C61DC8">
        <w:rPr>
          <w:rFonts w:ascii="Arial" w:hAnsi="Arial" w:cs="Arial"/>
          <w:sz w:val="22"/>
          <w:szCs w:val="22"/>
        </w:rPr>
        <w:t>Scholar recruitment is underway for calendar year 2016.</w:t>
      </w:r>
    </w:p>
    <w:p w:rsidR="00A95AFC" w:rsidRPr="00C61DC8" w:rsidRDefault="00A95AFC" w:rsidP="00A95AFC">
      <w:pPr>
        <w:rPr>
          <w:rFonts w:ascii="Arial" w:hAnsi="Arial" w:cs="Arial"/>
          <w:sz w:val="22"/>
          <w:szCs w:val="22"/>
        </w:rPr>
      </w:pPr>
    </w:p>
    <w:p w:rsidR="00A95AFC" w:rsidRPr="00C61DC8" w:rsidRDefault="00A95AFC" w:rsidP="00A95AFC">
      <w:pPr>
        <w:ind w:left="720" w:hanging="720"/>
        <w:rPr>
          <w:rFonts w:ascii="Arial" w:hAnsi="Arial" w:cs="Arial"/>
          <w:color w:val="000000"/>
          <w:sz w:val="22"/>
          <w:szCs w:val="22"/>
        </w:rPr>
      </w:pPr>
      <w:r w:rsidRPr="00C61DC8">
        <w:rPr>
          <w:rFonts w:ascii="Arial" w:hAnsi="Arial" w:cs="Arial"/>
          <w:b/>
          <w:color w:val="000000"/>
          <w:sz w:val="22"/>
          <w:szCs w:val="22"/>
        </w:rPr>
        <w:t>Consultant,</w:t>
      </w:r>
      <w:r w:rsidRPr="00C61DC8">
        <w:rPr>
          <w:rFonts w:ascii="Arial" w:hAnsi="Arial" w:cs="Arial"/>
          <w:color w:val="000000"/>
          <w:sz w:val="22"/>
          <w:szCs w:val="22"/>
        </w:rPr>
        <w:t xml:space="preserve"> NIH/NIGMS Maximizing Investigator’s Research Award: Diversifying the Scientific Workforce. 5/1/17-4/30/22. R35 GM122557. PI: Mol</w:t>
      </w:r>
      <w:r w:rsidR="00280D0E" w:rsidRPr="00C61DC8">
        <w:rPr>
          <w:rFonts w:ascii="Arial" w:hAnsi="Arial" w:cs="Arial"/>
          <w:color w:val="000000"/>
          <w:sz w:val="22"/>
          <w:szCs w:val="22"/>
        </w:rPr>
        <w:t>l</w:t>
      </w:r>
      <w:r w:rsidRPr="00C61DC8">
        <w:rPr>
          <w:rFonts w:ascii="Arial" w:hAnsi="Arial" w:cs="Arial"/>
          <w:color w:val="000000"/>
          <w:sz w:val="22"/>
          <w:szCs w:val="22"/>
        </w:rPr>
        <w:t>y Carnes, MD, MS. ADC: $220,000.</w:t>
      </w:r>
    </w:p>
    <w:p w:rsidR="00280D0E" w:rsidRPr="00C61DC8" w:rsidRDefault="00A95AFC" w:rsidP="00280D0E">
      <w:pPr>
        <w:pStyle w:val="ListParagraph"/>
        <w:numPr>
          <w:ilvl w:val="0"/>
          <w:numId w:val="12"/>
        </w:numPr>
        <w:rPr>
          <w:rFonts w:ascii="Arial" w:hAnsi="Arial" w:cs="Arial"/>
          <w:b/>
          <w:color w:val="000000"/>
          <w:sz w:val="22"/>
          <w:szCs w:val="22"/>
        </w:rPr>
      </w:pPr>
      <w:r w:rsidRPr="00C61DC8">
        <w:rPr>
          <w:rFonts w:ascii="Arial" w:hAnsi="Arial" w:cs="Arial"/>
          <w:color w:val="000000"/>
          <w:sz w:val="22"/>
          <w:szCs w:val="22"/>
        </w:rPr>
        <w:t xml:space="preserve">Supports research aimed at increasing diversity of the scientific and medical workforce through a multisite cluster randomized control study of a bias reducing intervention in departments of medicine. </w:t>
      </w:r>
    </w:p>
    <w:p w:rsidR="00280D0E" w:rsidRPr="00C61DC8" w:rsidRDefault="00280D0E" w:rsidP="00280D0E">
      <w:pPr>
        <w:rPr>
          <w:rFonts w:ascii="Arial" w:hAnsi="Arial" w:cs="Arial"/>
          <w:b/>
          <w:sz w:val="22"/>
          <w:szCs w:val="22"/>
        </w:rPr>
      </w:pPr>
    </w:p>
    <w:p w:rsidR="000B4CCF" w:rsidRDefault="00280D0E" w:rsidP="000B4CCF">
      <w:pPr>
        <w:rPr>
          <w:rFonts w:ascii="Arial" w:hAnsi="Arial" w:cs="Arial"/>
          <w:sz w:val="22"/>
          <w:szCs w:val="22"/>
        </w:rPr>
      </w:pPr>
      <w:r w:rsidRPr="00C61DC8">
        <w:rPr>
          <w:rFonts w:ascii="Arial" w:hAnsi="Arial" w:cs="Arial"/>
          <w:b/>
          <w:sz w:val="22"/>
          <w:szCs w:val="22"/>
        </w:rPr>
        <w:t>Principal Investigator</w:t>
      </w:r>
      <w:r w:rsidRPr="00C61DC8">
        <w:rPr>
          <w:rFonts w:ascii="Arial" w:hAnsi="Arial" w:cs="Arial"/>
          <w:sz w:val="22"/>
          <w:szCs w:val="22"/>
        </w:rPr>
        <w:t xml:space="preserve"> with Judy Regensteiner, Ph.D. (co-PI), July 1, 2019-June 30, 2020, The Doris Duke Charitable Foundation, Online Curriculum in Practical Research Management for Early Career Researchers. Total costs $100,000</w:t>
      </w:r>
      <w:r w:rsidRPr="000B4CCF">
        <w:rPr>
          <w:rFonts w:ascii="Arial" w:hAnsi="Arial" w:cs="Arial"/>
          <w:sz w:val="22"/>
          <w:szCs w:val="22"/>
        </w:rPr>
        <w:t>.</w:t>
      </w:r>
      <w:r w:rsidR="000B4CCF" w:rsidRPr="000B4CCF">
        <w:rPr>
          <w:rFonts w:ascii="Arial" w:hAnsi="Arial" w:cs="Arial"/>
          <w:sz w:val="22"/>
          <w:szCs w:val="22"/>
        </w:rPr>
        <w:t xml:space="preserve"> </w:t>
      </w:r>
    </w:p>
    <w:p w:rsidR="00280D0E" w:rsidRPr="000B4CCF" w:rsidRDefault="00280D0E" w:rsidP="000B4CCF">
      <w:pPr>
        <w:pStyle w:val="ListParagraph"/>
        <w:numPr>
          <w:ilvl w:val="0"/>
          <w:numId w:val="12"/>
        </w:numPr>
        <w:rPr>
          <w:rFonts w:ascii="Arial" w:hAnsi="Arial" w:cs="Arial"/>
          <w:b/>
          <w:color w:val="000000"/>
          <w:sz w:val="22"/>
          <w:szCs w:val="22"/>
        </w:rPr>
      </w:pPr>
      <w:r w:rsidRPr="000B4CCF">
        <w:rPr>
          <w:rFonts w:ascii="Arial" w:hAnsi="Arial" w:cs="Arial"/>
          <w:sz w:val="22"/>
          <w:szCs w:val="22"/>
        </w:rPr>
        <w:t xml:space="preserve">Create an online course on Coursera </w:t>
      </w:r>
      <w:r w:rsidR="00637B42" w:rsidRPr="000B4CCF">
        <w:rPr>
          <w:rFonts w:ascii="Arial" w:hAnsi="Arial" w:cs="Arial"/>
          <w:sz w:val="22"/>
          <w:szCs w:val="22"/>
        </w:rPr>
        <w:t>on Principal Investigator Skills for early career scientists and evaluate course engagement, effectiveness, and reach</w:t>
      </w:r>
      <w:r w:rsidRPr="000B4CCF">
        <w:rPr>
          <w:rFonts w:ascii="Arial" w:hAnsi="Arial" w:cs="Arial"/>
          <w:sz w:val="22"/>
          <w:szCs w:val="22"/>
        </w:rPr>
        <w:t>.</w:t>
      </w:r>
      <w:r w:rsidR="000B4CCF" w:rsidRPr="000B4CCF">
        <w:rPr>
          <w:rFonts w:ascii="Arial" w:hAnsi="Arial" w:cs="Arial"/>
          <w:sz w:val="22"/>
          <w:szCs w:val="22"/>
        </w:rPr>
        <w:t xml:space="preserve"> </w:t>
      </w:r>
      <w:r w:rsidR="000B4CCF">
        <w:rPr>
          <w:rFonts w:ascii="Arial" w:hAnsi="Arial" w:cs="Arial"/>
          <w:sz w:val="22"/>
          <w:szCs w:val="22"/>
        </w:rPr>
        <w:t xml:space="preserve">Course: </w:t>
      </w:r>
      <w:bookmarkStart w:id="0" w:name="_GoBack"/>
      <w:bookmarkEnd w:id="0"/>
      <w:r w:rsidR="000B4CCF" w:rsidRPr="000B4CCF">
        <w:rPr>
          <w:rFonts w:ascii="Arial" w:hAnsi="Arial" w:cs="Arial"/>
          <w:sz w:val="22"/>
          <w:szCs w:val="22"/>
        </w:rPr>
        <w:fldChar w:fldCharType="begin"/>
      </w:r>
      <w:r w:rsidR="000B4CCF" w:rsidRPr="000B4CCF">
        <w:rPr>
          <w:rFonts w:ascii="Arial" w:hAnsi="Arial" w:cs="Arial"/>
          <w:sz w:val="22"/>
          <w:szCs w:val="22"/>
        </w:rPr>
        <w:instrText xml:space="preserve"> HYPERLINK "https://www.coursera.org/learn/researcher-management-leadership-training/" </w:instrText>
      </w:r>
      <w:r w:rsidR="000B4CCF" w:rsidRPr="000B4CCF">
        <w:rPr>
          <w:rFonts w:ascii="Arial" w:hAnsi="Arial" w:cs="Arial"/>
          <w:sz w:val="22"/>
          <w:szCs w:val="22"/>
        </w:rPr>
        <w:fldChar w:fldCharType="separate"/>
      </w:r>
      <w:r w:rsidR="000B4CCF" w:rsidRPr="000B4CCF">
        <w:rPr>
          <w:rStyle w:val="Hyperlink"/>
          <w:rFonts w:ascii="Arial" w:hAnsi="Arial" w:cs="Arial"/>
          <w:sz w:val="22"/>
          <w:szCs w:val="22"/>
        </w:rPr>
        <w:t>https://www.coursera.org/learn/researcher-management-leadership-training/</w:t>
      </w:r>
      <w:r w:rsidR="000B4CCF" w:rsidRPr="000B4CCF">
        <w:rPr>
          <w:rFonts w:ascii="Arial" w:hAnsi="Arial" w:cs="Arial"/>
          <w:sz w:val="22"/>
          <w:szCs w:val="22"/>
        </w:rPr>
        <w:fldChar w:fldCharType="end"/>
      </w:r>
    </w:p>
    <w:p w:rsidR="00637B42" w:rsidRPr="00C61DC8" w:rsidRDefault="00637B42" w:rsidP="00637B42">
      <w:pPr>
        <w:pStyle w:val="ListParagraph"/>
        <w:ind w:left="1080"/>
        <w:rPr>
          <w:rFonts w:ascii="Arial" w:hAnsi="Arial" w:cs="Arial"/>
          <w:b/>
          <w:color w:val="000000"/>
          <w:sz w:val="22"/>
          <w:szCs w:val="22"/>
        </w:rPr>
      </w:pPr>
    </w:p>
    <w:p w:rsidR="00F75CDC" w:rsidRPr="00C61DC8" w:rsidRDefault="00F75CDC" w:rsidP="00F75CDC">
      <w:pPr>
        <w:autoSpaceDE/>
        <w:autoSpaceDN/>
        <w:rPr>
          <w:rFonts w:ascii="Arial" w:hAnsi="Arial" w:cs="Arial"/>
          <w:b/>
          <w:color w:val="000000"/>
          <w:sz w:val="22"/>
          <w:szCs w:val="22"/>
        </w:rPr>
      </w:pPr>
    </w:p>
    <w:p w:rsidR="00F61EDE" w:rsidRPr="00C61DC8" w:rsidRDefault="00F61EDE" w:rsidP="00F75CDC">
      <w:pPr>
        <w:autoSpaceDE/>
        <w:autoSpaceDN/>
        <w:rPr>
          <w:rFonts w:ascii="Arial" w:hAnsi="Arial" w:cs="Arial"/>
          <w:b/>
          <w:color w:val="000000"/>
          <w:sz w:val="22"/>
          <w:szCs w:val="22"/>
        </w:rPr>
      </w:pPr>
      <w:r w:rsidRPr="00C61DC8">
        <w:rPr>
          <w:rFonts w:ascii="Arial" w:hAnsi="Arial" w:cs="Arial"/>
          <w:b/>
          <w:color w:val="000000"/>
          <w:sz w:val="22"/>
          <w:szCs w:val="22"/>
        </w:rPr>
        <w:t>COMPLETED GRANTS</w:t>
      </w:r>
    </w:p>
    <w:p w:rsidR="00F61EDE" w:rsidRPr="00C61DC8" w:rsidRDefault="00F61EDE" w:rsidP="007622CA">
      <w:pPr>
        <w:rPr>
          <w:rFonts w:ascii="Arial" w:hAnsi="Arial" w:cs="Arial"/>
          <w:color w:val="000000"/>
          <w:sz w:val="22"/>
          <w:szCs w:val="22"/>
        </w:rPr>
      </w:pPr>
    </w:p>
    <w:p w:rsidR="00C40C65" w:rsidRPr="00C61DC8" w:rsidRDefault="00C40C65" w:rsidP="007622CA">
      <w:pPr>
        <w:rPr>
          <w:rFonts w:ascii="Arial" w:hAnsi="Arial" w:cs="Arial"/>
          <w:i/>
          <w:iCs/>
          <w:color w:val="000000"/>
          <w:sz w:val="22"/>
          <w:szCs w:val="22"/>
          <w:u w:val="single"/>
        </w:rPr>
      </w:pPr>
      <w:r w:rsidRPr="00C61DC8">
        <w:rPr>
          <w:rFonts w:ascii="Arial" w:hAnsi="Arial" w:cs="Arial"/>
          <w:i/>
          <w:iCs/>
          <w:color w:val="000000"/>
          <w:sz w:val="22"/>
          <w:szCs w:val="22"/>
          <w:u w:val="single"/>
        </w:rPr>
        <w:t>Extramural Awards</w:t>
      </w:r>
    </w:p>
    <w:p w:rsidR="00C40C65" w:rsidRPr="00C61DC8" w:rsidRDefault="00C40C65" w:rsidP="009C0933">
      <w:pPr>
        <w:spacing w:after="120"/>
        <w:ind w:left="720" w:hanging="720"/>
        <w:rPr>
          <w:rFonts w:ascii="Arial" w:hAnsi="Arial" w:cs="Arial"/>
          <w:sz w:val="22"/>
          <w:szCs w:val="22"/>
        </w:rPr>
      </w:pPr>
      <w:r w:rsidRPr="00C61DC8">
        <w:rPr>
          <w:rFonts w:ascii="Arial" w:hAnsi="Arial" w:cs="Arial"/>
          <w:sz w:val="22"/>
          <w:szCs w:val="22"/>
        </w:rPr>
        <w:t>Post-doctoral Fellowship in Health Economics and Health Services Research</w:t>
      </w:r>
      <w:r w:rsidR="00565BF2" w:rsidRPr="00C61DC8">
        <w:rPr>
          <w:rFonts w:ascii="Arial" w:hAnsi="Arial" w:cs="Arial"/>
          <w:sz w:val="22"/>
          <w:szCs w:val="22"/>
        </w:rPr>
        <w:t>,</w:t>
      </w:r>
      <w:r w:rsidRPr="00C61DC8">
        <w:rPr>
          <w:rFonts w:ascii="Arial" w:hAnsi="Arial" w:cs="Arial"/>
          <w:sz w:val="22"/>
          <w:szCs w:val="22"/>
        </w:rPr>
        <w:t xml:space="preserve"> 1994-1996.  Funded by the National Institute of Mental Health</w:t>
      </w:r>
      <w:r w:rsidR="00663B04" w:rsidRPr="00C61DC8">
        <w:rPr>
          <w:rFonts w:ascii="Arial" w:hAnsi="Arial" w:cs="Arial"/>
          <w:sz w:val="22"/>
          <w:szCs w:val="22"/>
        </w:rPr>
        <w:t xml:space="preserve"> T32</w:t>
      </w:r>
      <w:r w:rsidRPr="00C61DC8">
        <w:rPr>
          <w:rFonts w:ascii="Arial" w:hAnsi="Arial" w:cs="Arial"/>
          <w:sz w:val="22"/>
          <w:szCs w:val="22"/>
        </w:rPr>
        <w:t xml:space="preserve">.  University of California-Berkeley, School of Public Health, Principal Investigator: Professor Richard M. Scheffler, Ph.D. </w:t>
      </w:r>
    </w:p>
    <w:p w:rsidR="00C40C65" w:rsidRPr="00C61DC8" w:rsidRDefault="00922A4B" w:rsidP="009C0933">
      <w:pPr>
        <w:spacing w:after="120"/>
        <w:ind w:left="720" w:hanging="720"/>
        <w:rPr>
          <w:rFonts w:ascii="Arial" w:hAnsi="Arial" w:cs="Arial"/>
          <w:sz w:val="22"/>
          <w:szCs w:val="22"/>
        </w:rPr>
      </w:pPr>
      <w:r w:rsidRPr="00C61DC8">
        <w:rPr>
          <w:rFonts w:ascii="Arial" w:hAnsi="Arial" w:cs="Arial"/>
          <w:sz w:val="22"/>
          <w:szCs w:val="22"/>
        </w:rPr>
        <w:t>Co-Investigator/Research Director</w:t>
      </w:r>
      <w:r w:rsidR="00C40C65" w:rsidRPr="00C61DC8">
        <w:rPr>
          <w:rFonts w:ascii="Arial" w:hAnsi="Arial" w:cs="Arial"/>
          <w:sz w:val="22"/>
          <w:szCs w:val="22"/>
        </w:rPr>
        <w:t>, Center for Mental Health Services Research</w:t>
      </w:r>
      <w:r w:rsidR="003C5491" w:rsidRPr="00C61DC8">
        <w:rPr>
          <w:rFonts w:ascii="Arial" w:hAnsi="Arial" w:cs="Arial"/>
          <w:sz w:val="22"/>
          <w:szCs w:val="22"/>
        </w:rPr>
        <w:t>, P30</w:t>
      </w:r>
      <w:r w:rsidR="00C40C65" w:rsidRPr="00C61DC8">
        <w:rPr>
          <w:rFonts w:ascii="Arial" w:hAnsi="Arial" w:cs="Arial"/>
          <w:sz w:val="22"/>
          <w:szCs w:val="22"/>
        </w:rPr>
        <w:t>, National Institute of Mental Health</w:t>
      </w:r>
      <w:r w:rsidR="00565BF2" w:rsidRPr="00C61DC8">
        <w:rPr>
          <w:rFonts w:ascii="Arial" w:hAnsi="Arial" w:cs="Arial"/>
          <w:sz w:val="22"/>
          <w:szCs w:val="22"/>
        </w:rPr>
        <w:t xml:space="preserve">, </w:t>
      </w:r>
      <w:r w:rsidR="00C40C65" w:rsidRPr="00C61DC8">
        <w:rPr>
          <w:rFonts w:ascii="Arial" w:hAnsi="Arial" w:cs="Arial"/>
          <w:sz w:val="22"/>
          <w:szCs w:val="22"/>
        </w:rPr>
        <w:t>1996-2000. University of California-Berkeley.  Principal Investigator: Lonnie Snowden, Ph.D.</w:t>
      </w:r>
    </w:p>
    <w:p w:rsidR="00C40C65" w:rsidRPr="00C61DC8" w:rsidRDefault="00565BF2" w:rsidP="009C0933">
      <w:pPr>
        <w:spacing w:after="120"/>
        <w:ind w:left="720" w:hanging="720"/>
        <w:rPr>
          <w:rFonts w:ascii="Arial" w:hAnsi="Arial" w:cs="Arial"/>
          <w:sz w:val="22"/>
          <w:szCs w:val="22"/>
        </w:rPr>
      </w:pPr>
      <w:r w:rsidRPr="00C61DC8">
        <w:rPr>
          <w:rFonts w:ascii="Arial" w:hAnsi="Arial" w:cs="Arial"/>
          <w:sz w:val="22"/>
          <w:szCs w:val="22"/>
        </w:rPr>
        <w:t>Co-Investigator,</w:t>
      </w:r>
      <w:r w:rsidR="00C40C65" w:rsidRPr="00C61DC8">
        <w:rPr>
          <w:rFonts w:ascii="Arial" w:hAnsi="Arial" w:cs="Arial"/>
          <w:sz w:val="22"/>
          <w:szCs w:val="22"/>
        </w:rPr>
        <w:t xml:space="preserve"> 1997-1998. Managed Care and the Detection of Youth Mental Health Needs. Center for Prevention and Disease Control.  Principal Investigator: Ralph A. Catalano, Ph.D., Professor, University of California-Berkeley.</w:t>
      </w:r>
      <w:r w:rsidR="00663B04" w:rsidRPr="00C61DC8">
        <w:rPr>
          <w:rFonts w:ascii="Arial" w:hAnsi="Arial" w:cs="Arial"/>
          <w:sz w:val="22"/>
          <w:szCs w:val="22"/>
        </w:rPr>
        <w:t xml:space="preserve"> </w:t>
      </w:r>
      <w:r w:rsidR="003C5491" w:rsidRPr="00C61DC8">
        <w:rPr>
          <w:rFonts w:ascii="Arial" w:hAnsi="Arial" w:cs="Arial"/>
          <w:sz w:val="22"/>
          <w:szCs w:val="22"/>
        </w:rPr>
        <w:t xml:space="preserve">Total Costs </w:t>
      </w:r>
      <w:r w:rsidR="00663B04" w:rsidRPr="00C61DC8">
        <w:rPr>
          <w:rFonts w:ascii="Arial" w:hAnsi="Arial" w:cs="Arial"/>
          <w:sz w:val="22"/>
          <w:szCs w:val="22"/>
        </w:rPr>
        <w:t>$105,000.</w:t>
      </w:r>
    </w:p>
    <w:p w:rsidR="00C40C65" w:rsidRPr="00C61DC8" w:rsidRDefault="00C40C65" w:rsidP="009C0933">
      <w:pPr>
        <w:pStyle w:val="BodyTextIndent2"/>
        <w:spacing w:after="120"/>
        <w:rPr>
          <w:rFonts w:ascii="Arial" w:hAnsi="Arial" w:cs="Arial"/>
        </w:rPr>
      </w:pPr>
      <w:r w:rsidRPr="00C61DC8">
        <w:rPr>
          <w:rFonts w:ascii="Arial" w:hAnsi="Arial" w:cs="Arial"/>
        </w:rPr>
        <w:t xml:space="preserve">Consultant, 1999-2004. Mental Health Services across Child Welfare Agencies.  NIMH. Principal Investigator: John </w:t>
      </w:r>
      <w:proofErr w:type="spellStart"/>
      <w:r w:rsidRPr="00C61DC8">
        <w:rPr>
          <w:rFonts w:ascii="Arial" w:hAnsi="Arial" w:cs="Arial"/>
        </w:rPr>
        <w:t>Landsverk</w:t>
      </w:r>
      <w:proofErr w:type="spellEnd"/>
      <w:r w:rsidRPr="00C61DC8">
        <w:rPr>
          <w:rFonts w:ascii="Arial" w:hAnsi="Arial" w:cs="Arial"/>
        </w:rPr>
        <w:t>, Ph.D.</w:t>
      </w:r>
    </w:p>
    <w:p w:rsidR="00C40C65" w:rsidRPr="00C61DC8" w:rsidRDefault="00C40C65" w:rsidP="009C0933">
      <w:pPr>
        <w:pStyle w:val="BodyTextIndent2"/>
        <w:spacing w:after="120"/>
        <w:rPr>
          <w:rFonts w:ascii="Arial" w:hAnsi="Arial" w:cs="Arial"/>
        </w:rPr>
      </w:pPr>
      <w:r w:rsidRPr="00C61DC8">
        <w:rPr>
          <w:rFonts w:ascii="Arial" w:hAnsi="Arial" w:cs="Arial"/>
        </w:rPr>
        <w:t>Consultant, 2000-2001. Effects of Outpatient Consolidation on Public Mental Health Services in California.  California Policy Seminar.  Principal Investigator: Lonnie Snowden, Ph.D.</w:t>
      </w:r>
    </w:p>
    <w:p w:rsidR="00A21A12" w:rsidRPr="00C61DC8" w:rsidRDefault="00C40C65" w:rsidP="009C0933">
      <w:pPr>
        <w:spacing w:after="120"/>
        <w:ind w:left="720" w:hanging="720"/>
        <w:rPr>
          <w:rFonts w:ascii="Arial" w:hAnsi="Arial" w:cs="Arial"/>
          <w:sz w:val="22"/>
          <w:szCs w:val="22"/>
        </w:rPr>
      </w:pPr>
      <w:r w:rsidRPr="00C61DC8">
        <w:rPr>
          <w:rFonts w:ascii="Arial" w:hAnsi="Arial" w:cs="Arial"/>
          <w:b/>
          <w:bCs/>
          <w:sz w:val="22"/>
          <w:szCs w:val="22"/>
        </w:rPr>
        <w:t>Principal Investigator</w:t>
      </w:r>
      <w:r w:rsidR="0072250B" w:rsidRPr="00C61DC8">
        <w:rPr>
          <w:rFonts w:ascii="Arial" w:hAnsi="Arial" w:cs="Arial"/>
          <w:b/>
          <w:bCs/>
          <w:sz w:val="22"/>
          <w:szCs w:val="22"/>
        </w:rPr>
        <w:t>, Mentored Career Development Award</w:t>
      </w:r>
      <w:r w:rsidRPr="00C61DC8">
        <w:rPr>
          <w:rFonts w:ascii="Arial" w:hAnsi="Arial" w:cs="Arial"/>
          <w:sz w:val="22"/>
          <w:szCs w:val="22"/>
        </w:rPr>
        <w:t>, July 1, 2000- June 2005. Managed Care for Youth in Mental Health and Child Welfare. William T. Grant Foundatio</w:t>
      </w:r>
      <w:r w:rsidR="000C5FE2" w:rsidRPr="00C61DC8">
        <w:rPr>
          <w:rFonts w:ascii="Arial" w:hAnsi="Arial" w:cs="Arial"/>
          <w:sz w:val="22"/>
          <w:szCs w:val="22"/>
        </w:rPr>
        <w:t>n Faculty Scholars Award.</w:t>
      </w:r>
      <w:r w:rsidR="00565BF2" w:rsidRPr="00C61DC8">
        <w:rPr>
          <w:rFonts w:ascii="Arial" w:hAnsi="Arial" w:cs="Arial"/>
          <w:sz w:val="22"/>
          <w:szCs w:val="22"/>
        </w:rPr>
        <w:t xml:space="preserve"> </w:t>
      </w:r>
      <w:r w:rsidR="003C5491" w:rsidRPr="00C61DC8">
        <w:rPr>
          <w:rFonts w:ascii="Arial" w:hAnsi="Arial" w:cs="Arial"/>
          <w:sz w:val="22"/>
          <w:szCs w:val="22"/>
        </w:rPr>
        <w:t>Total costs $290,842.</w:t>
      </w:r>
    </w:p>
    <w:p w:rsidR="00C40C65" w:rsidRPr="00C61DC8" w:rsidRDefault="00DC74B0" w:rsidP="004B6537">
      <w:pPr>
        <w:pStyle w:val="ListParagraph"/>
        <w:numPr>
          <w:ilvl w:val="0"/>
          <w:numId w:val="12"/>
        </w:numPr>
        <w:spacing w:after="120"/>
        <w:rPr>
          <w:rFonts w:ascii="Arial" w:hAnsi="Arial" w:cs="Arial"/>
          <w:sz w:val="22"/>
          <w:szCs w:val="22"/>
        </w:rPr>
      </w:pPr>
      <w:r w:rsidRPr="00C61DC8">
        <w:rPr>
          <w:rFonts w:ascii="Arial" w:hAnsi="Arial" w:cs="Arial"/>
          <w:sz w:val="22"/>
          <w:szCs w:val="22"/>
        </w:rPr>
        <w:t>This five-year mentored career development award assessed the effects of a transition from traditional fee-for-service payment for mental health services to provider risk-based capitation contracts with regional providers for youth enrolled in Colorado Medicaid.  The project extended the focus from within the mental health system to non-specialty systems of Child Welfare, Juvenile Justice, and Primary Care. Mentors: Dr. David Olds (CU Pediatrics) and Dr. Thomas McGuire (Health Economics, Harvard).</w:t>
      </w:r>
    </w:p>
    <w:p w:rsidR="00C40C65" w:rsidRPr="00C61DC8" w:rsidRDefault="00C40C65" w:rsidP="009C0933">
      <w:pPr>
        <w:pStyle w:val="BodyTextIndent2"/>
        <w:spacing w:after="120"/>
        <w:rPr>
          <w:rFonts w:ascii="Arial" w:hAnsi="Arial" w:cs="Arial"/>
        </w:rPr>
      </w:pPr>
      <w:r w:rsidRPr="00C61DC8">
        <w:rPr>
          <w:rFonts w:ascii="Arial" w:hAnsi="Arial" w:cs="Arial"/>
        </w:rPr>
        <w:lastRenderedPageBreak/>
        <w:t>Co-Investigator, May 2001-April 2005. Placebo-Controlled Randomized Trial of Fluoxetine and CBT for Depression among Substance Dependent Teens. NIDA. Principal Investigator: Paula Riggs, M.D.</w:t>
      </w:r>
      <w:r w:rsidR="003C5491" w:rsidRPr="00C61DC8">
        <w:rPr>
          <w:rFonts w:ascii="Arial" w:hAnsi="Arial" w:cs="Arial"/>
        </w:rPr>
        <w:t xml:space="preserve"> Total costs $2,588,518.</w:t>
      </w:r>
    </w:p>
    <w:p w:rsidR="00C40C65" w:rsidRPr="00C61DC8" w:rsidRDefault="00C40C65" w:rsidP="009C0933">
      <w:pPr>
        <w:pStyle w:val="BodyTextIndent2"/>
        <w:spacing w:after="120"/>
        <w:rPr>
          <w:rFonts w:ascii="Arial" w:hAnsi="Arial" w:cs="Arial"/>
        </w:rPr>
      </w:pPr>
      <w:r w:rsidRPr="00C61DC8">
        <w:rPr>
          <w:rFonts w:ascii="Arial" w:hAnsi="Arial" w:cs="Arial"/>
          <w:b/>
          <w:bCs/>
        </w:rPr>
        <w:t>Principal Investigator</w:t>
      </w:r>
      <w:r w:rsidRPr="00C61DC8">
        <w:rPr>
          <w:rFonts w:ascii="Arial" w:hAnsi="Arial" w:cs="Arial"/>
        </w:rPr>
        <w:t xml:space="preserve">, June </w:t>
      </w:r>
      <w:r w:rsidR="0072250B" w:rsidRPr="00C61DC8">
        <w:rPr>
          <w:rFonts w:ascii="Arial" w:hAnsi="Arial" w:cs="Arial"/>
        </w:rPr>
        <w:t>2001</w:t>
      </w:r>
      <w:r w:rsidRPr="00C61DC8">
        <w:rPr>
          <w:rFonts w:ascii="Arial" w:hAnsi="Arial" w:cs="Arial"/>
        </w:rPr>
        <w:t xml:space="preserve">- </w:t>
      </w:r>
      <w:r w:rsidR="0072250B" w:rsidRPr="00C61DC8">
        <w:rPr>
          <w:rFonts w:ascii="Arial" w:hAnsi="Arial" w:cs="Arial"/>
        </w:rPr>
        <w:t>May</w:t>
      </w:r>
      <w:r w:rsidRPr="00C61DC8">
        <w:rPr>
          <w:rFonts w:ascii="Arial" w:hAnsi="Arial" w:cs="Arial"/>
        </w:rPr>
        <w:t xml:space="preserve"> 2003.  Mental Health Care and Foster Care System Interaction.  California Health </w:t>
      </w:r>
      <w:r w:rsidR="000C5FE2" w:rsidRPr="00C61DC8">
        <w:rPr>
          <w:rFonts w:ascii="Arial" w:hAnsi="Arial" w:cs="Arial"/>
        </w:rPr>
        <w:t>Care Foundation, 01-1068.</w:t>
      </w:r>
      <w:r w:rsidR="003C5491" w:rsidRPr="00C61DC8">
        <w:rPr>
          <w:rFonts w:ascii="Arial" w:hAnsi="Arial" w:cs="Arial"/>
        </w:rPr>
        <w:t xml:space="preserve"> Total costs $$299,996.</w:t>
      </w:r>
    </w:p>
    <w:p w:rsidR="00A21A12" w:rsidRPr="00C61DC8" w:rsidRDefault="00A21A12" w:rsidP="004B6537">
      <w:pPr>
        <w:pStyle w:val="BodyTextIndent2"/>
        <w:numPr>
          <w:ilvl w:val="0"/>
          <w:numId w:val="12"/>
        </w:numPr>
        <w:spacing w:after="120"/>
        <w:rPr>
          <w:rFonts w:ascii="Arial" w:hAnsi="Arial" w:cs="Arial"/>
        </w:rPr>
      </w:pPr>
      <w:r w:rsidRPr="00C61DC8">
        <w:rPr>
          <w:rFonts w:ascii="Arial" w:hAnsi="Arial" w:cs="Arial"/>
          <w:bCs/>
        </w:rPr>
        <w:t>This grant utilized California statewide administrative records from the Medicaid mental health system and the Child Welfare system, implemented a probabilistic match of youth records, and analyzed cross system involvement and access to mental health care with a special emphasis on minority youth and youth with severe emotional disturbance.</w:t>
      </w:r>
    </w:p>
    <w:p w:rsidR="00C40C65" w:rsidRPr="00C61DC8" w:rsidRDefault="00C40C65" w:rsidP="009C0933">
      <w:pPr>
        <w:pStyle w:val="BodyTextIndent2"/>
        <w:spacing w:after="120"/>
        <w:rPr>
          <w:rFonts w:ascii="Arial" w:hAnsi="Arial" w:cs="Arial"/>
        </w:rPr>
      </w:pPr>
      <w:r w:rsidRPr="00C61DC8">
        <w:rPr>
          <w:rFonts w:ascii="Arial" w:hAnsi="Arial" w:cs="Arial"/>
        </w:rPr>
        <w:t>Consultant, 2002-2004. Depression in Primary Care Planning Initiative.  The Robert Wood Johnson Foundation.  Principal Investigator, Marshall Thomas, M.D.</w:t>
      </w:r>
      <w:r w:rsidR="003C5491" w:rsidRPr="00C61DC8">
        <w:rPr>
          <w:rFonts w:ascii="Arial" w:hAnsi="Arial" w:cs="Arial"/>
        </w:rPr>
        <w:t xml:space="preserve"> Total costs $549,999.</w:t>
      </w:r>
    </w:p>
    <w:p w:rsidR="00C40C65" w:rsidRPr="00C61DC8" w:rsidRDefault="00C40C65" w:rsidP="009C0933">
      <w:pPr>
        <w:pStyle w:val="BodyTextIndent2"/>
        <w:spacing w:after="120"/>
        <w:rPr>
          <w:rFonts w:ascii="Arial" w:hAnsi="Arial" w:cs="Arial"/>
        </w:rPr>
      </w:pPr>
      <w:r w:rsidRPr="00C61DC8">
        <w:rPr>
          <w:rFonts w:ascii="Arial" w:hAnsi="Arial" w:cs="Arial"/>
        </w:rPr>
        <w:t>Co-Investigator, September 1, 2002-August 31, 2005.  Alcohol Health Disparities in 2 Indian Populations. 1 R01 AA13800-01, National Institute of Alcohol Abuse and Alcoholism.  Principal Investigator: Douglas K. Novins, M.D.</w:t>
      </w:r>
      <w:r w:rsidR="003C5491" w:rsidRPr="00C61DC8">
        <w:rPr>
          <w:rFonts w:ascii="Arial" w:hAnsi="Arial" w:cs="Arial"/>
        </w:rPr>
        <w:t xml:space="preserve"> Total costs $1,123,189.</w:t>
      </w:r>
    </w:p>
    <w:p w:rsidR="00C40C65" w:rsidRPr="00C61DC8" w:rsidRDefault="00C40C65" w:rsidP="009C0933">
      <w:pPr>
        <w:pStyle w:val="BodyTextIndent2"/>
        <w:spacing w:after="120"/>
        <w:rPr>
          <w:rFonts w:ascii="Arial" w:hAnsi="Arial" w:cs="Arial"/>
        </w:rPr>
      </w:pPr>
      <w:r w:rsidRPr="00C61DC8">
        <w:rPr>
          <w:rFonts w:ascii="Arial" w:hAnsi="Arial" w:cs="Arial"/>
        </w:rPr>
        <w:t>Co-Investigator, September 1, 2002-August 31, 2005.  Substance Abuse and Indian Child Welfare. Robert Wood Johnson Foundation, RWJ047400.  Principal Investigator: Paul Spicer, Ph.D.</w:t>
      </w:r>
    </w:p>
    <w:p w:rsidR="00C40C65" w:rsidRPr="00C61DC8" w:rsidRDefault="00C40C65" w:rsidP="009C0933">
      <w:pPr>
        <w:pStyle w:val="BodyTextIndent2"/>
        <w:spacing w:after="120"/>
        <w:rPr>
          <w:rFonts w:ascii="Arial" w:hAnsi="Arial" w:cs="Arial"/>
        </w:rPr>
      </w:pPr>
      <w:r w:rsidRPr="00C61DC8">
        <w:rPr>
          <w:rFonts w:ascii="Arial" w:hAnsi="Arial" w:cs="Arial"/>
        </w:rPr>
        <w:t xml:space="preserve">Co-Investigator, September 1, 2002-August 31, 2006.  Child and Adolescent Interdisciplinary Research Network.  1 R24 MH-01, National Institute of Mental Health.  Principal Investigator: John </w:t>
      </w:r>
      <w:proofErr w:type="spellStart"/>
      <w:r w:rsidRPr="00C61DC8">
        <w:rPr>
          <w:rFonts w:ascii="Arial" w:hAnsi="Arial" w:cs="Arial"/>
        </w:rPr>
        <w:t>Landsverk</w:t>
      </w:r>
      <w:proofErr w:type="spellEnd"/>
      <w:r w:rsidRPr="00C61DC8">
        <w:rPr>
          <w:rFonts w:ascii="Arial" w:hAnsi="Arial" w:cs="Arial"/>
        </w:rPr>
        <w:t>, Ph.D. (San Diego State University)</w:t>
      </w:r>
      <w:r w:rsidR="003C5491" w:rsidRPr="00C61DC8">
        <w:rPr>
          <w:rFonts w:ascii="Arial" w:hAnsi="Arial" w:cs="Arial"/>
        </w:rPr>
        <w:t>. Total costs $378,444.</w:t>
      </w:r>
    </w:p>
    <w:p w:rsidR="00C40C65" w:rsidRPr="00C61DC8" w:rsidRDefault="003C5491" w:rsidP="009C0933">
      <w:pPr>
        <w:pStyle w:val="BodyTextIndent2"/>
        <w:spacing w:after="120"/>
        <w:rPr>
          <w:rFonts w:ascii="Arial" w:hAnsi="Arial" w:cs="Arial"/>
        </w:rPr>
      </w:pPr>
      <w:r w:rsidRPr="00C61DC8">
        <w:rPr>
          <w:rFonts w:ascii="Arial" w:hAnsi="Arial" w:cs="Arial"/>
        </w:rPr>
        <w:t>Site PI/consultant</w:t>
      </w:r>
      <w:r w:rsidR="00C40C65" w:rsidRPr="00C61DC8">
        <w:rPr>
          <w:rFonts w:ascii="Arial" w:hAnsi="Arial" w:cs="Arial"/>
        </w:rPr>
        <w:t>, October 2003-September 200</w:t>
      </w:r>
      <w:r w:rsidRPr="00C61DC8">
        <w:rPr>
          <w:rFonts w:ascii="Arial" w:hAnsi="Arial" w:cs="Arial"/>
        </w:rPr>
        <w:t>6</w:t>
      </w:r>
      <w:r w:rsidR="00C40C65" w:rsidRPr="00C61DC8">
        <w:rPr>
          <w:rFonts w:ascii="Arial" w:hAnsi="Arial" w:cs="Arial"/>
        </w:rPr>
        <w:t>.  Pathways Home: Reducing Risk in the Child Welfare System. NIDA Research Center of Families in Child Welfare, NIDA P20 DA017592-01. Principal Investigator: John Reid, Ph.D.</w:t>
      </w:r>
      <w:r w:rsidRPr="00C61DC8">
        <w:rPr>
          <w:rFonts w:ascii="Arial" w:hAnsi="Arial" w:cs="Arial"/>
        </w:rPr>
        <w:t xml:space="preserve"> Total costs $59,081.</w:t>
      </w:r>
    </w:p>
    <w:p w:rsidR="00C40C65" w:rsidRPr="00C61DC8" w:rsidRDefault="00C40C65" w:rsidP="009C0933">
      <w:pPr>
        <w:pStyle w:val="BodyTextIndent2"/>
        <w:spacing w:after="120"/>
        <w:rPr>
          <w:rFonts w:ascii="Arial" w:hAnsi="Arial" w:cs="Arial"/>
        </w:rPr>
      </w:pPr>
      <w:r w:rsidRPr="00C61DC8">
        <w:rPr>
          <w:rFonts w:ascii="Arial" w:hAnsi="Arial" w:cs="Arial"/>
        </w:rPr>
        <w:t xml:space="preserve">Co-Investigator, May 2004-April 2007. Chronic Stress and Drug Abuse Problems in Two American Indian Tribes. NIDA R01 DA017803.  Principal Investigator: Janette </w:t>
      </w:r>
      <w:proofErr w:type="spellStart"/>
      <w:r w:rsidRPr="00C61DC8">
        <w:rPr>
          <w:rFonts w:ascii="Arial" w:hAnsi="Arial" w:cs="Arial"/>
        </w:rPr>
        <w:t>Beals</w:t>
      </w:r>
      <w:proofErr w:type="spellEnd"/>
      <w:r w:rsidRPr="00C61DC8">
        <w:rPr>
          <w:rFonts w:ascii="Arial" w:hAnsi="Arial" w:cs="Arial"/>
        </w:rPr>
        <w:t>, Ph.D.</w:t>
      </w:r>
      <w:r w:rsidR="003C5491" w:rsidRPr="00C61DC8">
        <w:rPr>
          <w:rFonts w:ascii="Arial" w:hAnsi="Arial" w:cs="Arial"/>
        </w:rPr>
        <w:t xml:space="preserve"> Total costs $1,145,537.</w:t>
      </w:r>
    </w:p>
    <w:p w:rsidR="00C40C65"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 xml:space="preserve">Co-Investigator, September 2005-2010, AHRQ, Developing Evidence to Inform Decisions about Effectiveness (DEcIDE). Master contract to DHHS to enable competition for short term task orders. Principal Investigator: John Steiner MD </w:t>
      </w:r>
      <w:r w:rsidR="0072250B" w:rsidRPr="00C61DC8">
        <w:rPr>
          <w:rFonts w:ascii="Arial" w:hAnsi="Arial" w:cs="Arial"/>
          <w:color w:val="000000"/>
          <w:spacing w:val="-2"/>
          <w:sz w:val="22"/>
          <w:szCs w:val="22"/>
        </w:rPr>
        <w:t>2005-</w:t>
      </w:r>
      <w:r w:rsidRPr="00C61DC8">
        <w:rPr>
          <w:rFonts w:ascii="Arial" w:hAnsi="Arial" w:cs="Arial"/>
          <w:color w:val="000000"/>
          <w:spacing w:val="-2"/>
          <w:sz w:val="22"/>
          <w:szCs w:val="22"/>
        </w:rPr>
        <w:t>2008; then David West, Ph.D.</w:t>
      </w:r>
      <w:r w:rsidR="0072250B" w:rsidRPr="00C61DC8">
        <w:rPr>
          <w:rFonts w:ascii="Arial" w:hAnsi="Arial" w:cs="Arial"/>
          <w:color w:val="000000"/>
          <w:spacing w:val="-2"/>
          <w:sz w:val="22"/>
          <w:szCs w:val="22"/>
        </w:rPr>
        <w:t xml:space="preserve"> till 2010.</w:t>
      </w:r>
    </w:p>
    <w:p w:rsidR="00C40C65"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b/>
          <w:bCs/>
          <w:color w:val="000000"/>
          <w:spacing w:val="-2"/>
          <w:sz w:val="22"/>
          <w:szCs w:val="22"/>
        </w:rPr>
        <w:t>Principal Investigator</w:t>
      </w:r>
      <w:r w:rsidRPr="00C61DC8">
        <w:rPr>
          <w:rFonts w:ascii="Arial" w:hAnsi="Arial" w:cs="Arial"/>
          <w:color w:val="000000"/>
          <w:spacing w:val="-2"/>
          <w:sz w:val="22"/>
          <w:szCs w:val="22"/>
        </w:rPr>
        <w:t>, October 2006-March 2008. The Epidemiology of Depression and Substance Use: Adolescents in Child Welfare. DHHS ACF 90PH0012/01</w:t>
      </w:r>
      <w:r w:rsidR="003C5491" w:rsidRPr="00C61DC8">
        <w:rPr>
          <w:rFonts w:ascii="Arial" w:hAnsi="Arial" w:cs="Arial"/>
          <w:color w:val="000000"/>
          <w:spacing w:val="-2"/>
          <w:sz w:val="22"/>
          <w:szCs w:val="22"/>
        </w:rPr>
        <w:t>.  Total costs $99,319.</w:t>
      </w:r>
    </w:p>
    <w:p w:rsidR="00A21A12" w:rsidRPr="00C61DC8" w:rsidRDefault="00A21A12" w:rsidP="004B6537">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This grant utilized the National Study of Child and Adolescent Well-Being to study the role of mental health and substance abuse diagnoses in youth who have had some contact with Child Welfare, with a particular emphasis on the trajectories of care for co-occurring mental health and substance abuse disorders based on which was diagnosed first.  This grant was also used to support the dissertation research for Heather Anderson, PhD (now tenure track faculty in SSPPS).</w:t>
      </w:r>
    </w:p>
    <w:p w:rsidR="00A21A12"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Co-</w:t>
      </w:r>
      <w:r w:rsidRPr="00C61DC8">
        <w:rPr>
          <w:rFonts w:ascii="Arial" w:hAnsi="Arial" w:cs="Arial"/>
          <w:b/>
          <w:bCs/>
          <w:color w:val="000000"/>
          <w:spacing w:val="-2"/>
          <w:sz w:val="22"/>
          <w:szCs w:val="22"/>
        </w:rPr>
        <w:t>Principal Investigator</w:t>
      </w:r>
      <w:r w:rsidRPr="00C61DC8">
        <w:rPr>
          <w:rFonts w:ascii="Arial" w:hAnsi="Arial" w:cs="Arial"/>
          <w:color w:val="000000"/>
          <w:spacing w:val="-2"/>
          <w:sz w:val="22"/>
          <w:szCs w:val="22"/>
        </w:rPr>
        <w:t xml:space="preserve">, October 2006-September 2008. Evaluating the Southern Ute Indian Tribe Juvenile Wellness Court. Department of Justice-Office of Juvenile Justice and Delinquency Prevention. </w:t>
      </w:r>
      <w:r w:rsidR="0072250B" w:rsidRPr="00C61DC8">
        <w:rPr>
          <w:rFonts w:ascii="Arial" w:hAnsi="Arial" w:cs="Arial"/>
          <w:color w:val="000000"/>
          <w:spacing w:val="-2"/>
          <w:sz w:val="22"/>
          <w:szCs w:val="22"/>
        </w:rPr>
        <w:t>Co-</w:t>
      </w:r>
      <w:r w:rsidRPr="00C61DC8">
        <w:rPr>
          <w:rFonts w:ascii="Arial" w:hAnsi="Arial" w:cs="Arial"/>
          <w:color w:val="000000"/>
          <w:spacing w:val="-2"/>
          <w:sz w:val="22"/>
          <w:szCs w:val="22"/>
        </w:rPr>
        <w:t>Principal Investigator: Candace Fleming, Ph.D.</w:t>
      </w:r>
      <w:r w:rsidR="003C5491" w:rsidRPr="00C61DC8">
        <w:rPr>
          <w:rFonts w:ascii="Arial" w:hAnsi="Arial" w:cs="Arial"/>
          <w:color w:val="000000"/>
          <w:spacing w:val="-2"/>
          <w:sz w:val="22"/>
          <w:szCs w:val="22"/>
        </w:rPr>
        <w:t xml:space="preserve"> Total costs $399,834.</w:t>
      </w:r>
    </w:p>
    <w:p w:rsidR="00885CC4" w:rsidRPr="00C61DC8" w:rsidRDefault="00A21A12" w:rsidP="004B6537">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 xml:space="preserve">This grant was a </w:t>
      </w:r>
      <w:r w:rsidR="003B4859" w:rsidRPr="00C61DC8">
        <w:rPr>
          <w:rFonts w:ascii="Arial" w:hAnsi="Arial" w:cs="Arial"/>
          <w:color w:val="000000"/>
          <w:spacing w:val="-2"/>
          <w:sz w:val="22"/>
          <w:szCs w:val="22"/>
        </w:rPr>
        <w:t>qualitative</w:t>
      </w:r>
      <w:r w:rsidRPr="00C61DC8">
        <w:rPr>
          <w:rFonts w:ascii="Arial" w:hAnsi="Arial" w:cs="Arial"/>
          <w:color w:val="000000"/>
          <w:spacing w:val="-2"/>
          <w:sz w:val="22"/>
          <w:szCs w:val="22"/>
        </w:rPr>
        <w:t xml:space="preserve"> study of a </w:t>
      </w:r>
      <w:r w:rsidR="003B4859" w:rsidRPr="00C61DC8">
        <w:rPr>
          <w:rFonts w:ascii="Arial" w:hAnsi="Arial" w:cs="Arial"/>
          <w:color w:val="000000"/>
          <w:spacing w:val="-2"/>
          <w:sz w:val="22"/>
          <w:szCs w:val="22"/>
        </w:rPr>
        <w:t>juvenile justice-based mental health and substance abuse intervention to divert youth from commitment using a tribal court judge-led case management program for youth in the Southern Ute Tribe.</w:t>
      </w:r>
    </w:p>
    <w:p w:rsidR="00C40C65"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lastRenderedPageBreak/>
        <w:t xml:space="preserve">Co-Investigator, August 2007-February 2009. Antidepressant Discontinuation on the Risk of Suicide Attempt. American Foundation of Suicide Prevention. Principal Investigator: Robert Valuck, Ph.D. Distinguished Investigator Award. </w:t>
      </w:r>
      <w:r w:rsidR="003C5491" w:rsidRPr="00C61DC8">
        <w:rPr>
          <w:rFonts w:ascii="Arial" w:hAnsi="Arial" w:cs="Arial"/>
          <w:color w:val="000000"/>
          <w:spacing w:val="-2"/>
          <w:sz w:val="22"/>
          <w:szCs w:val="22"/>
        </w:rPr>
        <w:t>Total costs $100,000.</w:t>
      </w:r>
    </w:p>
    <w:p w:rsidR="00C40C65"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 xml:space="preserve">Co-Investigator, June 2006-November 2006.  The Impact of the FDA Black Box Warning on Antidepressant-Suicidality Risk on Major Depressive Disorder Outcomes. Eli Lilly and Company.  Principal Investigator: Robert Valuck, Ph.D. (UC Denver, Pharmacy). </w:t>
      </w:r>
      <w:r w:rsidR="003C5491" w:rsidRPr="00C61DC8">
        <w:rPr>
          <w:rFonts w:ascii="Arial" w:hAnsi="Arial" w:cs="Arial"/>
          <w:color w:val="000000"/>
          <w:spacing w:val="-2"/>
          <w:sz w:val="22"/>
          <w:szCs w:val="22"/>
        </w:rPr>
        <w:t>Total costs $250,000.</w:t>
      </w:r>
    </w:p>
    <w:p w:rsidR="00C40C65"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 xml:space="preserve">Co-Investigator, June 2008-February 2009.  Analysis for the European Drug Regulators: Comparative Effectiveness and Safety for Cymbalta. Eli Lilly and Company.  Principal Investigator: Robert Valuck, Ph.D. (UC Denver, Pharmacy). </w:t>
      </w:r>
      <w:r w:rsidR="003C5491" w:rsidRPr="00C61DC8">
        <w:rPr>
          <w:rFonts w:ascii="Arial" w:hAnsi="Arial" w:cs="Arial"/>
          <w:color w:val="000000"/>
          <w:spacing w:val="-2"/>
          <w:sz w:val="22"/>
          <w:szCs w:val="22"/>
        </w:rPr>
        <w:t>Total costs $75,000.</w:t>
      </w:r>
    </w:p>
    <w:p w:rsidR="00C40C65" w:rsidRPr="00C61DC8" w:rsidRDefault="000C5FE2"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b/>
          <w:color w:val="000000"/>
          <w:spacing w:val="-2"/>
          <w:sz w:val="22"/>
          <w:szCs w:val="22"/>
        </w:rPr>
        <w:t>Program Project Director</w:t>
      </w:r>
      <w:r w:rsidR="00A72BCE" w:rsidRPr="00C61DC8">
        <w:rPr>
          <w:rFonts w:ascii="Arial" w:hAnsi="Arial" w:cs="Arial"/>
          <w:b/>
          <w:color w:val="000000"/>
          <w:spacing w:val="-2"/>
          <w:sz w:val="22"/>
          <w:szCs w:val="22"/>
        </w:rPr>
        <w:t xml:space="preserve"> </w:t>
      </w:r>
      <w:r w:rsidRPr="00C61DC8">
        <w:rPr>
          <w:rFonts w:ascii="Arial" w:hAnsi="Arial" w:cs="Arial"/>
          <w:b/>
          <w:color w:val="000000"/>
          <w:spacing w:val="-2"/>
          <w:sz w:val="22"/>
          <w:szCs w:val="22"/>
        </w:rPr>
        <w:t>/</w:t>
      </w:r>
      <w:r w:rsidRPr="00C61DC8">
        <w:rPr>
          <w:rFonts w:ascii="Arial" w:hAnsi="Arial" w:cs="Arial"/>
          <w:color w:val="000000"/>
          <w:spacing w:val="-2"/>
          <w:sz w:val="22"/>
          <w:szCs w:val="22"/>
        </w:rPr>
        <w:t xml:space="preserve"> </w:t>
      </w:r>
      <w:r w:rsidR="00C40C65" w:rsidRPr="00C61DC8">
        <w:rPr>
          <w:rFonts w:ascii="Arial" w:hAnsi="Arial" w:cs="Arial"/>
          <w:color w:val="000000"/>
          <w:spacing w:val="-2"/>
          <w:sz w:val="22"/>
          <w:szCs w:val="22"/>
        </w:rPr>
        <w:t>Co-Investigator, July 200</w:t>
      </w:r>
      <w:r w:rsidR="003B4859" w:rsidRPr="00C61DC8">
        <w:rPr>
          <w:rFonts w:ascii="Arial" w:hAnsi="Arial" w:cs="Arial"/>
          <w:color w:val="000000"/>
          <w:spacing w:val="-2"/>
          <w:sz w:val="22"/>
          <w:szCs w:val="22"/>
        </w:rPr>
        <w:t>8</w:t>
      </w:r>
      <w:r w:rsidR="00C40C65" w:rsidRPr="00C61DC8">
        <w:rPr>
          <w:rFonts w:ascii="Arial" w:hAnsi="Arial" w:cs="Arial"/>
          <w:color w:val="000000"/>
          <w:spacing w:val="-2"/>
          <w:sz w:val="22"/>
          <w:szCs w:val="22"/>
        </w:rPr>
        <w:t xml:space="preserve">-2013. </w:t>
      </w:r>
      <w:r w:rsidR="003B4859" w:rsidRPr="00C61DC8">
        <w:rPr>
          <w:rFonts w:ascii="Arial" w:hAnsi="Arial" w:cs="Arial"/>
          <w:color w:val="000000"/>
          <w:spacing w:val="-2"/>
          <w:sz w:val="22"/>
          <w:szCs w:val="22"/>
        </w:rPr>
        <w:t xml:space="preserve">Continuation grant July 2013-2018.  </w:t>
      </w:r>
      <w:r w:rsidR="00C40C65" w:rsidRPr="00C61DC8">
        <w:rPr>
          <w:rFonts w:ascii="Arial" w:hAnsi="Arial" w:cs="Arial"/>
          <w:color w:val="000000"/>
          <w:spacing w:val="-2"/>
          <w:sz w:val="22"/>
          <w:szCs w:val="22"/>
        </w:rPr>
        <w:t>Colorado Clinical and Translational Science Institute</w:t>
      </w:r>
      <w:r w:rsidR="003B4859" w:rsidRPr="00C61DC8">
        <w:rPr>
          <w:rFonts w:ascii="Arial" w:hAnsi="Arial" w:cs="Arial"/>
          <w:color w:val="000000"/>
          <w:spacing w:val="-2"/>
          <w:sz w:val="22"/>
          <w:szCs w:val="22"/>
        </w:rPr>
        <w:t xml:space="preserve"> (CCTSI)</w:t>
      </w:r>
      <w:r w:rsidR="00C40C65" w:rsidRPr="00C61DC8">
        <w:rPr>
          <w:rFonts w:ascii="Arial" w:hAnsi="Arial" w:cs="Arial"/>
          <w:color w:val="000000"/>
          <w:spacing w:val="-2"/>
          <w:sz w:val="22"/>
          <w:szCs w:val="22"/>
        </w:rPr>
        <w:t xml:space="preserve">, Education, Training and Career Development </w:t>
      </w:r>
      <w:r w:rsidR="003B4859" w:rsidRPr="00C61DC8">
        <w:rPr>
          <w:rFonts w:ascii="Arial" w:hAnsi="Arial" w:cs="Arial"/>
          <w:color w:val="000000"/>
          <w:spacing w:val="-2"/>
          <w:sz w:val="22"/>
          <w:szCs w:val="22"/>
        </w:rPr>
        <w:t xml:space="preserve">(ETCD) </w:t>
      </w:r>
      <w:r w:rsidR="00C40C65" w:rsidRPr="00C61DC8">
        <w:rPr>
          <w:rFonts w:ascii="Arial" w:hAnsi="Arial" w:cs="Arial"/>
          <w:color w:val="000000"/>
          <w:spacing w:val="-2"/>
          <w:sz w:val="22"/>
          <w:szCs w:val="22"/>
        </w:rPr>
        <w:t xml:space="preserve">Core. </w:t>
      </w:r>
      <w:r w:rsidR="00D579D3" w:rsidRPr="00C61DC8">
        <w:rPr>
          <w:rFonts w:ascii="Arial" w:hAnsi="Arial" w:cs="Arial"/>
          <w:color w:val="000000"/>
          <w:spacing w:val="-2"/>
          <w:sz w:val="22"/>
          <w:szCs w:val="22"/>
        </w:rPr>
        <w:t xml:space="preserve"> </w:t>
      </w:r>
      <w:r w:rsidR="00877428" w:rsidRPr="00C61DC8">
        <w:rPr>
          <w:rFonts w:ascii="Arial" w:hAnsi="Arial" w:cs="Arial"/>
          <w:color w:val="000000"/>
          <w:spacing w:val="-2"/>
          <w:sz w:val="22"/>
          <w:szCs w:val="22"/>
        </w:rPr>
        <w:t>NIH/NCRR</w:t>
      </w:r>
      <w:r w:rsidR="003B4859" w:rsidRPr="00C61DC8">
        <w:rPr>
          <w:rFonts w:ascii="Arial" w:hAnsi="Arial" w:cs="Arial"/>
          <w:color w:val="000000"/>
          <w:spacing w:val="-2"/>
          <w:sz w:val="22"/>
          <w:szCs w:val="22"/>
        </w:rPr>
        <w:t>/NCATS</w:t>
      </w:r>
      <w:r w:rsidR="00877428" w:rsidRPr="00C61DC8">
        <w:rPr>
          <w:rFonts w:ascii="Arial" w:hAnsi="Arial" w:cs="Arial"/>
          <w:color w:val="000000"/>
          <w:spacing w:val="-2"/>
          <w:sz w:val="22"/>
          <w:szCs w:val="22"/>
        </w:rPr>
        <w:t xml:space="preserve"> </w:t>
      </w:r>
      <w:r w:rsidR="00877428" w:rsidRPr="00C61DC8">
        <w:rPr>
          <w:rFonts w:ascii="Arial" w:hAnsi="Arial" w:cs="Arial"/>
          <w:spacing w:val="-2"/>
          <w:sz w:val="22"/>
          <w:szCs w:val="22"/>
        </w:rPr>
        <w:t xml:space="preserve">UL1 RR025780.  </w:t>
      </w:r>
      <w:r w:rsidR="00922A4B" w:rsidRPr="00C61DC8">
        <w:rPr>
          <w:rFonts w:ascii="Arial" w:hAnsi="Arial" w:cs="Arial"/>
          <w:b/>
          <w:bCs/>
          <w:color w:val="000000"/>
          <w:spacing w:val="-2"/>
          <w:sz w:val="22"/>
          <w:szCs w:val="22"/>
        </w:rPr>
        <w:t>Program Director</w:t>
      </w:r>
      <w:r w:rsidR="00C40C65" w:rsidRPr="00C61DC8">
        <w:rPr>
          <w:rFonts w:ascii="Arial" w:hAnsi="Arial" w:cs="Arial"/>
          <w:b/>
          <w:bCs/>
          <w:color w:val="000000"/>
          <w:spacing w:val="-2"/>
          <w:sz w:val="22"/>
          <w:szCs w:val="22"/>
        </w:rPr>
        <w:t xml:space="preserve"> </w:t>
      </w:r>
      <w:r w:rsidR="00C40C65" w:rsidRPr="00C61DC8">
        <w:rPr>
          <w:rFonts w:ascii="Arial" w:hAnsi="Arial" w:cs="Arial"/>
          <w:color w:val="000000"/>
          <w:spacing w:val="-2"/>
          <w:sz w:val="22"/>
          <w:szCs w:val="22"/>
        </w:rPr>
        <w:t>for t</w:t>
      </w:r>
      <w:r w:rsidR="00D579D3" w:rsidRPr="00C61DC8">
        <w:rPr>
          <w:rFonts w:ascii="Arial" w:hAnsi="Arial" w:cs="Arial"/>
          <w:color w:val="000000"/>
          <w:spacing w:val="-2"/>
          <w:sz w:val="22"/>
          <w:szCs w:val="22"/>
        </w:rPr>
        <w:t>hree</w:t>
      </w:r>
      <w:r w:rsidR="00C40C65" w:rsidRPr="00C61DC8">
        <w:rPr>
          <w:rFonts w:ascii="Arial" w:hAnsi="Arial" w:cs="Arial"/>
          <w:color w:val="000000"/>
          <w:spacing w:val="-2"/>
          <w:sz w:val="22"/>
          <w:szCs w:val="22"/>
        </w:rPr>
        <w:t xml:space="preserve"> Program Projects: Clinical </w:t>
      </w:r>
      <w:r w:rsidRPr="00C61DC8">
        <w:rPr>
          <w:rFonts w:ascii="Arial" w:hAnsi="Arial" w:cs="Arial"/>
          <w:color w:val="000000"/>
          <w:spacing w:val="-2"/>
          <w:sz w:val="22"/>
          <w:szCs w:val="22"/>
        </w:rPr>
        <w:t>Faculty Scholars Program</w:t>
      </w:r>
      <w:r w:rsidR="00C40C65" w:rsidRPr="00C61DC8">
        <w:rPr>
          <w:rFonts w:ascii="Arial" w:hAnsi="Arial" w:cs="Arial"/>
          <w:color w:val="000000"/>
          <w:spacing w:val="-2"/>
          <w:sz w:val="22"/>
          <w:szCs w:val="22"/>
        </w:rPr>
        <w:t>,</w:t>
      </w:r>
      <w:r w:rsidR="00D579D3" w:rsidRPr="00C61DC8">
        <w:rPr>
          <w:rFonts w:ascii="Arial" w:hAnsi="Arial" w:cs="Arial"/>
          <w:color w:val="000000"/>
          <w:spacing w:val="-2"/>
          <w:sz w:val="22"/>
          <w:szCs w:val="22"/>
        </w:rPr>
        <w:t xml:space="preserve"> </w:t>
      </w:r>
      <w:r w:rsidR="00C40C65" w:rsidRPr="00C61DC8">
        <w:rPr>
          <w:rFonts w:ascii="Arial" w:hAnsi="Arial" w:cs="Arial"/>
          <w:color w:val="000000"/>
          <w:spacing w:val="-2"/>
          <w:sz w:val="22"/>
          <w:szCs w:val="22"/>
        </w:rPr>
        <w:t>Leadership in Innovative Team Science</w:t>
      </w:r>
      <w:r w:rsidRPr="00C61DC8">
        <w:rPr>
          <w:rFonts w:ascii="Arial" w:hAnsi="Arial" w:cs="Arial"/>
          <w:color w:val="000000"/>
          <w:spacing w:val="-2"/>
          <w:sz w:val="22"/>
          <w:szCs w:val="22"/>
        </w:rPr>
        <w:t xml:space="preserve"> (LITeS)</w:t>
      </w:r>
      <w:r w:rsidR="00C40C65" w:rsidRPr="00C61DC8">
        <w:rPr>
          <w:rFonts w:ascii="Arial" w:hAnsi="Arial" w:cs="Arial"/>
          <w:color w:val="000000"/>
          <w:spacing w:val="-2"/>
          <w:sz w:val="22"/>
          <w:szCs w:val="22"/>
        </w:rPr>
        <w:t xml:space="preserve">, </w:t>
      </w:r>
      <w:r w:rsidR="00D579D3" w:rsidRPr="00C61DC8">
        <w:rPr>
          <w:rFonts w:ascii="Arial" w:hAnsi="Arial" w:cs="Arial"/>
          <w:color w:val="000000"/>
          <w:spacing w:val="-2"/>
          <w:sz w:val="22"/>
          <w:szCs w:val="22"/>
        </w:rPr>
        <w:t xml:space="preserve">and </w:t>
      </w:r>
      <w:r w:rsidR="00C40C65" w:rsidRPr="00C61DC8">
        <w:rPr>
          <w:rFonts w:ascii="Arial" w:hAnsi="Arial" w:cs="Arial"/>
          <w:color w:val="000000"/>
          <w:spacing w:val="-2"/>
          <w:sz w:val="22"/>
          <w:szCs w:val="22"/>
        </w:rPr>
        <w:t>Colorado Mentoring Training Program (</w:t>
      </w:r>
      <w:r w:rsidR="00D579D3" w:rsidRPr="00C61DC8">
        <w:rPr>
          <w:rFonts w:ascii="Arial" w:hAnsi="Arial" w:cs="Arial"/>
          <w:color w:val="000000"/>
          <w:spacing w:val="-2"/>
          <w:sz w:val="22"/>
          <w:szCs w:val="22"/>
        </w:rPr>
        <w:t>CO-Mentor).</w:t>
      </w:r>
      <w:r w:rsidR="00C40C65" w:rsidRPr="00C61DC8">
        <w:rPr>
          <w:rFonts w:ascii="Arial" w:hAnsi="Arial" w:cs="Arial"/>
          <w:color w:val="000000"/>
          <w:spacing w:val="-2"/>
          <w:sz w:val="22"/>
          <w:szCs w:val="22"/>
        </w:rPr>
        <w:t xml:space="preserve"> </w:t>
      </w:r>
      <w:r w:rsidR="00D579D3" w:rsidRPr="00C61DC8">
        <w:rPr>
          <w:rFonts w:ascii="Arial" w:hAnsi="Arial" w:cs="Arial"/>
          <w:color w:val="000000"/>
          <w:spacing w:val="-2"/>
          <w:sz w:val="22"/>
          <w:szCs w:val="22"/>
        </w:rPr>
        <w:t xml:space="preserve"> CCTSI</w:t>
      </w:r>
      <w:r w:rsidR="001422D8" w:rsidRPr="00C61DC8">
        <w:rPr>
          <w:rFonts w:ascii="Arial" w:hAnsi="Arial" w:cs="Arial"/>
          <w:color w:val="000000"/>
          <w:spacing w:val="-2"/>
          <w:sz w:val="22"/>
          <w:szCs w:val="22"/>
        </w:rPr>
        <w:t xml:space="preserve"> </w:t>
      </w:r>
      <w:r w:rsidR="00C40C65" w:rsidRPr="00C61DC8">
        <w:rPr>
          <w:rFonts w:ascii="Arial" w:hAnsi="Arial" w:cs="Arial"/>
          <w:color w:val="000000"/>
          <w:spacing w:val="-2"/>
          <w:sz w:val="22"/>
          <w:szCs w:val="22"/>
        </w:rPr>
        <w:t>Principal Investigator: Ron Sokol, MD</w:t>
      </w:r>
      <w:r w:rsidRPr="00C61DC8">
        <w:rPr>
          <w:rFonts w:ascii="Arial" w:hAnsi="Arial" w:cs="Arial"/>
          <w:color w:val="000000"/>
          <w:spacing w:val="-2"/>
          <w:sz w:val="22"/>
          <w:szCs w:val="22"/>
        </w:rPr>
        <w:t xml:space="preserve">, </w:t>
      </w:r>
      <w:r w:rsidR="00C40C65" w:rsidRPr="00C61DC8">
        <w:rPr>
          <w:rFonts w:ascii="Arial" w:hAnsi="Arial" w:cs="Arial"/>
          <w:color w:val="000000"/>
          <w:spacing w:val="-2"/>
          <w:sz w:val="22"/>
          <w:szCs w:val="22"/>
        </w:rPr>
        <w:t xml:space="preserve">Core </w:t>
      </w:r>
      <w:r w:rsidR="00922A4B" w:rsidRPr="00C61DC8">
        <w:rPr>
          <w:rFonts w:ascii="Arial" w:hAnsi="Arial" w:cs="Arial"/>
          <w:color w:val="000000"/>
          <w:spacing w:val="-2"/>
          <w:sz w:val="22"/>
          <w:szCs w:val="22"/>
        </w:rPr>
        <w:t>Directo</w:t>
      </w:r>
      <w:r w:rsidRPr="00C61DC8">
        <w:rPr>
          <w:rFonts w:ascii="Arial" w:hAnsi="Arial" w:cs="Arial"/>
          <w:color w:val="000000"/>
          <w:spacing w:val="-2"/>
          <w:sz w:val="22"/>
          <w:szCs w:val="22"/>
        </w:rPr>
        <w:t>r</w:t>
      </w:r>
      <w:r w:rsidR="00C40C65" w:rsidRPr="00C61DC8">
        <w:rPr>
          <w:rFonts w:ascii="Arial" w:hAnsi="Arial" w:cs="Arial"/>
          <w:color w:val="000000"/>
          <w:spacing w:val="-2"/>
          <w:sz w:val="22"/>
          <w:szCs w:val="22"/>
        </w:rPr>
        <w:t>: Marc Moss, M</w:t>
      </w:r>
      <w:r w:rsidR="00255981" w:rsidRPr="00C61DC8">
        <w:rPr>
          <w:rFonts w:ascii="Arial" w:hAnsi="Arial" w:cs="Arial"/>
          <w:color w:val="000000"/>
          <w:spacing w:val="-2"/>
          <w:sz w:val="22"/>
          <w:szCs w:val="22"/>
        </w:rPr>
        <w:t>.</w:t>
      </w:r>
      <w:r w:rsidR="00C40C65" w:rsidRPr="00C61DC8">
        <w:rPr>
          <w:rFonts w:ascii="Arial" w:hAnsi="Arial" w:cs="Arial"/>
          <w:color w:val="000000"/>
          <w:spacing w:val="-2"/>
          <w:sz w:val="22"/>
          <w:szCs w:val="22"/>
        </w:rPr>
        <w:t>D.</w:t>
      </w:r>
      <w:r w:rsidR="003C5491" w:rsidRPr="00C61DC8">
        <w:rPr>
          <w:rFonts w:ascii="Arial" w:hAnsi="Arial" w:cs="Arial"/>
          <w:color w:val="000000"/>
          <w:spacing w:val="-2"/>
          <w:sz w:val="22"/>
          <w:szCs w:val="22"/>
        </w:rPr>
        <w:t xml:space="preserve"> </w:t>
      </w:r>
      <w:r w:rsidR="004F3577" w:rsidRPr="00C61DC8">
        <w:rPr>
          <w:rFonts w:ascii="Arial" w:hAnsi="Arial" w:cs="Arial"/>
          <w:color w:val="000000"/>
          <w:spacing w:val="-2"/>
          <w:sz w:val="22"/>
          <w:szCs w:val="22"/>
        </w:rPr>
        <w:t>Total costs $74.76 million.</w:t>
      </w:r>
    </w:p>
    <w:p w:rsidR="00D036EF" w:rsidRPr="00C61DC8" w:rsidRDefault="003B4859" w:rsidP="004B6537">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 xml:space="preserve">The CCTSI RFA </w:t>
      </w:r>
      <w:r w:rsidR="00D036EF" w:rsidRPr="00C61DC8">
        <w:rPr>
          <w:rFonts w:ascii="Arial" w:hAnsi="Arial" w:cs="Arial"/>
          <w:color w:val="000000"/>
          <w:spacing w:val="-2"/>
          <w:sz w:val="22"/>
          <w:szCs w:val="22"/>
        </w:rPr>
        <w:t>required</w:t>
      </w:r>
      <w:r w:rsidRPr="00C61DC8">
        <w:rPr>
          <w:rFonts w:ascii="Arial" w:hAnsi="Arial" w:cs="Arial"/>
          <w:color w:val="000000"/>
          <w:spacing w:val="-2"/>
          <w:sz w:val="22"/>
          <w:szCs w:val="22"/>
        </w:rPr>
        <w:t xml:space="preserve"> a leadership program for faculty engaged in clinical translational research, and mentoring training in support of scholarship in clinical translational sciences.  Based on the success of the Clinical Faculty Scholars Program that I had co-developed, I was invited to create programs in both areas and write those sections of the grant; the ETCD core scored the highest of all the cores in the first </w:t>
      </w:r>
      <w:r w:rsidR="00D036EF" w:rsidRPr="00C61DC8">
        <w:rPr>
          <w:rFonts w:ascii="Arial" w:hAnsi="Arial" w:cs="Arial"/>
          <w:color w:val="000000"/>
          <w:spacing w:val="-2"/>
          <w:sz w:val="22"/>
          <w:szCs w:val="22"/>
        </w:rPr>
        <w:t xml:space="preserve">submission and was funded </w:t>
      </w:r>
      <w:r w:rsidRPr="00C61DC8">
        <w:rPr>
          <w:rFonts w:ascii="Arial" w:hAnsi="Arial" w:cs="Arial"/>
          <w:color w:val="000000"/>
          <w:spacing w:val="-2"/>
          <w:sz w:val="22"/>
          <w:szCs w:val="22"/>
        </w:rPr>
        <w:t xml:space="preserve">on the first round.  </w:t>
      </w:r>
      <w:r w:rsidR="00D036EF" w:rsidRPr="00C61DC8">
        <w:rPr>
          <w:rFonts w:ascii="Arial" w:hAnsi="Arial" w:cs="Arial"/>
          <w:color w:val="000000"/>
          <w:spacing w:val="-2"/>
          <w:sz w:val="22"/>
          <w:szCs w:val="22"/>
        </w:rPr>
        <w:t xml:space="preserve">Described in more detail in education and training section, </w:t>
      </w:r>
      <w:r w:rsidRPr="00C61DC8">
        <w:rPr>
          <w:rFonts w:ascii="Arial" w:hAnsi="Arial" w:cs="Arial"/>
          <w:color w:val="000000"/>
          <w:spacing w:val="-2"/>
          <w:sz w:val="22"/>
          <w:szCs w:val="22"/>
        </w:rPr>
        <w:t xml:space="preserve">LITeS trained its first cohort </w:t>
      </w:r>
      <w:r w:rsidR="00D036EF" w:rsidRPr="00C61DC8">
        <w:rPr>
          <w:rFonts w:ascii="Arial" w:hAnsi="Arial" w:cs="Arial"/>
          <w:color w:val="000000"/>
          <w:spacing w:val="-2"/>
          <w:sz w:val="22"/>
          <w:szCs w:val="22"/>
        </w:rPr>
        <w:t xml:space="preserve">of 30 senior faculty </w:t>
      </w:r>
      <w:r w:rsidRPr="00C61DC8">
        <w:rPr>
          <w:rFonts w:ascii="Arial" w:hAnsi="Arial" w:cs="Arial"/>
          <w:color w:val="000000"/>
          <w:spacing w:val="-2"/>
          <w:sz w:val="22"/>
          <w:szCs w:val="22"/>
        </w:rPr>
        <w:t xml:space="preserve">in </w:t>
      </w:r>
      <w:r w:rsidR="00D036EF" w:rsidRPr="00C61DC8">
        <w:rPr>
          <w:rFonts w:ascii="Arial" w:hAnsi="Arial" w:cs="Arial"/>
          <w:color w:val="000000"/>
          <w:spacing w:val="-2"/>
          <w:sz w:val="22"/>
          <w:szCs w:val="22"/>
        </w:rPr>
        <w:t xml:space="preserve">2009 and has continued annually; CO-Mentor enrolled 50 faculty and trainees </w:t>
      </w:r>
      <w:r w:rsidR="0074619B" w:rsidRPr="00C61DC8">
        <w:rPr>
          <w:rFonts w:ascii="Arial" w:hAnsi="Arial" w:cs="Arial"/>
          <w:color w:val="000000"/>
          <w:spacing w:val="-2"/>
          <w:sz w:val="22"/>
          <w:szCs w:val="22"/>
        </w:rPr>
        <w:t xml:space="preserve">annually </w:t>
      </w:r>
      <w:r w:rsidR="00D036EF" w:rsidRPr="00C61DC8">
        <w:rPr>
          <w:rFonts w:ascii="Arial" w:hAnsi="Arial" w:cs="Arial"/>
          <w:color w:val="000000"/>
          <w:spacing w:val="-2"/>
          <w:sz w:val="22"/>
          <w:szCs w:val="22"/>
        </w:rPr>
        <w:t xml:space="preserve">since 2010; and Clinical Faculty Scholars which had pre-existed CCTSI, continued to </w:t>
      </w:r>
      <w:r w:rsidR="0074619B" w:rsidRPr="00C61DC8">
        <w:rPr>
          <w:rFonts w:ascii="Arial" w:hAnsi="Arial" w:cs="Arial"/>
          <w:color w:val="000000"/>
          <w:spacing w:val="-2"/>
          <w:sz w:val="22"/>
          <w:szCs w:val="22"/>
        </w:rPr>
        <w:t xml:space="preserve">intensively </w:t>
      </w:r>
      <w:r w:rsidR="00D036EF" w:rsidRPr="00C61DC8">
        <w:rPr>
          <w:rFonts w:ascii="Arial" w:hAnsi="Arial" w:cs="Arial"/>
          <w:color w:val="000000"/>
          <w:spacing w:val="-2"/>
          <w:sz w:val="22"/>
          <w:szCs w:val="22"/>
        </w:rPr>
        <w:t>train 5-6 junior faculty annually since 2004.</w:t>
      </w:r>
    </w:p>
    <w:p w:rsidR="00C40C65" w:rsidRPr="00C61DC8" w:rsidRDefault="00C40C65" w:rsidP="00D612F5">
      <w:pPr>
        <w:tabs>
          <w:tab w:val="left" w:pos="0"/>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 xml:space="preserve">Co-Investigator, April-2009-Nov 2011. Task Order to </w:t>
      </w:r>
      <w:r w:rsidR="001665F6" w:rsidRPr="00C61DC8">
        <w:rPr>
          <w:rFonts w:ascii="Arial" w:hAnsi="Arial" w:cs="Arial"/>
          <w:color w:val="000000"/>
          <w:spacing w:val="-2"/>
          <w:sz w:val="22"/>
          <w:szCs w:val="22"/>
        </w:rPr>
        <w:t>DEcIDE</w:t>
      </w:r>
      <w:r w:rsidRPr="00C61DC8">
        <w:rPr>
          <w:rFonts w:ascii="Arial" w:hAnsi="Arial" w:cs="Arial"/>
          <w:color w:val="000000"/>
          <w:spacing w:val="-2"/>
          <w:sz w:val="22"/>
          <w:szCs w:val="22"/>
        </w:rPr>
        <w:t xml:space="preserve"> Center, Agency for HealthCare Research and Quality</w:t>
      </w:r>
      <w:r w:rsidR="00117903" w:rsidRPr="00C61DC8">
        <w:rPr>
          <w:rFonts w:ascii="Arial" w:hAnsi="Arial" w:cs="Arial"/>
          <w:color w:val="000000"/>
          <w:spacing w:val="-2"/>
          <w:sz w:val="22"/>
          <w:szCs w:val="22"/>
        </w:rPr>
        <w:t xml:space="preserve">, DEcIDE Master Contract: HHSA 290 2005 00371. </w:t>
      </w:r>
      <w:r w:rsidRPr="00C61DC8">
        <w:rPr>
          <w:rFonts w:ascii="Arial" w:hAnsi="Arial" w:cs="Arial"/>
          <w:color w:val="000000"/>
          <w:spacing w:val="-2"/>
          <w:sz w:val="22"/>
          <w:szCs w:val="22"/>
        </w:rPr>
        <w:t xml:space="preserve"> DARTNet Expansion project: Depression and Suicidality</w:t>
      </w:r>
      <w:r w:rsidR="004F3577" w:rsidRPr="00C61DC8">
        <w:rPr>
          <w:rFonts w:ascii="Arial" w:hAnsi="Arial" w:cs="Arial"/>
          <w:color w:val="000000"/>
          <w:spacing w:val="-2"/>
          <w:sz w:val="22"/>
          <w:szCs w:val="22"/>
        </w:rPr>
        <w:t xml:space="preserve">; and </w:t>
      </w:r>
      <w:r w:rsidR="004F3577" w:rsidRPr="00C61DC8">
        <w:rPr>
          <w:rFonts w:ascii="Arial" w:hAnsi="Arial" w:cs="Arial"/>
          <w:sz w:val="22"/>
          <w:szCs w:val="22"/>
        </w:rPr>
        <w:t>Comparative Effectiveness and Safety of Depression Treatments in DARTNet Primary Care Practices:  A Practical Clinical Trial of Automated Regular Monitoring and OCER Prospective Cohort Study.</w:t>
      </w:r>
      <w:r w:rsidR="004F3577" w:rsidRPr="00C61DC8">
        <w:rPr>
          <w:rFonts w:ascii="Arial" w:hAnsi="Arial" w:cs="Arial"/>
          <w:color w:val="000000"/>
          <w:spacing w:val="-2"/>
          <w:sz w:val="22"/>
          <w:szCs w:val="22"/>
        </w:rPr>
        <w:t xml:space="preserve"> Task Order Leader: Wilson Pace, M.D. (Family Medicine</w:t>
      </w:r>
      <w:r w:rsidR="00281398" w:rsidRPr="00C61DC8">
        <w:rPr>
          <w:rFonts w:ascii="Arial" w:hAnsi="Arial" w:cs="Arial"/>
          <w:color w:val="000000"/>
          <w:spacing w:val="-2"/>
          <w:sz w:val="22"/>
          <w:szCs w:val="22"/>
        </w:rPr>
        <w:t>)</w:t>
      </w:r>
      <w:r w:rsidR="00281398" w:rsidRPr="00C61DC8">
        <w:rPr>
          <w:rFonts w:ascii="Arial" w:hAnsi="Arial" w:cs="Arial"/>
          <w:sz w:val="22"/>
          <w:szCs w:val="22"/>
        </w:rPr>
        <w:t xml:space="preserve"> Principal</w:t>
      </w:r>
      <w:r w:rsidR="004F3577" w:rsidRPr="00C61DC8">
        <w:rPr>
          <w:rFonts w:ascii="Arial" w:hAnsi="Arial" w:cs="Arial"/>
          <w:sz w:val="22"/>
          <w:szCs w:val="22"/>
        </w:rPr>
        <w:t xml:space="preserve"> Investigator: David West, Ph.D. (Family Medicine). </w:t>
      </w:r>
      <w:r w:rsidR="004F3577" w:rsidRPr="00C61DC8">
        <w:rPr>
          <w:rFonts w:ascii="Arial" w:hAnsi="Arial" w:cs="Arial"/>
          <w:color w:val="000000"/>
          <w:spacing w:val="-2"/>
          <w:sz w:val="22"/>
          <w:szCs w:val="22"/>
        </w:rPr>
        <w:t>Total costs $1,599,997.</w:t>
      </w:r>
    </w:p>
    <w:p w:rsidR="00AA783E" w:rsidRPr="00C61DC8" w:rsidRDefault="00C40C65" w:rsidP="00AA783E">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Co-Investi</w:t>
      </w:r>
      <w:r w:rsidR="00711AF2" w:rsidRPr="00C61DC8">
        <w:rPr>
          <w:rFonts w:ascii="Arial" w:hAnsi="Arial" w:cs="Arial"/>
          <w:color w:val="000000"/>
          <w:spacing w:val="-2"/>
          <w:sz w:val="22"/>
          <w:szCs w:val="22"/>
        </w:rPr>
        <w:t>gator, March 2009-September 2011</w:t>
      </w:r>
      <w:r w:rsidRPr="00C61DC8">
        <w:rPr>
          <w:rFonts w:ascii="Arial" w:hAnsi="Arial" w:cs="Arial"/>
          <w:color w:val="000000"/>
          <w:spacing w:val="-2"/>
          <w:sz w:val="22"/>
          <w:szCs w:val="22"/>
        </w:rPr>
        <w:t xml:space="preserve">.  </w:t>
      </w:r>
      <w:r w:rsidR="00711AF2" w:rsidRPr="00C61DC8">
        <w:rPr>
          <w:rFonts w:ascii="Arial" w:hAnsi="Arial" w:cs="Arial"/>
          <w:color w:val="000000"/>
          <w:spacing w:val="-2"/>
          <w:sz w:val="22"/>
          <w:szCs w:val="22"/>
        </w:rPr>
        <w:t xml:space="preserve">NIH/National </w:t>
      </w:r>
      <w:r w:rsidR="001665F6" w:rsidRPr="00C61DC8">
        <w:rPr>
          <w:rFonts w:ascii="Arial" w:hAnsi="Arial" w:cs="Arial"/>
          <w:color w:val="000000"/>
          <w:spacing w:val="-2"/>
          <w:sz w:val="22"/>
          <w:szCs w:val="22"/>
        </w:rPr>
        <w:t>Institute</w:t>
      </w:r>
      <w:r w:rsidR="00711AF2" w:rsidRPr="00C61DC8">
        <w:rPr>
          <w:rFonts w:ascii="Arial" w:hAnsi="Arial" w:cs="Arial"/>
          <w:color w:val="000000"/>
          <w:spacing w:val="-2"/>
          <w:sz w:val="22"/>
          <w:szCs w:val="22"/>
        </w:rPr>
        <w:t xml:space="preserve"> of Nursing Research (NINR)</w:t>
      </w:r>
      <w:r w:rsidRPr="00C61DC8">
        <w:rPr>
          <w:rFonts w:ascii="Arial" w:hAnsi="Arial" w:cs="Arial"/>
          <w:color w:val="000000"/>
          <w:spacing w:val="-2"/>
          <w:sz w:val="22"/>
          <w:szCs w:val="22"/>
        </w:rPr>
        <w:t>.</w:t>
      </w:r>
      <w:r w:rsidR="00711AF2" w:rsidRPr="00C61DC8">
        <w:rPr>
          <w:rFonts w:ascii="Arial" w:hAnsi="Arial" w:cs="Arial"/>
          <w:color w:val="000000"/>
          <w:spacing w:val="-2"/>
          <w:sz w:val="22"/>
          <w:szCs w:val="22"/>
        </w:rPr>
        <w:t xml:space="preserve"> R01 NR011051.</w:t>
      </w:r>
      <w:r w:rsidRPr="00C61DC8">
        <w:rPr>
          <w:rFonts w:ascii="Arial" w:hAnsi="Arial" w:cs="Arial"/>
          <w:color w:val="000000"/>
          <w:spacing w:val="-2"/>
          <w:sz w:val="22"/>
          <w:szCs w:val="22"/>
        </w:rPr>
        <w:t xml:space="preserve"> The Diagnosis and Treatment of Critical Illness </w:t>
      </w:r>
      <w:proofErr w:type="spellStart"/>
      <w:r w:rsidRPr="00C61DC8">
        <w:rPr>
          <w:rFonts w:ascii="Arial" w:hAnsi="Arial" w:cs="Arial"/>
          <w:color w:val="000000"/>
          <w:spacing w:val="-2"/>
          <w:sz w:val="22"/>
          <w:szCs w:val="22"/>
        </w:rPr>
        <w:t>Polyneuromyopathy</w:t>
      </w:r>
      <w:proofErr w:type="spellEnd"/>
      <w:r w:rsidRPr="00C61DC8">
        <w:rPr>
          <w:rFonts w:ascii="Arial" w:hAnsi="Arial" w:cs="Arial"/>
          <w:color w:val="000000"/>
          <w:spacing w:val="-2"/>
          <w:sz w:val="22"/>
          <w:szCs w:val="22"/>
        </w:rPr>
        <w:t xml:space="preserve"> with Acute Respiratory Failure. Principal Investigator: M</w:t>
      </w:r>
      <w:r w:rsidR="00885CC4" w:rsidRPr="00C61DC8">
        <w:rPr>
          <w:rFonts w:ascii="Arial" w:hAnsi="Arial" w:cs="Arial"/>
          <w:color w:val="000000"/>
          <w:spacing w:val="-2"/>
          <w:sz w:val="22"/>
          <w:szCs w:val="22"/>
        </w:rPr>
        <w:t>arc Moss, M</w:t>
      </w:r>
      <w:r w:rsidR="00255981" w:rsidRPr="00C61DC8">
        <w:rPr>
          <w:rFonts w:ascii="Arial" w:hAnsi="Arial" w:cs="Arial"/>
          <w:color w:val="000000"/>
          <w:spacing w:val="-2"/>
          <w:sz w:val="22"/>
          <w:szCs w:val="22"/>
        </w:rPr>
        <w:t>.</w:t>
      </w:r>
      <w:r w:rsidR="00885CC4" w:rsidRPr="00C61DC8">
        <w:rPr>
          <w:rFonts w:ascii="Arial" w:hAnsi="Arial" w:cs="Arial"/>
          <w:color w:val="000000"/>
          <w:spacing w:val="-2"/>
          <w:sz w:val="22"/>
          <w:szCs w:val="22"/>
        </w:rPr>
        <w:t>D. (Pulmonary)</w:t>
      </w:r>
      <w:r w:rsidR="00AF524A" w:rsidRPr="00C61DC8">
        <w:rPr>
          <w:rFonts w:ascii="Arial" w:hAnsi="Arial" w:cs="Arial"/>
          <w:color w:val="000000"/>
          <w:spacing w:val="-2"/>
          <w:sz w:val="22"/>
          <w:szCs w:val="22"/>
        </w:rPr>
        <w:t>. Total Costs $1,365,912.</w:t>
      </w:r>
    </w:p>
    <w:p w:rsidR="00261804" w:rsidRPr="00C61DC8" w:rsidRDefault="0081380E" w:rsidP="009C093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bCs/>
          <w:color w:val="000000"/>
          <w:spacing w:val="-2"/>
          <w:sz w:val="22"/>
          <w:szCs w:val="22"/>
        </w:rPr>
        <w:t>Co-</w:t>
      </w:r>
      <w:r w:rsidRPr="00C61DC8">
        <w:rPr>
          <w:rFonts w:ascii="Arial" w:hAnsi="Arial" w:cs="Arial"/>
          <w:b/>
          <w:bCs/>
          <w:color w:val="000000"/>
          <w:spacing w:val="-2"/>
          <w:sz w:val="22"/>
          <w:szCs w:val="22"/>
        </w:rPr>
        <w:t>P</w:t>
      </w:r>
      <w:r w:rsidR="00C40C65" w:rsidRPr="00C61DC8">
        <w:rPr>
          <w:rFonts w:ascii="Arial" w:hAnsi="Arial" w:cs="Arial"/>
          <w:b/>
          <w:bCs/>
          <w:color w:val="000000"/>
          <w:spacing w:val="-2"/>
          <w:sz w:val="22"/>
          <w:szCs w:val="22"/>
        </w:rPr>
        <w:t>rincipal Investigator</w:t>
      </w:r>
      <w:r w:rsidR="00C40C65" w:rsidRPr="00C61DC8">
        <w:rPr>
          <w:rFonts w:ascii="Arial" w:hAnsi="Arial" w:cs="Arial"/>
          <w:color w:val="000000"/>
          <w:spacing w:val="-2"/>
          <w:sz w:val="22"/>
          <w:szCs w:val="22"/>
        </w:rPr>
        <w:t xml:space="preserve">, July 2009 – </w:t>
      </w:r>
      <w:r w:rsidR="00B32B2A" w:rsidRPr="00C61DC8">
        <w:rPr>
          <w:rFonts w:ascii="Arial" w:hAnsi="Arial" w:cs="Arial"/>
          <w:color w:val="000000"/>
          <w:spacing w:val="-2"/>
          <w:sz w:val="22"/>
          <w:szCs w:val="22"/>
        </w:rPr>
        <w:t>December</w:t>
      </w:r>
      <w:r w:rsidR="00C40C65" w:rsidRPr="00C61DC8">
        <w:rPr>
          <w:rFonts w:ascii="Arial" w:hAnsi="Arial" w:cs="Arial"/>
          <w:color w:val="000000"/>
          <w:spacing w:val="-2"/>
          <w:sz w:val="22"/>
          <w:szCs w:val="22"/>
        </w:rPr>
        <w:t xml:space="preserve"> </w:t>
      </w:r>
      <w:r w:rsidR="00B32B2A" w:rsidRPr="00C61DC8">
        <w:rPr>
          <w:rFonts w:ascii="Arial" w:hAnsi="Arial" w:cs="Arial"/>
          <w:color w:val="000000"/>
          <w:spacing w:val="-2"/>
          <w:sz w:val="22"/>
          <w:szCs w:val="22"/>
        </w:rPr>
        <w:t>2013</w:t>
      </w:r>
      <w:r w:rsidR="00C40C65" w:rsidRPr="00C61DC8">
        <w:rPr>
          <w:rFonts w:ascii="Arial" w:hAnsi="Arial" w:cs="Arial"/>
          <w:color w:val="000000"/>
          <w:spacing w:val="-2"/>
          <w:sz w:val="22"/>
          <w:szCs w:val="22"/>
        </w:rPr>
        <w:t xml:space="preserve">. Sedative Hypnotic Use by the Mentally Ill: A Medicaid Prescription Policy Study.  </w:t>
      </w:r>
      <w:r w:rsidR="00175580" w:rsidRPr="00C61DC8">
        <w:rPr>
          <w:rFonts w:ascii="Arial" w:hAnsi="Arial" w:cs="Arial"/>
          <w:color w:val="000000"/>
          <w:spacing w:val="-2"/>
          <w:sz w:val="22"/>
          <w:szCs w:val="22"/>
        </w:rPr>
        <w:t xml:space="preserve">NIH/National Institute of Mental Health (NIMH). R01 MH086310. </w:t>
      </w:r>
      <w:r w:rsidR="00C40C65" w:rsidRPr="00C61DC8">
        <w:rPr>
          <w:rFonts w:ascii="Arial" w:hAnsi="Arial" w:cs="Arial"/>
          <w:color w:val="000000"/>
          <w:spacing w:val="-2"/>
          <w:sz w:val="22"/>
          <w:szCs w:val="22"/>
        </w:rPr>
        <w:t>Co-Principal Investigator: Judy Zerzan, M</w:t>
      </w:r>
      <w:r w:rsidR="00255981" w:rsidRPr="00C61DC8">
        <w:rPr>
          <w:rFonts w:ascii="Arial" w:hAnsi="Arial" w:cs="Arial"/>
          <w:color w:val="000000"/>
          <w:spacing w:val="-2"/>
          <w:sz w:val="22"/>
          <w:szCs w:val="22"/>
        </w:rPr>
        <w:t>.</w:t>
      </w:r>
      <w:r w:rsidR="00C40C65" w:rsidRPr="00C61DC8">
        <w:rPr>
          <w:rFonts w:ascii="Arial" w:hAnsi="Arial" w:cs="Arial"/>
          <w:color w:val="000000"/>
          <w:spacing w:val="-2"/>
          <w:sz w:val="22"/>
          <w:szCs w:val="22"/>
        </w:rPr>
        <w:t>D</w:t>
      </w:r>
      <w:r w:rsidR="00255981" w:rsidRPr="00C61DC8">
        <w:rPr>
          <w:rFonts w:ascii="Arial" w:hAnsi="Arial" w:cs="Arial"/>
          <w:color w:val="000000"/>
          <w:spacing w:val="-2"/>
          <w:sz w:val="22"/>
          <w:szCs w:val="22"/>
        </w:rPr>
        <w:t>.</w:t>
      </w:r>
      <w:r w:rsidR="00C40C65" w:rsidRPr="00C61DC8">
        <w:rPr>
          <w:rFonts w:ascii="Arial" w:hAnsi="Arial" w:cs="Arial"/>
          <w:color w:val="000000"/>
          <w:spacing w:val="-2"/>
          <w:sz w:val="22"/>
          <w:szCs w:val="22"/>
        </w:rPr>
        <w:t xml:space="preserve"> (General Internal Me</w:t>
      </w:r>
      <w:r w:rsidR="00885CC4" w:rsidRPr="00C61DC8">
        <w:rPr>
          <w:rFonts w:ascii="Arial" w:hAnsi="Arial" w:cs="Arial"/>
          <w:color w:val="000000"/>
          <w:spacing w:val="-2"/>
          <w:sz w:val="22"/>
          <w:szCs w:val="22"/>
        </w:rPr>
        <w:t>dicine/</w:t>
      </w:r>
      <w:r w:rsidR="0072250B" w:rsidRPr="00C61DC8">
        <w:rPr>
          <w:rFonts w:ascii="Arial" w:hAnsi="Arial" w:cs="Arial"/>
          <w:color w:val="000000"/>
          <w:spacing w:val="-2"/>
          <w:sz w:val="22"/>
          <w:szCs w:val="22"/>
        </w:rPr>
        <w:t xml:space="preserve"> </w:t>
      </w:r>
      <w:r w:rsidR="00885CC4" w:rsidRPr="00C61DC8">
        <w:rPr>
          <w:rFonts w:ascii="Arial" w:hAnsi="Arial" w:cs="Arial"/>
          <w:color w:val="000000"/>
          <w:spacing w:val="-2"/>
          <w:sz w:val="22"/>
          <w:szCs w:val="22"/>
        </w:rPr>
        <w:t>Colorado Medicaid)</w:t>
      </w:r>
      <w:r w:rsidR="00AF524A" w:rsidRPr="00C61DC8">
        <w:rPr>
          <w:rFonts w:ascii="Arial" w:hAnsi="Arial" w:cs="Arial"/>
          <w:color w:val="000000"/>
          <w:spacing w:val="-2"/>
          <w:sz w:val="22"/>
          <w:szCs w:val="22"/>
        </w:rPr>
        <w:t>. Total costs $1,143,010.</w:t>
      </w:r>
      <w:r w:rsidR="00922A4B" w:rsidRPr="00C61DC8">
        <w:rPr>
          <w:rFonts w:ascii="Arial" w:hAnsi="Arial" w:cs="Arial"/>
          <w:color w:val="000000"/>
          <w:spacing w:val="-2"/>
          <w:sz w:val="22"/>
          <w:szCs w:val="22"/>
        </w:rPr>
        <w:t xml:space="preserve">  </w:t>
      </w:r>
    </w:p>
    <w:p w:rsidR="00C40C65" w:rsidRPr="00C61DC8" w:rsidRDefault="00922A4B" w:rsidP="004B6537">
      <w:pPr>
        <w:pStyle w:val="ListParagraph"/>
        <w:numPr>
          <w:ilvl w:val="0"/>
          <w:numId w:val="12"/>
        </w:num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Dr.</w:t>
      </w:r>
      <w:r w:rsidR="000C5FE2" w:rsidRPr="00C61DC8">
        <w:rPr>
          <w:rFonts w:ascii="Arial" w:hAnsi="Arial" w:cs="Arial"/>
          <w:color w:val="000000"/>
          <w:spacing w:val="-2"/>
          <w:sz w:val="22"/>
          <w:szCs w:val="22"/>
        </w:rPr>
        <w:t xml:space="preserve"> Zerzan was </w:t>
      </w:r>
      <w:r w:rsidR="00261804" w:rsidRPr="00C61DC8">
        <w:rPr>
          <w:rFonts w:ascii="Arial" w:hAnsi="Arial" w:cs="Arial"/>
          <w:color w:val="000000"/>
          <w:spacing w:val="-2"/>
          <w:sz w:val="22"/>
          <w:szCs w:val="22"/>
        </w:rPr>
        <w:t xml:space="preserve">my primary mentee in the Clinical Faculty Scholars Program when she </w:t>
      </w:r>
      <w:r w:rsidR="002B5E02" w:rsidRPr="00C61DC8">
        <w:rPr>
          <w:rFonts w:ascii="Arial" w:hAnsi="Arial" w:cs="Arial"/>
          <w:color w:val="000000"/>
          <w:spacing w:val="-2"/>
          <w:sz w:val="22"/>
          <w:szCs w:val="22"/>
        </w:rPr>
        <w:t xml:space="preserve">submitted/resubmitted this grant. </w:t>
      </w:r>
      <w:r w:rsidR="00BF2D36" w:rsidRPr="00C61DC8">
        <w:rPr>
          <w:rFonts w:ascii="Arial" w:hAnsi="Arial" w:cs="Arial"/>
          <w:color w:val="000000"/>
          <w:spacing w:val="-2"/>
          <w:sz w:val="22"/>
          <w:szCs w:val="22"/>
        </w:rPr>
        <w:t xml:space="preserve"> </w:t>
      </w:r>
      <w:r w:rsidR="002B5E02" w:rsidRPr="00C61DC8">
        <w:rPr>
          <w:rFonts w:ascii="Arial" w:hAnsi="Arial" w:cs="Arial"/>
          <w:color w:val="000000"/>
          <w:spacing w:val="-2"/>
          <w:sz w:val="22"/>
          <w:szCs w:val="22"/>
        </w:rPr>
        <w:t xml:space="preserve">Based on my prior Medicaid research I </w:t>
      </w:r>
      <w:r w:rsidRPr="00C61DC8">
        <w:rPr>
          <w:rFonts w:ascii="Arial" w:hAnsi="Arial" w:cs="Arial"/>
          <w:color w:val="000000"/>
          <w:spacing w:val="-2"/>
          <w:sz w:val="22"/>
          <w:szCs w:val="22"/>
        </w:rPr>
        <w:t xml:space="preserve">was </w:t>
      </w:r>
      <w:r w:rsidR="002B5E02" w:rsidRPr="00C61DC8">
        <w:rPr>
          <w:rFonts w:ascii="Arial" w:hAnsi="Arial" w:cs="Arial"/>
          <w:color w:val="000000"/>
          <w:spacing w:val="-2"/>
          <w:sz w:val="22"/>
          <w:szCs w:val="22"/>
        </w:rPr>
        <w:t>a C</w:t>
      </w:r>
      <w:r w:rsidRPr="00C61DC8">
        <w:rPr>
          <w:rFonts w:ascii="Arial" w:hAnsi="Arial" w:cs="Arial"/>
          <w:color w:val="000000"/>
          <w:spacing w:val="-2"/>
          <w:sz w:val="22"/>
          <w:szCs w:val="22"/>
        </w:rPr>
        <w:t xml:space="preserve">o-Investigator.  </w:t>
      </w:r>
      <w:r w:rsidR="002B5E02" w:rsidRPr="00C61DC8">
        <w:rPr>
          <w:rFonts w:ascii="Arial" w:hAnsi="Arial" w:cs="Arial"/>
          <w:color w:val="000000"/>
          <w:spacing w:val="-2"/>
          <w:sz w:val="22"/>
          <w:szCs w:val="22"/>
        </w:rPr>
        <w:t>In 2011 w</w:t>
      </w:r>
      <w:r w:rsidRPr="00C61DC8">
        <w:rPr>
          <w:rFonts w:ascii="Arial" w:hAnsi="Arial" w:cs="Arial"/>
          <w:color w:val="000000"/>
          <w:spacing w:val="-2"/>
          <w:sz w:val="22"/>
          <w:szCs w:val="22"/>
        </w:rPr>
        <w:t>hen Dr. Zerzan became Medicaid Medical Director</w:t>
      </w:r>
      <w:r w:rsidR="002B5E02" w:rsidRPr="00C61DC8">
        <w:rPr>
          <w:rFonts w:ascii="Arial" w:hAnsi="Arial" w:cs="Arial"/>
          <w:color w:val="000000"/>
          <w:spacing w:val="-2"/>
          <w:sz w:val="22"/>
          <w:szCs w:val="22"/>
        </w:rPr>
        <w:t xml:space="preserve">, </w:t>
      </w:r>
      <w:r w:rsidRPr="00C61DC8">
        <w:rPr>
          <w:rFonts w:ascii="Arial" w:hAnsi="Arial" w:cs="Arial"/>
          <w:color w:val="000000"/>
          <w:spacing w:val="-2"/>
          <w:sz w:val="22"/>
          <w:szCs w:val="22"/>
        </w:rPr>
        <w:t>the NIMH approved an administrative change naming me as Principal Investigator, and Dr. Zerzan as PI at the state agency.</w:t>
      </w:r>
      <w:r w:rsidR="0081380E" w:rsidRPr="00C61DC8">
        <w:rPr>
          <w:rFonts w:ascii="Arial" w:hAnsi="Arial" w:cs="Arial"/>
          <w:color w:val="000000"/>
          <w:spacing w:val="-2"/>
          <w:sz w:val="22"/>
          <w:szCs w:val="22"/>
        </w:rPr>
        <w:t xml:space="preserve">  This project was a multi-state analysis of formulary policy changes </w:t>
      </w:r>
      <w:r w:rsidR="00A72204" w:rsidRPr="00C61DC8">
        <w:rPr>
          <w:rFonts w:ascii="Arial" w:hAnsi="Arial" w:cs="Arial"/>
          <w:color w:val="000000"/>
          <w:spacing w:val="-2"/>
          <w:sz w:val="22"/>
          <w:szCs w:val="22"/>
        </w:rPr>
        <w:t xml:space="preserve">in Colorado and Oregon </w:t>
      </w:r>
      <w:r w:rsidR="0081380E" w:rsidRPr="00C61DC8">
        <w:rPr>
          <w:rFonts w:ascii="Arial" w:hAnsi="Arial" w:cs="Arial"/>
          <w:color w:val="000000"/>
          <w:spacing w:val="-2"/>
          <w:sz w:val="22"/>
          <w:szCs w:val="22"/>
        </w:rPr>
        <w:t xml:space="preserve">on sedative hypnotic </w:t>
      </w:r>
      <w:r w:rsidR="001665F6" w:rsidRPr="00C61DC8">
        <w:rPr>
          <w:rFonts w:ascii="Arial" w:hAnsi="Arial" w:cs="Arial"/>
          <w:color w:val="000000"/>
          <w:spacing w:val="-2"/>
          <w:sz w:val="22"/>
          <w:szCs w:val="22"/>
        </w:rPr>
        <w:t>agents</w:t>
      </w:r>
      <w:r w:rsidR="00BF2D36" w:rsidRPr="00C61DC8">
        <w:rPr>
          <w:rFonts w:ascii="Arial" w:hAnsi="Arial" w:cs="Arial"/>
          <w:color w:val="000000"/>
          <w:spacing w:val="-2"/>
          <w:sz w:val="22"/>
          <w:szCs w:val="22"/>
        </w:rPr>
        <w:t>, specifically</w:t>
      </w:r>
      <w:r w:rsidR="0081380E" w:rsidRPr="00C61DC8">
        <w:rPr>
          <w:rFonts w:ascii="Arial" w:hAnsi="Arial" w:cs="Arial"/>
          <w:color w:val="000000"/>
          <w:spacing w:val="-2"/>
          <w:sz w:val="22"/>
          <w:szCs w:val="22"/>
        </w:rPr>
        <w:t xml:space="preserve"> an interrupted </w:t>
      </w:r>
      <w:r w:rsidR="0081380E" w:rsidRPr="00C61DC8">
        <w:rPr>
          <w:rFonts w:ascii="Arial" w:hAnsi="Arial" w:cs="Arial"/>
          <w:color w:val="000000"/>
          <w:spacing w:val="-2"/>
          <w:sz w:val="22"/>
          <w:szCs w:val="22"/>
        </w:rPr>
        <w:lastRenderedPageBreak/>
        <w:t xml:space="preserve">time series analysis of the impact of the changes on the use of sedative </w:t>
      </w:r>
      <w:r w:rsidR="001665F6" w:rsidRPr="00C61DC8">
        <w:rPr>
          <w:rFonts w:ascii="Arial" w:hAnsi="Arial" w:cs="Arial"/>
          <w:color w:val="000000"/>
          <w:spacing w:val="-2"/>
          <w:sz w:val="22"/>
          <w:szCs w:val="22"/>
        </w:rPr>
        <w:t>hypnotics</w:t>
      </w:r>
      <w:r w:rsidR="0081380E" w:rsidRPr="00C61DC8">
        <w:rPr>
          <w:rFonts w:ascii="Arial" w:hAnsi="Arial" w:cs="Arial"/>
          <w:color w:val="000000"/>
          <w:spacing w:val="-2"/>
          <w:sz w:val="22"/>
          <w:szCs w:val="22"/>
        </w:rPr>
        <w:t xml:space="preserve"> and unintended substitution to low dose atypical antipsychotics, as well as other related drug classes (antidepressants, anticonvulsants, </w:t>
      </w:r>
      <w:proofErr w:type="gramStart"/>
      <w:r w:rsidR="0081380E" w:rsidRPr="00C61DC8">
        <w:rPr>
          <w:rFonts w:ascii="Arial" w:hAnsi="Arial" w:cs="Arial"/>
          <w:color w:val="000000"/>
          <w:spacing w:val="-2"/>
          <w:sz w:val="22"/>
          <w:szCs w:val="22"/>
        </w:rPr>
        <w:t>stimulants</w:t>
      </w:r>
      <w:proofErr w:type="gramEnd"/>
      <w:r w:rsidR="0081380E" w:rsidRPr="00C61DC8">
        <w:rPr>
          <w:rFonts w:ascii="Arial" w:hAnsi="Arial" w:cs="Arial"/>
          <w:color w:val="000000"/>
          <w:spacing w:val="-2"/>
          <w:sz w:val="22"/>
          <w:szCs w:val="22"/>
        </w:rPr>
        <w:t xml:space="preserve">).  </w:t>
      </w:r>
      <w:proofErr w:type="spellStart"/>
      <w:r w:rsidR="0081380E" w:rsidRPr="00C61DC8">
        <w:rPr>
          <w:rFonts w:ascii="Arial" w:hAnsi="Arial" w:cs="Arial"/>
          <w:color w:val="000000"/>
          <w:spacing w:val="-2"/>
          <w:sz w:val="22"/>
          <w:szCs w:val="22"/>
        </w:rPr>
        <w:t>Subanalyses</w:t>
      </w:r>
      <w:proofErr w:type="spellEnd"/>
      <w:r w:rsidR="0081380E" w:rsidRPr="00C61DC8">
        <w:rPr>
          <w:rFonts w:ascii="Arial" w:hAnsi="Arial" w:cs="Arial"/>
          <w:color w:val="000000"/>
          <w:spacing w:val="-2"/>
          <w:sz w:val="22"/>
          <w:szCs w:val="22"/>
        </w:rPr>
        <w:t xml:space="preserve"> compared people with diagnosed severe mental illness to those with less severe mood/behavioral diagnoses, and </w:t>
      </w:r>
      <w:r w:rsidR="00A72204" w:rsidRPr="00C61DC8">
        <w:rPr>
          <w:rFonts w:ascii="Arial" w:hAnsi="Arial" w:cs="Arial"/>
          <w:color w:val="000000"/>
          <w:spacing w:val="-2"/>
          <w:sz w:val="22"/>
          <w:szCs w:val="22"/>
        </w:rPr>
        <w:t xml:space="preserve">psychotropic use by </w:t>
      </w:r>
      <w:r w:rsidR="0081380E" w:rsidRPr="00C61DC8">
        <w:rPr>
          <w:rFonts w:ascii="Arial" w:hAnsi="Arial" w:cs="Arial"/>
          <w:color w:val="000000"/>
          <w:spacing w:val="-2"/>
          <w:sz w:val="22"/>
          <w:szCs w:val="22"/>
        </w:rPr>
        <w:t>youth in foster care compared to non-foster youth.</w:t>
      </w:r>
    </w:p>
    <w:p w:rsidR="00C40C65" w:rsidRPr="00C61DC8" w:rsidRDefault="00C40C65" w:rsidP="009C093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color w:val="000000"/>
          <w:spacing w:val="-2"/>
          <w:sz w:val="22"/>
          <w:szCs w:val="22"/>
        </w:rPr>
        <w:t>Co-Investigator, September 2009-2011. CTSA ARRA Supplement, NIH. Remote Monitoring in Clinical Trials. Principal Investigators: Ron Sokol, M</w:t>
      </w:r>
      <w:r w:rsidR="00255981" w:rsidRPr="00C61DC8">
        <w:rPr>
          <w:rFonts w:ascii="Arial" w:hAnsi="Arial" w:cs="Arial"/>
          <w:color w:val="000000"/>
          <w:spacing w:val="-2"/>
          <w:sz w:val="22"/>
          <w:szCs w:val="22"/>
        </w:rPr>
        <w:t>.</w:t>
      </w:r>
      <w:r w:rsidRPr="00C61DC8">
        <w:rPr>
          <w:rFonts w:ascii="Arial" w:hAnsi="Arial" w:cs="Arial"/>
          <w:color w:val="000000"/>
          <w:spacing w:val="-2"/>
          <w:sz w:val="22"/>
          <w:szCs w:val="22"/>
        </w:rPr>
        <w:t>D</w:t>
      </w:r>
      <w:r w:rsidR="00255981" w:rsidRPr="00C61DC8">
        <w:rPr>
          <w:rFonts w:ascii="Arial" w:hAnsi="Arial" w:cs="Arial"/>
          <w:color w:val="000000"/>
          <w:spacing w:val="-2"/>
          <w:sz w:val="22"/>
          <w:szCs w:val="22"/>
        </w:rPr>
        <w:t>.</w:t>
      </w:r>
      <w:r w:rsidRPr="00C61DC8">
        <w:rPr>
          <w:rFonts w:ascii="Arial" w:hAnsi="Arial" w:cs="Arial"/>
          <w:color w:val="000000"/>
          <w:spacing w:val="-2"/>
          <w:sz w:val="22"/>
          <w:szCs w:val="22"/>
        </w:rPr>
        <w:t>, Mich</w:t>
      </w:r>
      <w:r w:rsidR="00885CC4" w:rsidRPr="00C61DC8">
        <w:rPr>
          <w:rFonts w:ascii="Arial" w:hAnsi="Arial" w:cs="Arial"/>
          <w:color w:val="000000"/>
          <w:spacing w:val="-2"/>
          <w:sz w:val="22"/>
          <w:szCs w:val="22"/>
        </w:rPr>
        <w:t>ael Kahn, M</w:t>
      </w:r>
      <w:r w:rsidR="00255981" w:rsidRPr="00C61DC8">
        <w:rPr>
          <w:rFonts w:ascii="Arial" w:hAnsi="Arial" w:cs="Arial"/>
          <w:color w:val="000000"/>
          <w:spacing w:val="-2"/>
          <w:sz w:val="22"/>
          <w:szCs w:val="22"/>
        </w:rPr>
        <w:t>.</w:t>
      </w:r>
      <w:r w:rsidR="00885CC4" w:rsidRPr="00C61DC8">
        <w:rPr>
          <w:rFonts w:ascii="Arial" w:hAnsi="Arial" w:cs="Arial"/>
          <w:color w:val="000000"/>
          <w:spacing w:val="-2"/>
          <w:sz w:val="22"/>
          <w:szCs w:val="22"/>
        </w:rPr>
        <w:t>D</w:t>
      </w:r>
      <w:r w:rsidR="00255981" w:rsidRPr="00C61DC8">
        <w:rPr>
          <w:rFonts w:ascii="Arial" w:hAnsi="Arial" w:cs="Arial"/>
          <w:color w:val="000000"/>
          <w:spacing w:val="-2"/>
          <w:sz w:val="22"/>
          <w:szCs w:val="22"/>
        </w:rPr>
        <w:t>.</w:t>
      </w:r>
      <w:r w:rsidR="00885CC4" w:rsidRPr="00C61DC8">
        <w:rPr>
          <w:rFonts w:ascii="Arial" w:hAnsi="Arial" w:cs="Arial"/>
          <w:color w:val="000000"/>
          <w:spacing w:val="-2"/>
          <w:sz w:val="22"/>
          <w:szCs w:val="22"/>
        </w:rPr>
        <w:t xml:space="preserve"> (Pediatrics)</w:t>
      </w:r>
      <w:r w:rsidR="00AF524A" w:rsidRPr="00C61DC8">
        <w:rPr>
          <w:rFonts w:ascii="Arial" w:hAnsi="Arial" w:cs="Arial"/>
          <w:color w:val="000000"/>
          <w:spacing w:val="-2"/>
          <w:sz w:val="22"/>
          <w:szCs w:val="22"/>
        </w:rPr>
        <w:t>. Total costs $863,573.</w:t>
      </w:r>
    </w:p>
    <w:p w:rsidR="00EC50D2" w:rsidRPr="00C61DC8" w:rsidRDefault="00EC50D2" w:rsidP="009C093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sz w:val="22"/>
          <w:szCs w:val="22"/>
        </w:rPr>
        <w:t>Co-Investigator, November 2010-October 2012. Agency for Healthcare Research and Quality. R21 HS187749 HIE and Ambulatory Test Utilization.  Principal Investigator: Stephen E. Ross, M.D. (Family Medicine)</w:t>
      </w:r>
      <w:r w:rsidR="00AF524A" w:rsidRPr="00C61DC8">
        <w:rPr>
          <w:rFonts w:ascii="Arial" w:hAnsi="Arial" w:cs="Arial"/>
          <w:sz w:val="22"/>
          <w:szCs w:val="22"/>
        </w:rPr>
        <w:t>. Total costs $207,462.</w:t>
      </w:r>
    </w:p>
    <w:p w:rsidR="00AA7CF8"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b/>
          <w:bCs/>
          <w:color w:val="000000"/>
          <w:spacing w:val="-2"/>
          <w:sz w:val="22"/>
          <w:szCs w:val="22"/>
        </w:rPr>
        <w:t>Principal Investigator</w:t>
      </w:r>
      <w:r w:rsidR="00A72BCE" w:rsidRPr="00C61DC8">
        <w:rPr>
          <w:rFonts w:ascii="Arial" w:hAnsi="Arial" w:cs="Arial"/>
          <w:b/>
          <w:bCs/>
          <w:color w:val="000000"/>
          <w:spacing w:val="-2"/>
          <w:sz w:val="22"/>
          <w:szCs w:val="22"/>
        </w:rPr>
        <w:t xml:space="preserve"> </w:t>
      </w:r>
      <w:r w:rsidR="00AA7CF8" w:rsidRPr="00C61DC8">
        <w:rPr>
          <w:rFonts w:ascii="Arial" w:hAnsi="Arial" w:cs="Arial"/>
          <w:b/>
          <w:bCs/>
          <w:color w:val="000000"/>
          <w:spacing w:val="-2"/>
          <w:sz w:val="22"/>
          <w:szCs w:val="22"/>
        </w:rPr>
        <w:t>/</w:t>
      </w:r>
      <w:r w:rsidR="00A72BCE" w:rsidRPr="00C61DC8">
        <w:rPr>
          <w:rFonts w:ascii="Arial" w:hAnsi="Arial" w:cs="Arial"/>
          <w:b/>
          <w:bCs/>
          <w:color w:val="000000"/>
          <w:spacing w:val="-2"/>
          <w:sz w:val="22"/>
          <w:szCs w:val="22"/>
        </w:rPr>
        <w:t xml:space="preserve"> </w:t>
      </w:r>
      <w:r w:rsidR="00AA7CF8" w:rsidRPr="00C61DC8">
        <w:rPr>
          <w:rFonts w:ascii="Arial" w:hAnsi="Arial" w:cs="Arial"/>
          <w:b/>
          <w:bCs/>
          <w:color w:val="000000"/>
          <w:spacing w:val="-2"/>
          <w:sz w:val="22"/>
          <w:szCs w:val="22"/>
        </w:rPr>
        <w:t>Program Director</w:t>
      </w:r>
      <w:r w:rsidRPr="00C61DC8">
        <w:rPr>
          <w:rFonts w:ascii="Arial" w:hAnsi="Arial" w:cs="Arial"/>
          <w:color w:val="000000"/>
          <w:spacing w:val="-2"/>
          <w:sz w:val="22"/>
          <w:szCs w:val="22"/>
        </w:rPr>
        <w:t xml:space="preserve">, July 2010-June 2013.  Agency for Healthcare Research and Quality.  </w:t>
      </w:r>
      <w:r w:rsidR="00175580" w:rsidRPr="00C61DC8">
        <w:rPr>
          <w:rFonts w:ascii="Arial" w:hAnsi="Arial" w:cs="Arial"/>
          <w:color w:val="000000"/>
          <w:spacing w:val="-2"/>
          <w:sz w:val="22"/>
          <w:szCs w:val="22"/>
        </w:rPr>
        <w:t xml:space="preserve">K12 HS019464.  </w:t>
      </w:r>
      <w:r w:rsidRPr="00C61DC8">
        <w:rPr>
          <w:rFonts w:ascii="Arial" w:hAnsi="Arial" w:cs="Arial"/>
          <w:color w:val="000000"/>
          <w:spacing w:val="-2"/>
          <w:sz w:val="22"/>
          <w:szCs w:val="22"/>
        </w:rPr>
        <w:t xml:space="preserve">Comparative Effectiveness </w:t>
      </w:r>
      <w:r w:rsidR="00DA41D0" w:rsidRPr="00C61DC8">
        <w:rPr>
          <w:rFonts w:ascii="Arial" w:hAnsi="Arial" w:cs="Arial"/>
          <w:color w:val="000000"/>
          <w:spacing w:val="-2"/>
          <w:sz w:val="22"/>
          <w:szCs w:val="22"/>
        </w:rPr>
        <w:t xml:space="preserve">and Safety </w:t>
      </w:r>
      <w:r w:rsidRPr="00C61DC8">
        <w:rPr>
          <w:rFonts w:ascii="Arial" w:hAnsi="Arial" w:cs="Arial"/>
          <w:color w:val="000000"/>
          <w:spacing w:val="-2"/>
          <w:sz w:val="22"/>
          <w:szCs w:val="22"/>
        </w:rPr>
        <w:t>Research K1</w:t>
      </w:r>
      <w:r w:rsidR="00885CC4" w:rsidRPr="00C61DC8">
        <w:rPr>
          <w:rFonts w:ascii="Arial" w:hAnsi="Arial" w:cs="Arial"/>
          <w:color w:val="000000"/>
          <w:spacing w:val="-2"/>
          <w:sz w:val="22"/>
          <w:szCs w:val="22"/>
        </w:rPr>
        <w:t>2 Scholars Program</w:t>
      </w:r>
      <w:r w:rsidR="00DA41D0" w:rsidRPr="00C61DC8">
        <w:rPr>
          <w:rFonts w:ascii="Arial" w:hAnsi="Arial" w:cs="Arial"/>
          <w:color w:val="000000"/>
          <w:spacing w:val="-2"/>
          <w:sz w:val="22"/>
          <w:szCs w:val="22"/>
        </w:rPr>
        <w:t xml:space="preserve">: Mental Health, CVD, </w:t>
      </w:r>
      <w:r w:rsidR="00255981" w:rsidRPr="00C61DC8">
        <w:rPr>
          <w:rFonts w:ascii="Arial" w:hAnsi="Arial" w:cs="Arial"/>
          <w:color w:val="000000"/>
          <w:spacing w:val="-2"/>
          <w:sz w:val="22"/>
          <w:szCs w:val="22"/>
        </w:rPr>
        <w:t>an</w:t>
      </w:r>
      <w:r w:rsidR="00DA41D0" w:rsidRPr="00C61DC8">
        <w:rPr>
          <w:rFonts w:ascii="Arial" w:hAnsi="Arial" w:cs="Arial"/>
          <w:color w:val="000000"/>
          <w:spacing w:val="-2"/>
          <w:sz w:val="22"/>
          <w:szCs w:val="22"/>
        </w:rPr>
        <w:t>d Methods</w:t>
      </w:r>
      <w:r w:rsidR="00885CC4" w:rsidRPr="00C61DC8">
        <w:rPr>
          <w:rFonts w:ascii="Arial" w:hAnsi="Arial" w:cs="Arial"/>
          <w:color w:val="000000"/>
          <w:spacing w:val="-2"/>
          <w:sz w:val="22"/>
          <w:szCs w:val="22"/>
        </w:rPr>
        <w:t>.</w:t>
      </w:r>
      <w:r w:rsidR="00AF524A" w:rsidRPr="00C61DC8">
        <w:rPr>
          <w:rFonts w:ascii="Arial" w:hAnsi="Arial" w:cs="Arial"/>
          <w:color w:val="000000"/>
          <w:spacing w:val="-2"/>
          <w:sz w:val="22"/>
          <w:szCs w:val="22"/>
        </w:rPr>
        <w:t xml:space="preserve"> Total costs $1,500,322.</w:t>
      </w:r>
    </w:p>
    <w:p w:rsidR="00C40C65" w:rsidRPr="00C61DC8" w:rsidRDefault="00AA7CF8" w:rsidP="004B6537">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 xml:space="preserve">This institutional K-award established a program in mentored research training for junior faculty in comparative effectiveness research with Kaiser Permanente as an institutional partner (Dr. John Steiner, site PI).  </w:t>
      </w:r>
      <w:r w:rsidR="00CA053C" w:rsidRPr="00C61DC8">
        <w:rPr>
          <w:rFonts w:ascii="Arial" w:hAnsi="Arial" w:cs="Arial"/>
          <w:color w:val="000000"/>
          <w:spacing w:val="-2"/>
          <w:sz w:val="22"/>
          <w:szCs w:val="22"/>
        </w:rPr>
        <w:t xml:space="preserve">These funds were part of the ARRA.  Funding was available </w:t>
      </w:r>
      <w:r w:rsidR="000E3D5B" w:rsidRPr="00C61DC8">
        <w:rPr>
          <w:rFonts w:ascii="Arial" w:hAnsi="Arial" w:cs="Arial"/>
          <w:color w:val="000000"/>
          <w:spacing w:val="-2"/>
          <w:sz w:val="22"/>
          <w:szCs w:val="22"/>
        </w:rPr>
        <w:t xml:space="preserve">to recruit and train </w:t>
      </w:r>
      <w:r w:rsidR="00CA053C" w:rsidRPr="00C61DC8">
        <w:rPr>
          <w:rFonts w:ascii="Arial" w:hAnsi="Arial" w:cs="Arial"/>
          <w:color w:val="000000"/>
          <w:spacing w:val="-2"/>
          <w:sz w:val="22"/>
          <w:szCs w:val="22"/>
        </w:rPr>
        <w:t>for only one cohort; it covered 75% of their salary support</w:t>
      </w:r>
      <w:r w:rsidR="001665F6" w:rsidRPr="00C61DC8">
        <w:rPr>
          <w:rFonts w:ascii="Arial" w:hAnsi="Arial" w:cs="Arial"/>
          <w:color w:val="000000"/>
          <w:spacing w:val="-2"/>
          <w:sz w:val="22"/>
          <w:szCs w:val="22"/>
        </w:rPr>
        <w:t>, a</w:t>
      </w:r>
      <w:r w:rsidR="000E3D5B" w:rsidRPr="00C61DC8">
        <w:rPr>
          <w:rFonts w:ascii="Arial" w:hAnsi="Arial" w:cs="Arial"/>
          <w:color w:val="000000"/>
          <w:spacing w:val="-2"/>
          <w:sz w:val="22"/>
          <w:szCs w:val="22"/>
        </w:rPr>
        <w:t xml:space="preserve"> small research stipend, </w:t>
      </w:r>
      <w:r w:rsidR="00CA053C" w:rsidRPr="00C61DC8">
        <w:rPr>
          <w:rFonts w:ascii="Arial" w:hAnsi="Arial" w:cs="Arial"/>
          <w:color w:val="000000"/>
          <w:spacing w:val="-2"/>
          <w:sz w:val="22"/>
          <w:szCs w:val="22"/>
        </w:rPr>
        <w:t>biostatistical consultation, and fees for participation in the Clinical Faculty Scholars Program.  We recruited and trained five junior faculty, one in Public Health (Dr. Elaine Morrato), two in Medicine (Dr. Ingrid Binswanger, Dr. Joshua Easter) and two in SSPPS (Dr. Jon Campbell, Dr. Heather Anderson).</w:t>
      </w:r>
      <w:r w:rsidR="008B1040" w:rsidRPr="00C61DC8">
        <w:rPr>
          <w:rFonts w:ascii="Arial" w:hAnsi="Arial" w:cs="Arial"/>
          <w:color w:val="000000"/>
          <w:spacing w:val="-2"/>
          <w:sz w:val="22"/>
          <w:szCs w:val="22"/>
        </w:rPr>
        <w:t xml:space="preserve">  This funded source was reissued with a focus on patient centered outcomes resear</w:t>
      </w:r>
      <w:r w:rsidR="00BE6AE4" w:rsidRPr="00C61DC8">
        <w:rPr>
          <w:rFonts w:ascii="Arial" w:hAnsi="Arial" w:cs="Arial"/>
          <w:color w:val="000000"/>
          <w:spacing w:val="-2"/>
          <w:sz w:val="22"/>
          <w:szCs w:val="22"/>
        </w:rPr>
        <w:t>ch</w:t>
      </w:r>
      <w:r w:rsidR="006D3D7E" w:rsidRPr="00C61DC8">
        <w:rPr>
          <w:rFonts w:ascii="Arial" w:hAnsi="Arial" w:cs="Arial"/>
          <w:color w:val="000000"/>
          <w:spacing w:val="-2"/>
          <w:sz w:val="22"/>
          <w:szCs w:val="22"/>
        </w:rPr>
        <w:t xml:space="preserve"> (summer 2013)</w:t>
      </w:r>
      <w:r w:rsidR="00BE6AE4" w:rsidRPr="00C61DC8">
        <w:rPr>
          <w:rFonts w:ascii="Arial" w:hAnsi="Arial" w:cs="Arial"/>
          <w:color w:val="000000"/>
          <w:spacing w:val="-2"/>
          <w:sz w:val="22"/>
          <w:szCs w:val="22"/>
        </w:rPr>
        <w:t>, but we were not refunded in this new area.</w:t>
      </w:r>
    </w:p>
    <w:p w:rsidR="00C40C65" w:rsidRPr="00C61DC8" w:rsidRDefault="00C40C65"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b/>
          <w:bCs/>
          <w:color w:val="000000"/>
          <w:spacing w:val="-2"/>
          <w:sz w:val="22"/>
          <w:szCs w:val="22"/>
        </w:rPr>
        <w:t>Principal Investigator</w:t>
      </w:r>
      <w:r w:rsidRPr="00C61DC8">
        <w:rPr>
          <w:rFonts w:ascii="Arial" w:hAnsi="Arial" w:cs="Arial"/>
          <w:color w:val="000000"/>
          <w:spacing w:val="-2"/>
          <w:sz w:val="22"/>
          <w:szCs w:val="22"/>
        </w:rPr>
        <w:t>, July 2010-June 2011. Epilepsy Foundation of America</w:t>
      </w:r>
      <w:r w:rsidR="0029171F" w:rsidRPr="00C61DC8">
        <w:rPr>
          <w:rFonts w:ascii="Arial" w:hAnsi="Arial" w:cs="Arial"/>
          <w:color w:val="000000"/>
          <w:spacing w:val="-2"/>
          <w:sz w:val="22"/>
          <w:szCs w:val="22"/>
        </w:rPr>
        <w:t xml:space="preserve"> Grant number 181316. </w:t>
      </w:r>
      <w:r w:rsidRPr="00C61DC8">
        <w:rPr>
          <w:rFonts w:ascii="Arial" w:hAnsi="Arial" w:cs="Arial"/>
          <w:color w:val="000000"/>
          <w:spacing w:val="-2"/>
          <w:sz w:val="22"/>
          <w:szCs w:val="22"/>
        </w:rPr>
        <w:t>The U.S. Burden of Epilepsy: Health Care Utilization, Costs, Productivity, &amp; Quality of Life.</w:t>
      </w:r>
      <w:r w:rsidR="00AF524A" w:rsidRPr="00C61DC8">
        <w:rPr>
          <w:rFonts w:ascii="Arial" w:hAnsi="Arial" w:cs="Arial"/>
          <w:color w:val="000000"/>
          <w:spacing w:val="-2"/>
          <w:sz w:val="22"/>
          <w:szCs w:val="22"/>
        </w:rPr>
        <w:t xml:space="preserve"> Total costs $70,000.</w:t>
      </w:r>
    </w:p>
    <w:p w:rsidR="000B632C" w:rsidRPr="00C61DC8" w:rsidRDefault="001665F6" w:rsidP="004B6537">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 xml:space="preserve">This was a grant to use the Medical Expenditure Panel Survey (MEPS), a nationally representative household survey of non-institutionalized people living in the US that incorporates administrative and provider data on health utilization and patient reported outcomes on health and socioeconomic variables.  </w:t>
      </w:r>
      <w:r w:rsidR="00A060DD" w:rsidRPr="00C61DC8">
        <w:rPr>
          <w:rFonts w:ascii="Arial" w:hAnsi="Arial" w:cs="Arial"/>
          <w:color w:val="000000"/>
          <w:spacing w:val="-2"/>
          <w:sz w:val="22"/>
          <w:szCs w:val="22"/>
        </w:rPr>
        <w:t>The goal was to assess the societal cost of illness for people diagnosed with epilepsy, with a particular focus on the people with co-occurring depression and epilepsy.</w:t>
      </w:r>
    </w:p>
    <w:p w:rsidR="000E1BB3" w:rsidRPr="00C61DC8" w:rsidRDefault="000E1BB3" w:rsidP="009C0933">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color w:val="000000"/>
          <w:spacing w:val="-2"/>
          <w:sz w:val="22"/>
          <w:szCs w:val="22"/>
        </w:rPr>
      </w:pPr>
      <w:r w:rsidRPr="00C61DC8">
        <w:rPr>
          <w:rFonts w:ascii="Arial" w:hAnsi="Arial" w:cs="Arial"/>
          <w:b/>
          <w:bCs/>
          <w:color w:val="000000"/>
          <w:spacing w:val="-2"/>
          <w:sz w:val="22"/>
          <w:szCs w:val="22"/>
        </w:rPr>
        <w:t>Principal Investigator</w:t>
      </w:r>
      <w:r w:rsidRPr="00C61DC8">
        <w:rPr>
          <w:rFonts w:ascii="Arial" w:hAnsi="Arial" w:cs="Arial"/>
          <w:color w:val="000000"/>
          <w:spacing w:val="-2"/>
          <w:sz w:val="22"/>
          <w:szCs w:val="22"/>
        </w:rPr>
        <w:t xml:space="preserve">, July 2011-June 2013. Measuring Medication Regimen Complexity and Risk. </w:t>
      </w:r>
      <w:r w:rsidR="00DE56C5" w:rsidRPr="00C61DC8">
        <w:rPr>
          <w:rFonts w:ascii="Arial" w:hAnsi="Arial" w:cs="Arial"/>
          <w:color w:val="000000"/>
          <w:spacing w:val="-2"/>
          <w:sz w:val="22"/>
          <w:szCs w:val="22"/>
        </w:rPr>
        <w:t xml:space="preserve">The </w:t>
      </w:r>
      <w:r w:rsidR="00885CC4" w:rsidRPr="00C61DC8">
        <w:rPr>
          <w:rFonts w:ascii="Arial" w:hAnsi="Arial" w:cs="Arial"/>
          <w:color w:val="000000"/>
          <w:spacing w:val="-2"/>
          <w:sz w:val="22"/>
          <w:szCs w:val="22"/>
        </w:rPr>
        <w:t>ALSAM</w:t>
      </w:r>
      <w:r w:rsidR="00DE56C5" w:rsidRPr="00C61DC8">
        <w:rPr>
          <w:rFonts w:ascii="Arial" w:hAnsi="Arial" w:cs="Arial"/>
          <w:color w:val="000000"/>
          <w:spacing w:val="-2"/>
          <w:sz w:val="22"/>
          <w:szCs w:val="22"/>
        </w:rPr>
        <w:t xml:space="preserve"> Foundation</w:t>
      </w:r>
      <w:r w:rsidR="00885CC4" w:rsidRPr="00C61DC8">
        <w:rPr>
          <w:rFonts w:ascii="Arial" w:hAnsi="Arial" w:cs="Arial"/>
          <w:color w:val="000000"/>
          <w:spacing w:val="-2"/>
          <w:sz w:val="22"/>
          <w:szCs w:val="22"/>
        </w:rPr>
        <w:t xml:space="preserve">/Skaggs </w:t>
      </w:r>
      <w:r w:rsidR="00DE56C5" w:rsidRPr="00C61DC8">
        <w:rPr>
          <w:rFonts w:ascii="Arial" w:hAnsi="Arial" w:cs="Arial"/>
          <w:color w:val="000000"/>
          <w:spacing w:val="-2"/>
          <w:sz w:val="22"/>
          <w:szCs w:val="22"/>
        </w:rPr>
        <w:t>Scholars Program</w:t>
      </w:r>
      <w:r w:rsidR="005A6BD8" w:rsidRPr="00C61DC8">
        <w:rPr>
          <w:rFonts w:ascii="Arial" w:hAnsi="Arial" w:cs="Arial"/>
          <w:color w:val="000000"/>
          <w:spacing w:val="-2"/>
          <w:sz w:val="22"/>
          <w:szCs w:val="22"/>
        </w:rPr>
        <w:t xml:space="preserve"> (UCSD Co-Investigator Dr. Jan Hirsch).</w:t>
      </w:r>
      <w:r w:rsidR="00893EB7" w:rsidRPr="00C61DC8">
        <w:rPr>
          <w:rFonts w:ascii="Arial" w:hAnsi="Arial" w:cs="Arial"/>
          <w:color w:val="000000"/>
          <w:spacing w:val="-2"/>
          <w:sz w:val="22"/>
          <w:szCs w:val="22"/>
        </w:rPr>
        <w:t xml:space="preserve"> </w:t>
      </w:r>
      <w:r w:rsidR="00AF524A" w:rsidRPr="00C61DC8">
        <w:rPr>
          <w:rFonts w:ascii="Arial" w:hAnsi="Arial" w:cs="Arial"/>
          <w:color w:val="000000"/>
          <w:spacing w:val="-2"/>
          <w:sz w:val="22"/>
          <w:szCs w:val="22"/>
        </w:rPr>
        <w:t>Total costs $188,000.</w:t>
      </w:r>
    </w:p>
    <w:p w:rsidR="005A6BD8" w:rsidRPr="00C61DC8" w:rsidRDefault="005A6BD8" w:rsidP="004B6537">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color w:val="000000"/>
          <w:spacing w:val="-2"/>
          <w:sz w:val="22"/>
          <w:szCs w:val="22"/>
        </w:rPr>
      </w:pPr>
      <w:r w:rsidRPr="00C61DC8">
        <w:rPr>
          <w:rFonts w:ascii="Arial" w:hAnsi="Arial" w:cs="Arial"/>
          <w:color w:val="000000"/>
          <w:spacing w:val="-2"/>
          <w:sz w:val="22"/>
          <w:szCs w:val="22"/>
        </w:rPr>
        <w:t>This study focused on measuring a key dimension of patient complexity using the medication regimen.  Medication regimen complexity was a concept that expanded patient burden to incorporate the demands of self-care challenges due to multiple dosage forms, dosing frequencies, and usage directions such as with food, timing, or handling.  We expanded a previously developed tool</w:t>
      </w:r>
      <w:r w:rsidR="0026365E" w:rsidRPr="00C61DC8">
        <w:rPr>
          <w:rFonts w:ascii="Arial" w:hAnsi="Arial" w:cs="Arial"/>
          <w:color w:val="000000"/>
          <w:spacing w:val="-2"/>
          <w:sz w:val="22"/>
          <w:szCs w:val="22"/>
        </w:rPr>
        <w:t xml:space="preserve"> for patients with COPD</w:t>
      </w:r>
      <w:r w:rsidRPr="00C61DC8">
        <w:rPr>
          <w:rFonts w:ascii="Arial" w:hAnsi="Arial" w:cs="Arial"/>
          <w:color w:val="000000"/>
          <w:spacing w:val="-2"/>
          <w:sz w:val="22"/>
          <w:szCs w:val="22"/>
        </w:rPr>
        <w:t xml:space="preserve">, the Medication Regimen Complexity </w:t>
      </w:r>
      <w:r w:rsidR="0026365E" w:rsidRPr="00C61DC8">
        <w:rPr>
          <w:rFonts w:ascii="Arial" w:hAnsi="Arial" w:cs="Arial"/>
          <w:color w:val="000000"/>
          <w:spacing w:val="-2"/>
          <w:sz w:val="22"/>
          <w:szCs w:val="22"/>
        </w:rPr>
        <w:t xml:space="preserve">Index (MRCI), and expanded it and validated it across multiple disease states as a patient-level metric.  This study used patient cohorts in a range of disease-defined cohorts (geriatric depression, HIV, hypertension, diabetes).  An electronic data capture tool was developed and made public (Patient-level MRCI, </w:t>
      </w:r>
      <w:r w:rsidR="0026365E" w:rsidRPr="00C61DC8">
        <w:rPr>
          <w:rFonts w:ascii="Arial" w:hAnsi="Arial" w:cs="Arial"/>
          <w:i/>
          <w:color w:val="000000"/>
          <w:spacing w:val="-2"/>
          <w:sz w:val="22"/>
          <w:szCs w:val="22"/>
        </w:rPr>
        <w:t>pMRCI</w:t>
      </w:r>
      <w:r w:rsidR="0026365E" w:rsidRPr="00C61DC8">
        <w:rPr>
          <w:rFonts w:ascii="Arial" w:hAnsi="Arial" w:cs="Arial"/>
          <w:color w:val="000000"/>
          <w:spacing w:val="-2"/>
          <w:sz w:val="22"/>
          <w:szCs w:val="22"/>
        </w:rPr>
        <w:t>) (</w:t>
      </w:r>
      <w:hyperlink r:id="rId26" w:history="1">
        <w:r w:rsidR="0026365E" w:rsidRPr="00C61DC8">
          <w:rPr>
            <w:rStyle w:val="Hyperlink"/>
            <w:rFonts w:ascii="Arial" w:hAnsi="Arial" w:cs="Arial"/>
            <w:spacing w:val="-2"/>
            <w:sz w:val="22"/>
            <w:szCs w:val="22"/>
          </w:rPr>
          <w:t>http://www.ucdenver.edu/academics/colleges/pharmacy/Research/researchareas/Pages/MRCTool.aspx</w:t>
        </w:r>
      </w:hyperlink>
      <w:r w:rsidR="0026365E" w:rsidRPr="00C61DC8">
        <w:rPr>
          <w:rFonts w:ascii="Arial" w:hAnsi="Arial" w:cs="Arial"/>
          <w:color w:val="000000"/>
          <w:spacing w:val="-2"/>
          <w:sz w:val="22"/>
          <w:szCs w:val="22"/>
        </w:rPr>
        <w:t xml:space="preserve">.   </w:t>
      </w:r>
    </w:p>
    <w:p w:rsidR="00FA305D" w:rsidRPr="00C61DC8" w:rsidRDefault="00FA305D" w:rsidP="00FA305D">
      <w:pPr>
        <w:tabs>
          <w:tab w:val="left" w:pos="0"/>
          <w:tab w:val="left" w:pos="504"/>
          <w:tab w:val="left" w:pos="720"/>
          <w:tab w:val="left" w:pos="81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sz w:val="22"/>
          <w:szCs w:val="22"/>
        </w:rPr>
      </w:pPr>
      <w:r w:rsidRPr="00C61DC8">
        <w:rPr>
          <w:rFonts w:ascii="Arial" w:hAnsi="Arial" w:cs="Arial"/>
          <w:sz w:val="22"/>
          <w:szCs w:val="22"/>
        </w:rPr>
        <w:lastRenderedPageBreak/>
        <w:t>Co-Investigator, December 2013-November 2018 Agency for Healthcare Research and Quality. R18 HS022648 ACO/Public Health Collaborative Preventive Care Delivery to Priority Populations.  Principal Investigator: Allison Kempe, M.D. (Pediatrics/Colorado Health Outcomes Research/Children’s Outcomes Research—COHO/COR). Total costs $2,424,597.</w:t>
      </w:r>
    </w:p>
    <w:p w:rsidR="00134B21" w:rsidRPr="00C61DC8" w:rsidRDefault="00134B21" w:rsidP="00134B21">
      <w:pPr>
        <w:pStyle w:val="BodyText"/>
        <w:ind w:left="720" w:hanging="720"/>
        <w:rPr>
          <w:rFonts w:ascii="Arial" w:hAnsi="Arial" w:cs="Arial"/>
          <w:sz w:val="22"/>
          <w:szCs w:val="22"/>
        </w:rPr>
      </w:pPr>
      <w:r w:rsidRPr="00C61DC8">
        <w:rPr>
          <w:rFonts w:ascii="Arial" w:hAnsi="Arial" w:cs="Arial"/>
          <w:b/>
          <w:sz w:val="22"/>
          <w:szCs w:val="22"/>
        </w:rPr>
        <w:t>Co-Principal Investigator</w:t>
      </w:r>
      <w:r w:rsidRPr="00C61DC8">
        <w:rPr>
          <w:rFonts w:ascii="Arial" w:hAnsi="Arial" w:cs="Arial"/>
          <w:sz w:val="22"/>
          <w:szCs w:val="22"/>
        </w:rPr>
        <w:t xml:space="preserve"> (with Jacqui Bainbridge PharmD, Manisha Patel PhD, and Molly Huntsman PhD), July 2014-June 2016, Skaggs School of Pharmacy Associate Dean For Research Seed Grant, Epilepsy and Its Comorbidities: building evidence from clinical outcomes and plasma biomarkers. Total costs $60,000. </w:t>
      </w:r>
    </w:p>
    <w:p w:rsidR="00F4289B" w:rsidRPr="00C61DC8" w:rsidRDefault="00F4289B" w:rsidP="00F4289B">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sz w:val="22"/>
          <w:szCs w:val="22"/>
        </w:rPr>
      </w:pPr>
      <w:r w:rsidRPr="00C61DC8">
        <w:rPr>
          <w:rFonts w:ascii="Arial" w:hAnsi="Arial" w:cs="Arial"/>
          <w:b/>
          <w:sz w:val="22"/>
          <w:szCs w:val="22"/>
        </w:rPr>
        <w:t>Principal Investigator/Program Director</w:t>
      </w:r>
      <w:r w:rsidRPr="00C61DC8">
        <w:rPr>
          <w:rFonts w:ascii="Arial" w:hAnsi="Arial" w:cs="Arial"/>
          <w:sz w:val="22"/>
          <w:szCs w:val="22"/>
        </w:rPr>
        <w:t>, October 2015-</w:t>
      </w:r>
      <w:r w:rsidR="007D4F31" w:rsidRPr="00C61DC8">
        <w:rPr>
          <w:rFonts w:ascii="Arial" w:hAnsi="Arial" w:cs="Arial"/>
          <w:sz w:val="22"/>
          <w:szCs w:val="22"/>
        </w:rPr>
        <w:t xml:space="preserve">December </w:t>
      </w:r>
      <w:r w:rsidRPr="00C61DC8">
        <w:rPr>
          <w:rFonts w:ascii="Arial" w:hAnsi="Arial" w:cs="Arial"/>
          <w:sz w:val="22"/>
          <w:szCs w:val="22"/>
        </w:rPr>
        <w:t>201</w:t>
      </w:r>
      <w:r w:rsidR="007D4F31" w:rsidRPr="00C61DC8">
        <w:rPr>
          <w:rFonts w:ascii="Arial" w:hAnsi="Arial" w:cs="Arial"/>
          <w:sz w:val="22"/>
          <w:szCs w:val="22"/>
        </w:rPr>
        <w:t>7</w:t>
      </w:r>
      <w:r w:rsidRPr="00C61DC8">
        <w:rPr>
          <w:rFonts w:ascii="Arial" w:hAnsi="Arial" w:cs="Arial"/>
          <w:sz w:val="22"/>
          <w:szCs w:val="22"/>
        </w:rPr>
        <w:t xml:space="preserve"> The Robert Wood Johnson Foundation (no grant number). Rationally Choosing the Emergency Department </w:t>
      </w:r>
      <w:proofErr w:type="gramStart"/>
      <w:r w:rsidRPr="00C61DC8">
        <w:rPr>
          <w:rFonts w:ascii="Arial" w:hAnsi="Arial" w:cs="Arial"/>
          <w:sz w:val="22"/>
          <w:szCs w:val="22"/>
        </w:rPr>
        <w:t>Over</w:t>
      </w:r>
      <w:proofErr w:type="gramEnd"/>
      <w:r w:rsidRPr="00C61DC8">
        <w:rPr>
          <w:rFonts w:ascii="Arial" w:hAnsi="Arial" w:cs="Arial"/>
          <w:sz w:val="22"/>
          <w:szCs w:val="22"/>
        </w:rPr>
        <w:t xml:space="preserve"> Primary Care for Non-Urgent Conditions: Valuing Consumer Benefits. Total costs $398,439.</w:t>
      </w:r>
    </w:p>
    <w:p w:rsidR="00F4289B" w:rsidRPr="00C61DC8" w:rsidRDefault="00F4289B" w:rsidP="00F4289B">
      <w:pPr>
        <w:pStyle w:val="ListParagraph"/>
        <w:numPr>
          <w:ilvl w:val="0"/>
          <w:numId w:val="12"/>
        </w:num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sz w:val="22"/>
          <w:szCs w:val="22"/>
        </w:rPr>
      </w:pPr>
      <w:r w:rsidRPr="00C61DC8">
        <w:rPr>
          <w:rFonts w:ascii="Arial" w:hAnsi="Arial" w:cs="Arial"/>
          <w:sz w:val="22"/>
          <w:szCs w:val="22"/>
        </w:rPr>
        <w:t xml:space="preserve">This project aims to understand the patient perspective in gaining health care in the Medicaid accountable care system.  We focus specifically on the use of the UH Emergency Department for non-urgent care instead of primary care medical homes.  Using mixed methods we measure four key domains—costs to the patient, value to the patient, perceptions of quality for patients, and socio-cultural influences on care seeking—as they pertain to subpopulations differences and primary care engagement. </w:t>
      </w:r>
    </w:p>
    <w:p w:rsidR="00063CA8" w:rsidRPr="00C61DC8" w:rsidRDefault="00063CA8" w:rsidP="00063CA8">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rPr>
          <w:rFonts w:ascii="Arial" w:hAnsi="Arial" w:cs="Arial"/>
          <w:sz w:val="22"/>
          <w:szCs w:val="22"/>
        </w:rPr>
      </w:pPr>
      <w:r w:rsidRPr="00C61DC8">
        <w:rPr>
          <w:rFonts w:ascii="Arial" w:hAnsi="Arial" w:cs="Arial"/>
          <w:b/>
          <w:sz w:val="22"/>
          <w:szCs w:val="22"/>
        </w:rPr>
        <w:t>Principal Investigator</w:t>
      </w:r>
      <w:r w:rsidRPr="00C61DC8">
        <w:rPr>
          <w:rFonts w:ascii="Arial" w:hAnsi="Arial" w:cs="Arial"/>
          <w:sz w:val="22"/>
          <w:szCs w:val="22"/>
        </w:rPr>
        <w:t>, January-December 2019, CCTSI/</w:t>
      </w:r>
      <w:proofErr w:type="spellStart"/>
      <w:r w:rsidRPr="00C61DC8">
        <w:rPr>
          <w:rFonts w:ascii="Arial" w:hAnsi="Arial" w:cs="Arial"/>
          <w:sz w:val="22"/>
          <w:szCs w:val="22"/>
        </w:rPr>
        <w:t>iCorps</w:t>
      </w:r>
      <w:proofErr w:type="spellEnd"/>
      <w:r w:rsidRPr="00C61DC8">
        <w:rPr>
          <w:rFonts w:ascii="Arial" w:hAnsi="Arial" w:cs="Arial"/>
          <w:sz w:val="22"/>
          <w:szCs w:val="22"/>
        </w:rPr>
        <w:t xml:space="preserve"> Pilot Award. Total costs $2,500.</w:t>
      </w:r>
    </w:p>
    <w:p w:rsidR="00063CA8" w:rsidRPr="00C61DC8" w:rsidRDefault="00063CA8" w:rsidP="00063CA8">
      <w:pPr>
        <w:pStyle w:val="ListParagraph"/>
        <w:numPr>
          <w:ilvl w:val="0"/>
          <w:numId w:val="12"/>
        </w:numPr>
        <w:rPr>
          <w:rFonts w:ascii="Arial" w:hAnsi="Arial" w:cs="Arial"/>
          <w:sz w:val="22"/>
          <w:szCs w:val="22"/>
        </w:rPr>
      </w:pPr>
      <w:r w:rsidRPr="00C61DC8">
        <w:rPr>
          <w:rFonts w:ascii="Arial" w:hAnsi="Arial" w:cs="Arial"/>
          <w:sz w:val="22"/>
          <w:szCs w:val="22"/>
        </w:rPr>
        <w:t xml:space="preserve">To create </w:t>
      </w:r>
      <w:proofErr w:type="spellStart"/>
      <w:r w:rsidRPr="00C61DC8">
        <w:rPr>
          <w:rFonts w:ascii="Arial" w:hAnsi="Arial" w:cs="Arial"/>
          <w:sz w:val="22"/>
          <w:szCs w:val="22"/>
        </w:rPr>
        <w:t>protoype</w:t>
      </w:r>
      <w:proofErr w:type="spellEnd"/>
      <w:r w:rsidRPr="00C61DC8">
        <w:rPr>
          <w:rFonts w:ascii="Arial" w:hAnsi="Arial" w:cs="Arial"/>
          <w:sz w:val="22"/>
          <w:szCs w:val="22"/>
        </w:rPr>
        <w:t xml:space="preserve"> for e-learning program on practical research management planned during </w:t>
      </w:r>
      <w:proofErr w:type="spellStart"/>
      <w:r w:rsidRPr="00C61DC8">
        <w:rPr>
          <w:rFonts w:ascii="Arial" w:hAnsi="Arial" w:cs="Arial"/>
          <w:sz w:val="22"/>
          <w:szCs w:val="22"/>
        </w:rPr>
        <w:t>iCorps</w:t>
      </w:r>
      <w:proofErr w:type="spellEnd"/>
      <w:r w:rsidRPr="00C61DC8">
        <w:rPr>
          <w:rFonts w:ascii="Arial" w:hAnsi="Arial" w:cs="Arial"/>
          <w:sz w:val="22"/>
          <w:szCs w:val="22"/>
        </w:rPr>
        <w:t xml:space="preserve"> program 2018</w:t>
      </w:r>
    </w:p>
    <w:p w:rsidR="00063CA8" w:rsidRPr="00C61DC8" w:rsidRDefault="00063CA8" w:rsidP="00B13115">
      <w:pPr>
        <w:tabs>
          <w:tab w:val="left" w:pos="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spacing w:after="120"/>
        <w:ind w:left="720" w:hanging="720"/>
        <w:rPr>
          <w:rFonts w:ascii="Arial" w:hAnsi="Arial" w:cs="Arial"/>
          <w:sz w:val="22"/>
          <w:szCs w:val="22"/>
        </w:rPr>
      </w:pPr>
    </w:p>
    <w:p w:rsidR="00C40C65" w:rsidRPr="00C61DC8" w:rsidRDefault="00C40C65" w:rsidP="0072250B">
      <w:pPr>
        <w:autoSpaceDE/>
        <w:autoSpaceDN/>
        <w:rPr>
          <w:rFonts w:ascii="Arial" w:hAnsi="Arial" w:cs="Arial"/>
          <w:i/>
          <w:iCs/>
          <w:color w:val="000000"/>
          <w:sz w:val="22"/>
          <w:szCs w:val="22"/>
          <w:u w:val="single"/>
        </w:rPr>
      </w:pPr>
      <w:r w:rsidRPr="00C61DC8">
        <w:rPr>
          <w:rFonts w:ascii="Arial" w:hAnsi="Arial" w:cs="Arial"/>
          <w:i/>
          <w:iCs/>
          <w:color w:val="000000"/>
          <w:sz w:val="22"/>
          <w:szCs w:val="22"/>
          <w:u w:val="single"/>
        </w:rPr>
        <w:t>Intramural Awards</w:t>
      </w:r>
    </w:p>
    <w:p w:rsidR="00C40C65" w:rsidRPr="00C61DC8" w:rsidRDefault="00DA44A6" w:rsidP="00125080">
      <w:pPr>
        <w:pStyle w:val="BodyText"/>
        <w:ind w:left="720" w:hanging="720"/>
        <w:rPr>
          <w:rFonts w:ascii="Arial" w:hAnsi="Arial" w:cs="Arial"/>
          <w:sz w:val="22"/>
          <w:szCs w:val="22"/>
        </w:rPr>
      </w:pPr>
      <w:r w:rsidRPr="00C61DC8">
        <w:rPr>
          <w:rFonts w:ascii="Arial" w:hAnsi="Arial" w:cs="Arial"/>
          <w:sz w:val="22"/>
          <w:szCs w:val="22"/>
        </w:rPr>
        <w:t xml:space="preserve">Co-investigator, </w:t>
      </w:r>
      <w:r w:rsidR="00C40C65" w:rsidRPr="00C61DC8">
        <w:rPr>
          <w:rFonts w:ascii="Arial" w:hAnsi="Arial" w:cs="Arial"/>
          <w:sz w:val="22"/>
          <w:szCs w:val="22"/>
        </w:rPr>
        <w:t>University of Colorado School of Medicine:</w:t>
      </w:r>
      <w:r w:rsidR="00125080" w:rsidRPr="00C61DC8">
        <w:rPr>
          <w:rFonts w:ascii="Arial" w:hAnsi="Arial" w:cs="Arial"/>
          <w:sz w:val="22"/>
          <w:szCs w:val="22"/>
        </w:rPr>
        <w:t xml:space="preserve"> </w:t>
      </w:r>
      <w:r w:rsidR="00C40C65" w:rsidRPr="00C61DC8">
        <w:rPr>
          <w:rFonts w:ascii="Arial" w:hAnsi="Arial" w:cs="Arial"/>
          <w:sz w:val="22"/>
          <w:szCs w:val="22"/>
        </w:rPr>
        <w:t xml:space="preserve">Co-investigator, July 2003-June 2007. </w:t>
      </w:r>
      <w:r w:rsidR="00AA2D58" w:rsidRPr="00C61DC8">
        <w:rPr>
          <w:rFonts w:ascii="Arial" w:hAnsi="Arial" w:cs="Arial"/>
          <w:sz w:val="22"/>
          <w:szCs w:val="22"/>
        </w:rPr>
        <w:t xml:space="preserve">Strategic Initiative in Research Competition (SIRC) </w:t>
      </w:r>
      <w:r w:rsidR="00C40C65" w:rsidRPr="00C61DC8">
        <w:rPr>
          <w:rFonts w:ascii="Arial" w:hAnsi="Arial" w:cs="Arial"/>
          <w:sz w:val="22"/>
          <w:szCs w:val="22"/>
        </w:rPr>
        <w:t>Clinical Faculty Scholars Program.  Principal Investigator: John Steiner, M</w:t>
      </w:r>
      <w:r w:rsidR="00255981" w:rsidRPr="00C61DC8">
        <w:rPr>
          <w:rFonts w:ascii="Arial" w:hAnsi="Arial" w:cs="Arial"/>
          <w:sz w:val="22"/>
          <w:szCs w:val="22"/>
        </w:rPr>
        <w:t>.</w:t>
      </w:r>
      <w:r w:rsidR="00C40C65" w:rsidRPr="00C61DC8">
        <w:rPr>
          <w:rFonts w:ascii="Arial" w:hAnsi="Arial" w:cs="Arial"/>
          <w:sz w:val="22"/>
          <w:szCs w:val="22"/>
        </w:rPr>
        <w:t>D.</w:t>
      </w:r>
      <w:r w:rsidR="008F2656" w:rsidRPr="00C61DC8">
        <w:rPr>
          <w:rFonts w:ascii="Arial" w:hAnsi="Arial" w:cs="Arial"/>
          <w:sz w:val="22"/>
          <w:szCs w:val="22"/>
        </w:rPr>
        <w:t xml:space="preserve"> Total costs $181,920.</w:t>
      </w:r>
    </w:p>
    <w:p w:rsidR="00A469BB" w:rsidRPr="00C61DC8" w:rsidRDefault="00A469BB">
      <w:pPr>
        <w:autoSpaceDE/>
        <w:autoSpaceDN/>
        <w:rPr>
          <w:rFonts w:ascii="Arial" w:hAnsi="Arial" w:cs="Arial"/>
          <w:color w:val="000000"/>
          <w:sz w:val="22"/>
          <w:szCs w:val="22"/>
        </w:rPr>
      </w:pPr>
    </w:p>
    <w:p w:rsidR="00B13115" w:rsidRPr="00C61DC8" w:rsidRDefault="00B13115">
      <w:pPr>
        <w:autoSpaceDE/>
        <w:autoSpaceDN/>
        <w:rPr>
          <w:rFonts w:ascii="Arial" w:hAnsi="Arial" w:cs="Arial"/>
          <w:i/>
          <w:iCs/>
          <w:color w:val="000000"/>
          <w:sz w:val="22"/>
          <w:szCs w:val="22"/>
          <w:u w:val="single"/>
        </w:rPr>
      </w:pPr>
    </w:p>
    <w:p w:rsidR="00C40C65" w:rsidRPr="00C61DC8" w:rsidRDefault="00F61EDE" w:rsidP="008B34E3">
      <w:pPr>
        <w:pBdr>
          <w:top w:val="single" w:sz="4" w:space="1" w:color="auto"/>
        </w:pBdr>
        <w:autoSpaceDE/>
        <w:autoSpaceDN/>
        <w:rPr>
          <w:rFonts w:ascii="Arial" w:hAnsi="Arial" w:cs="Arial"/>
          <w:b/>
          <w:color w:val="000000"/>
          <w:spacing w:val="-2"/>
          <w:sz w:val="22"/>
          <w:szCs w:val="22"/>
        </w:rPr>
      </w:pPr>
      <w:r w:rsidRPr="00C61DC8">
        <w:rPr>
          <w:rFonts w:ascii="Arial" w:hAnsi="Arial" w:cs="Arial"/>
          <w:b/>
          <w:caps/>
          <w:color w:val="000000"/>
          <w:spacing w:val="-2"/>
          <w:sz w:val="22"/>
          <w:szCs w:val="22"/>
        </w:rPr>
        <w:t xml:space="preserve"> 14.  </w:t>
      </w:r>
      <w:r w:rsidR="00C40C65" w:rsidRPr="00C61DC8">
        <w:rPr>
          <w:rFonts w:ascii="Arial" w:hAnsi="Arial" w:cs="Arial"/>
          <w:b/>
          <w:caps/>
          <w:color w:val="000000"/>
          <w:spacing w:val="-2"/>
          <w:sz w:val="22"/>
          <w:szCs w:val="22"/>
        </w:rPr>
        <w:t>bibliography</w:t>
      </w:r>
    </w:p>
    <w:p w:rsidR="00C40C65" w:rsidRPr="00C61DC8" w:rsidRDefault="00C40C65" w:rsidP="00811ECD">
      <w:pPr>
        <w:rPr>
          <w:rFonts w:ascii="Arial" w:hAnsi="Arial" w:cs="Arial"/>
          <w:i/>
          <w:iCs/>
          <w:color w:val="000000"/>
          <w:sz w:val="22"/>
          <w:szCs w:val="22"/>
        </w:rPr>
      </w:pPr>
    </w:p>
    <w:p w:rsidR="00F81CA8" w:rsidRPr="00C61DC8" w:rsidRDefault="007D283F" w:rsidP="00F81CA8">
      <w:pPr>
        <w:rPr>
          <w:rFonts w:ascii="Arial" w:hAnsi="Arial" w:cs="Arial"/>
          <w:i/>
          <w:iCs/>
          <w:color w:val="000000"/>
          <w:sz w:val="22"/>
          <w:szCs w:val="22"/>
        </w:rPr>
      </w:pPr>
      <w:r w:rsidRPr="00C61DC8">
        <w:rPr>
          <w:rFonts w:ascii="Arial" w:hAnsi="Arial" w:cs="Arial"/>
          <w:i/>
          <w:iCs/>
          <w:color w:val="000000"/>
          <w:sz w:val="22"/>
          <w:szCs w:val="22"/>
        </w:rPr>
        <w:t xml:space="preserve">My published research focuses on </w:t>
      </w:r>
      <w:r w:rsidRPr="00C61DC8">
        <w:rPr>
          <w:rFonts w:ascii="Arial" w:hAnsi="Arial" w:cs="Arial"/>
          <w:b/>
          <w:i/>
          <w:iCs/>
          <w:color w:val="000000"/>
          <w:sz w:val="22"/>
          <w:szCs w:val="22"/>
        </w:rPr>
        <w:t>behavioral health—mental health and substance abuse—for vulnerable populations</w:t>
      </w:r>
      <w:r w:rsidRPr="00C61DC8">
        <w:rPr>
          <w:rFonts w:ascii="Arial" w:hAnsi="Arial" w:cs="Arial"/>
          <w:i/>
          <w:iCs/>
          <w:color w:val="000000"/>
          <w:sz w:val="22"/>
          <w:szCs w:val="22"/>
        </w:rPr>
        <w:t xml:space="preserve">. </w:t>
      </w:r>
      <w:r w:rsidR="009C4B9A" w:rsidRPr="00C61DC8">
        <w:rPr>
          <w:rFonts w:ascii="Arial" w:hAnsi="Arial" w:cs="Arial"/>
          <w:i/>
          <w:iCs/>
          <w:color w:val="000000"/>
          <w:sz w:val="22"/>
          <w:szCs w:val="22"/>
        </w:rPr>
        <w:t xml:space="preserve"> </w:t>
      </w:r>
      <w:r w:rsidRPr="00C61DC8">
        <w:rPr>
          <w:rFonts w:ascii="Arial" w:hAnsi="Arial" w:cs="Arial"/>
          <w:i/>
          <w:iCs/>
          <w:color w:val="000000"/>
          <w:sz w:val="22"/>
          <w:szCs w:val="22"/>
        </w:rPr>
        <w:t>Vulnerable populations are</w:t>
      </w:r>
      <w:r w:rsidRPr="00C61DC8">
        <w:rPr>
          <w:rFonts w:ascii="Arial" w:hAnsi="Arial" w:cs="Arial"/>
          <w:b/>
          <w:i/>
          <w:iCs/>
          <w:color w:val="000000"/>
          <w:sz w:val="22"/>
          <w:szCs w:val="22"/>
        </w:rPr>
        <w:t xml:space="preserve"> </w:t>
      </w:r>
      <w:r w:rsidRPr="00C61DC8">
        <w:rPr>
          <w:rFonts w:ascii="Arial" w:hAnsi="Arial" w:cs="Arial"/>
          <w:i/>
          <w:iCs/>
          <w:color w:val="000000"/>
          <w:sz w:val="22"/>
          <w:szCs w:val="22"/>
        </w:rPr>
        <w:t>children and adolescents, eth</w:t>
      </w:r>
      <w:r w:rsidR="009C4B9A" w:rsidRPr="00C61DC8">
        <w:rPr>
          <w:rFonts w:ascii="Arial" w:hAnsi="Arial" w:cs="Arial"/>
          <w:i/>
          <w:iCs/>
          <w:color w:val="000000"/>
          <w:sz w:val="22"/>
          <w:szCs w:val="22"/>
        </w:rPr>
        <w:t>n</w:t>
      </w:r>
      <w:r w:rsidRPr="00C61DC8">
        <w:rPr>
          <w:rFonts w:ascii="Arial" w:hAnsi="Arial" w:cs="Arial"/>
          <w:i/>
          <w:iCs/>
          <w:color w:val="000000"/>
          <w:sz w:val="22"/>
          <w:szCs w:val="22"/>
        </w:rPr>
        <w:t>ic</w:t>
      </w:r>
      <w:r w:rsidR="0093024E" w:rsidRPr="00C61DC8">
        <w:rPr>
          <w:rFonts w:ascii="Arial" w:hAnsi="Arial" w:cs="Arial"/>
          <w:i/>
          <w:iCs/>
          <w:color w:val="000000"/>
          <w:sz w:val="22"/>
          <w:szCs w:val="22"/>
        </w:rPr>
        <w:t>/</w:t>
      </w:r>
      <w:r w:rsidRPr="00C61DC8">
        <w:rPr>
          <w:rFonts w:ascii="Arial" w:hAnsi="Arial" w:cs="Arial"/>
          <w:i/>
          <w:iCs/>
          <w:color w:val="000000"/>
          <w:sz w:val="22"/>
          <w:szCs w:val="22"/>
        </w:rPr>
        <w:t xml:space="preserve">racial minorities, </w:t>
      </w:r>
      <w:r w:rsidR="00C01C7C" w:rsidRPr="00C61DC8">
        <w:rPr>
          <w:rFonts w:ascii="Arial" w:hAnsi="Arial" w:cs="Arial"/>
          <w:i/>
          <w:iCs/>
          <w:color w:val="000000"/>
          <w:sz w:val="22"/>
          <w:szCs w:val="22"/>
        </w:rPr>
        <w:t xml:space="preserve">or people who are </w:t>
      </w:r>
      <w:r w:rsidRPr="00C61DC8">
        <w:rPr>
          <w:rFonts w:ascii="Arial" w:hAnsi="Arial" w:cs="Arial"/>
          <w:i/>
          <w:iCs/>
          <w:color w:val="000000"/>
          <w:sz w:val="22"/>
          <w:szCs w:val="22"/>
        </w:rPr>
        <w:t xml:space="preserve">economically </w:t>
      </w:r>
      <w:r w:rsidR="009C4B9A" w:rsidRPr="00C61DC8">
        <w:rPr>
          <w:rFonts w:ascii="Arial" w:hAnsi="Arial" w:cs="Arial"/>
          <w:i/>
          <w:iCs/>
          <w:color w:val="000000"/>
          <w:sz w:val="22"/>
          <w:szCs w:val="22"/>
        </w:rPr>
        <w:t>impoverished</w:t>
      </w:r>
      <w:r w:rsidRPr="00C61DC8">
        <w:rPr>
          <w:rFonts w:ascii="Arial" w:hAnsi="Arial" w:cs="Arial"/>
          <w:i/>
          <w:iCs/>
          <w:color w:val="000000"/>
          <w:sz w:val="22"/>
          <w:szCs w:val="22"/>
        </w:rPr>
        <w:t>, suffering from severe emotional disturbance/severe mental illness</w:t>
      </w:r>
      <w:r w:rsidR="00C01C7C" w:rsidRPr="00C61DC8">
        <w:rPr>
          <w:rFonts w:ascii="Arial" w:hAnsi="Arial" w:cs="Arial"/>
          <w:i/>
          <w:iCs/>
          <w:color w:val="000000"/>
          <w:sz w:val="22"/>
          <w:szCs w:val="22"/>
        </w:rPr>
        <w:t xml:space="preserve"> or addiction</w:t>
      </w:r>
      <w:r w:rsidRPr="00C61DC8">
        <w:rPr>
          <w:rFonts w:ascii="Arial" w:hAnsi="Arial" w:cs="Arial"/>
          <w:i/>
          <w:iCs/>
          <w:color w:val="000000"/>
          <w:sz w:val="22"/>
          <w:szCs w:val="22"/>
        </w:rPr>
        <w:t xml:space="preserve">, or </w:t>
      </w:r>
      <w:r w:rsidR="00C01C7C" w:rsidRPr="00C61DC8">
        <w:rPr>
          <w:rFonts w:ascii="Arial" w:hAnsi="Arial" w:cs="Arial"/>
          <w:i/>
          <w:iCs/>
          <w:color w:val="000000"/>
          <w:sz w:val="22"/>
          <w:szCs w:val="22"/>
        </w:rPr>
        <w:t xml:space="preserve">are </w:t>
      </w:r>
      <w:r w:rsidR="009C4B9A" w:rsidRPr="00C61DC8">
        <w:rPr>
          <w:rFonts w:ascii="Arial" w:hAnsi="Arial" w:cs="Arial"/>
          <w:i/>
          <w:iCs/>
          <w:color w:val="000000"/>
          <w:sz w:val="22"/>
          <w:szCs w:val="22"/>
        </w:rPr>
        <w:t>involved</w:t>
      </w:r>
      <w:r w:rsidRPr="00C61DC8">
        <w:rPr>
          <w:rFonts w:ascii="Arial" w:hAnsi="Arial" w:cs="Arial"/>
          <w:i/>
          <w:iCs/>
          <w:color w:val="000000"/>
          <w:sz w:val="22"/>
          <w:szCs w:val="22"/>
        </w:rPr>
        <w:t xml:space="preserve"> with social services such as child welfare or juvenile justice.  </w:t>
      </w:r>
      <w:r w:rsidR="00F81CA8" w:rsidRPr="00C61DC8">
        <w:rPr>
          <w:rFonts w:ascii="Arial" w:hAnsi="Arial" w:cs="Arial"/>
          <w:i/>
          <w:iCs/>
          <w:color w:val="000000"/>
          <w:sz w:val="22"/>
        </w:rPr>
        <w:t xml:space="preserve">My current research focuses on </w:t>
      </w:r>
      <w:r w:rsidR="00F81CA8" w:rsidRPr="00C61DC8">
        <w:rPr>
          <w:rFonts w:ascii="Arial" w:hAnsi="Arial" w:cs="Arial"/>
          <w:b/>
          <w:i/>
          <w:iCs/>
          <w:color w:val="000000"/>
          <w:sz w:val="22"/>
        </w:rPr>
        <w:t>patient interactions with health sy</w:t>
      </w:r>
      <w:r w:rsidR="00F81CA8" w:rsidRPr="00C61DC8">
        <w:rPr>
          <w:rFonts w:ascii="Arial" w:hAnsi="Arial" w:cs="Arial"/>
          <w:b/>
          <w:i/>
          <w:iCs/>
          <w:color w:val="000000"/>
          <w:sz w:val="22"/>
          <w:szCs w:val="22"/>
        </w:rPr>
        <w:t>stems</w:t>
      </w:r>
      <w:r w:rsidR="00F81CA8" w:rsidRPr="00C61DC8">
        <w:rPr>
          <w:rFonts w:ascii="Arial" w:hAnsi="Arial" w:cs="Arial"/>
          <w:i/>
          <w:iCs/>
          <w:color w:val="000000"/>
          <w:sz w:val="22"/>
          <w:szCs w:val="22"/>
        </w:rPr>
        <w:t xml:space="preserve">, measuring patient-level medication regimen complexity and assessing patient valuations of emergency department visits for non-urgent care. Because my work uses real-world systems as a laboratory to understand economic and policy levers affecting population health, this research can serve to protect vulnerable groups who experience problems in systems like “canaries in a coal mine.”  </w:t>
      </w:r>
    </w:p>
    <w:p w:rsidR="00A3656E" w:rsidRPr="00C61DC8" w:rsidRDefault="009041CF" w:rsidP="00F81CA8">
      <w:pPr>
        <w:ind w:firstLine="720"/>
        <w:rPr>
          <w:rFonts w:ascii="Arial" w:hAnsi="Arial" w:cs="Arial"/>
          <w:i/>
          <w:iCs/>
          <w:color w:val="000000"/>
          <w:sz w:val="24"/>
          <w:szCs w:val="22"/>
        </w:rPr>
      </w:pPr>
      <w:r w:rsidRPr="00C61DC8">
        <w:rPr>
          <w:rFonts w:ascii="Arial" w:hAnsi="Arial" w:cs="Arial"/>
          <w:i/>
          <w:iCs/>
          <w:color w:val="000000"/>
          <w:sz w:val="22"/>
          <w:szCs w:val="22"/>
        </w:rPr>
        <w:t>I evaluate</w:t>
      </w:r>
      <w:r w:rsidR="007D283F" w:rsidRPr="00C61DC8">
        <w:rPr>
          <w:rFonts w:ascii="Arial" w:hAnsi="Arial" w:cs="Arial"/>
          <w:i/>
          <w:iCs/>
          <w:color w:val="000000"/>
          <w:sz w:val="22"/>
          <w:szCs w:val="22"/>
        </w:rPr>
        <w:t xml:space="preserve"> </w:t>
      </w:r>
      <w:r w:rsidRPr="00C61DC8">
        <w:rPr>
          <w:rFonts w:ascii="Arial" w:hAnsi="Arial" w:cs="Arial"/>
          <w:i/>
          <w:iCs/>
          <w:color w:val="000000"/>
          <w:sz w:val="22"/>
          <w:szCs w:val="22"/>
        </w:rPr>
        <w:t xml:space="preserve">health system outcomes of </w:t>
      </w:r>
      <w:r w:rsidR="0093024E" w:rsidRPr="00C61DC8">
        <w:rPr>
          <w:rFonts w:ascii="Arial" w:hAnsi="Arial" w:cs="Arial"/>
          <w:i/>
          <w:iCs/>
          <w:color w:val="000000"/>
          <w:sz w:val="22"/>
          <w:szCs w:val="22"/>
        </w:rPr>
        <w:t xml:space="preserve">health care access, </w:t>
      </w:r>
      <w:r w:rsidRPr="00C61DC8">
        <w:rPr>
          <w:rFonts w:ascii="Arial" w:hAnsi="Arial" w:cs="Arial"/>
          <w:i/>
          <w:iCs/>
          <w:color w:val="000000"/>
          <w:sz w:val="22"/>
          <w:szCs w:val="22"/>
        </w:rPr>
        <w:t xml:space="preserve">population </w:t>
      </w:r>
      <w:r w:rsidR="0093024E" w:rsidRPr="00C61DC8">
        <w:rPr>
          <w:rFonts w:ascii="Arial" w:hAnsi="Arial" w:cs="Arial"/>
          <w:i/>
          <w:iCs/>
          <w:color w:val="000000"/>
          <w:sz w:val="22"/>
          <w:szCs w:val="22"/>
        </w:rPr>
        <w:t xml:space="preserve">well-being/harm, and resource use from </w:t>
      </w:r>
      <w:r w:rsidR="007D283F" w:rsidRPr="00C61DC8">
        <w:rPr>
          <w:rFonts w:ascii="Arial" w:hAnsi="Arial" w:cs="Arial"/>
          <w:i/>
          <w:iCs/>
          <w:color w:val="000000"/>
          <w:sz w:val="22"/>
          <w:szCs w:val="22"/>
        </w:rPr>
        <w:t>“natural experiments” in health care financing and organization such as changes in pa</w:t>
      </w:r>
      <w:r w:rsidR="0093024E" w:rsidRPr="00C61DC8">
        <w:rPr>
          <w:rFonts w:ascii="Arial" w:hAnsi="Arial" w:cs="Arial"/>
          <w:i/>
          <w:iCs/>
          <w:color w:val="000000"/>
          <w:sz w:val="22"/>
          <w:szCs w:val="22"/>
        </w:rPr>
        <w:t>yment</w:t>
      </w:r>
      <w:r w:rsidRPr="00C61DC8">
        <w:rPr>
          <w:rFonts w:ascii="Arial" w:hAnsi="Arial" w:cs="Arial"/>
          <w:i/>
          <w:iCs/>
          <w:color w:val="000000"/>
          <w:sz w:val="22"/>
          <w:szCs w:val="22"/>
        </w:rPr>
        <w:t xml:space="preserve">/financial </w:t>
      </w:r>
      <w:r w:rsidR="0093024E" w:rsidRPr="00C61DC8">
        <w:rPr>
          <w:rFonts w:ascii="Arial" w:hAnsi="Arial" w:cs="Arial"/>
          <w:i/>
          <w:iCs/>
          <w:color w:val="000000"/>
          <w:sz w:val="22"/>
          <w:szCs w:val="22"/>
        </w:rPr>
        <w:t>contracting (e.g. fee-for-</w:t>
      </w:r>
      <w:r w:rsidR="007D283F" w:rsidRPr="00C61DC8">
        <w:rPr>
          <w:rFonts w:ascii="Arial" w:hAnsi="Arial" w:cs="Arial"/>
          <w:i/>
          <w:iCs/>
          <w:color w:val="000000"/>
          <w:sz w:val="22"/>
          <w:szCs w:val="22"/>
        </w:rPr>
        <w:t>service to capitat</w:t>
      </w:r>
      <w:r w:rsidRPr="00C61DC8">
        <w:rPr>
          <w:rFonts w:ascii="Arial" w:hAnsi="Arial" w:cs="Arial"/>
          <w:i/>
          <w:iCs/>
          <w:color w:val="000000"/>
          <w:sz w:val="22"/>
          <w:szCs w:val="22"/>
        </w:rPr>
        <w:t>ed payment</w:t>
      </w:r>
      <w:r w:rsidR="007D283F" w:rsidRPr="00C61DC8">
        <w:rPr>
          <w:rFonts w:ascii="Arial" w:hAnsi="Arial" w:cs="Arial"/>
          <w:i/>
          <w:iCs/>
          <w:color w:val="000000"/>
          <w:sz w:val="22"/>
          <w:szCs w:val="22"/>
        </w:rPr>
        <w:t xml:space="preserve"> or to accountable care </w:t>
      </w:r>
      <w:r w:rsidRPr="00C61DC8">
        <w:rPr>
          <w:rFonts w:ascii="Arial" w:hAnsi="Arial" w:cs="Arial"/>
          <w:i/>
          <w:iCs/>
          <w:color w:val="000000"/>
          <w:sz w:val="22"/>
          <w:szCs w:val="22"/>
        </w:rPr>
        <w:t xml:space="preserve">organizations) or </w:t>
      </w:r>
      <w:r w:rsidR="007D283F" w:rsidRPr="00C61DC8">
        <w:rPr>
          <w:rFonts w:ascii="Arial" w:hAnsi="Arial" w:cs="Arial"/>
          <w:i/>
          <w:iCs/>
          <w:color w:val="000000"/>
          <w:sz w:val="22"/>
          <w:szCs w:val="22"/>
        </w:rPr>
        <w:t xml:space="preserve">in regulation (e.g. FDA </w:t>
      </w:r>
      <w:r w:rsidRPr="00C61DC8">
        <w:rPr>
          <w:rFonts w:ascii="Arial" w:hAnsi="Arial" w:cs="Arial"/>
          <w:i/>
          <w:iCs/>
          <w:color w:val="000000"/>
          <w:sz w:val="22"/>
          <w:szCs w:val="22"/>
        </w:rPr>
        <w:t>policies</w:t>
      </w:r>
      <w:r w:rsidR="007D283F" w:rsidRPr="00C61DC8">
        <w:rPr>
          <w:rFonts w:ascii="Arial" w:hAnsi="Arial" w:cs="Arial"/>
          <w:i/>
          <w:iCs/>
          <w:color w:val="000000"/>
          <w:sz w:val="22"/>
          <w:szCs w:val="22"/>
        </w:rPr>
        <w:t>)</w:t>
      </w:r>
      <w:r w:rsidRPr="00C61DC8">
        <w:rPr>
          <w:rFonts w:ascii="Arial" w:hAnsi="Arial" w:cs="Arial"/>
          <w:i/>
          <w:iCs/>
          <w:color w:val="000000"/>
          <w:sz w:val="22"/>
          <w:szCs w:val="22"/>
        </w:rPr>
        <w:t xml:space="preserve">. </w:t>
      </w:r>
      <w:r w:rsidR="009C4B9A" w:rsidRPr="00C61DC8">
        <w:rPr>
          <w:rFonts w:ascii="Arial" w:hAnsi="Arial" w:cs="Arial"/>
          <w:i/>
          <w:iCs/>
          <w:color w:val="000000"/>
          <w:sz w:val="22"/>
          <w:szCs w:val="22"/>
        </w:rPr>
        <w:t xml:space="preserve">As a behavioral scientist, this is the means by which </w:t>
      </w:r>
      <w:r w:rsidR="0058566F" w:rsidRPr="00C61DC8">
        <w:rPr>
          <w:rFonts w:ascii="Arial" w:hAnsi="Arial" w:cs="Arial"/>
          <w:i/>
          <w:iCs/>
          <w:color w:val="000000"/>
          <w:sz w:val="22"/>
          <w:szCs w:val="22"/>
        </w:rPr>
        <w:t>I can impact</w:t>
      </w:r>
      <w:r w:rsidR="005F5D87" w:rsidRPr="00C61DC8">
        <w:rPr>
          <w:rFonts w:ascii="Arial" w:hAnsi="Arial" w:cs="Arial"/>
          <w:i/>
          <w:iCs/>
          <w:color w:val="000000"/>
          <w:sz w:val="22"/>
          <w:szCs w:val="22"/>
        </w:rPr>
        <w:t xml:space="preserve"> </w:t>
      </w:r>
      <w:r w:rsidR="009C4B9A" w:rsidRPr="00C61DC8">
        <w:rPr>
          <w:rFonts w:ascii="Arial" w:hAnsi="Arial" w:cs="Arial"/>
          <w:i/>
          <w:iCs/>
          <w:color w:val="000000"/>
          <w:sz w:val="22"/>
          <w:szCs w:val="22"/>
        </w:rPr>
        <w:t>health care</w:t>
      </w:r>
      <w:r w:rsidR="005F5D87" w:rsidRPr="00C61DC8">
        <w:rPr>
          <w:rFonts w:ascii="Arial" w:hAnsi="Arial" w:cs="Arial"/>
          <w:i/>
          <w:iCs/>
          <w:color w:val="000000"/>
          <w:sz w:val="22"/>
          <w:szCs w:val="22"/>
        </w:rPr>
        <w:t xml:space="preserve">, </w:t>
      </w:r>
      <w:r w:rsidR="009C4B9A" w:rsidRPr="00C61DC8">
        <w:rPr>
          <w:rFonts w:ascii="Arial" w:hAnsi="Arial" w:cs="Arial"/>
          <w:i/>
          <w:iCs/>
          <w:color w:val="000000"/>
          <w:sz w:val="22"/>
          <w:szCs w:val="22"/>
        </w:rPr>
        <w:t>health</w:t>
      </w:r>
      <w:r w:rsidR="005F5D87" w:rsidRPr="00C61DC8">
        <w:rPr>
          <w:rFonts w:ascii="Arial" w:hAnsi="Arial" w:cs="Arial"/>
          <w:i/>
          <w:iCs/>
          <w:color w:val="000000"/>
          <w:sz w:val="22"/>
          <w:szCs w:val="22"/>
        </w:rPr>
        <w:t>, and well-being</w:t>
      </w:r>
      <w:r w:rsidR="009C4B9A" w:rsidRPr="00C61DC8">
        <w:rPr>
          <w:rFonts w:ascii="Arial" w:hAnsi="Arial" w:cs="Arial"/>
          <w:i/>
          <w:iCs/>
          <w:color w:val="000000"/>
          <w:sz w:val="22"/>
          <w:szCs w:val="22"/>
        </w:rPr>
        <w:t xml:space="preserve">. </w:t>
      </w:r>
      <w:r w:rsidR="00594263" w:rsidRPr="00C61DC8">
        <w:rPr>
          <w:rFonts w:ascii="Arial" w:hAnsi="Arial" w:cs="Arial"/>
          <w:i/>
          <w:iCs/>
          <w:color w:val="000000"/>
          <w:sz w:val="22"/>
          <w:szCs w:val="22"/>
        </w:rPr>
        <w:t xml:space="preserve"> For example, </w:t>
      </w:r>
      <w:r w:rsidR="00565BF2" w:rsidRPr="00C61DC8">
        <w:rPr>
          <w:rFonts w:ascii="Arial" w:hAnsi="Arial" w:cs="Arial"/>
          <w:i/>
          <w:iCs/>
          <w:color w:val="000000"/>
          <w:sz w:val="22"/>
          <w:szCs w:val="22"/>
        </w:rPr>
        <w:t>our work on the FDA</w:t>
      </w:r>
      <w:r w:rsidR="0058566F" w:rsidRPr="00C61DC8">
        <w:rPr>
          <w:rFonts w:ascii="Arial" w:hAnsi="Arial" w:cs="Arial"/>
          <w:i/>
          <w:iCs/>
          <w:color w:val="000000"/>
          <w:sz w:val="22"/>
          <w:szCs w:val="22"/>
        </w:rPr>
        <w:t xml:space="preserve"> warning</w:t>
      </w:r>
      <w:r w:rsidR="006A1DE6" w:rsidRPr="00C61DC8">
        <w:rPr>
          <w:rFonts w:ascii="Arial" w:hAnsi="Arial" w:cs="Arial"/>
          <w:i/>
          <w:iCs/>
          <w:color w:val="000000"/>
          <w:sz w:val="22"/>
          <w:szCs w:val="22"/>
        </w:rPr>
        <w:t>s</w:t>
      </w:r>
      <w:r w:rsidR="0058566F" w:rsidRPr="00C61DC8">
        <w:rPr>
          <w:rFonts w:ascii="Arial" w:hAnsi="Arial" w:cs="Arial"/>
          <w:i/>
          <w:iCs/>
          <w:color w:val="000000"/>
          <w:sz w:val="22"/>
          <w:szCs w:val="22"/>
        </w:rPr>
        <w:t xml:space="preserve"> for antidepressants </w:t>
      </w:r>
      <w:r w:rsidR="006A1DE6" w:rsidRPr="00C61DC8">
        <w:rPr>
          <w:rFonts w:ascii="Arial" w:hAnsi="Arial" w:cs="Arial"/>
          <w:i/>
          <w:iCs/>
          <w:color w:val="000000"/>
          <w:sz w:val="22"/>
          <w:szCs w:val="22"/>
        </w:rPr>
        <w:t xml:space="preserve">on </w:t>
      </w:r>
      <w:r w:rsidR="00594263" w:rsidRPr="00C61DC8">
        <w:rPr>
          <w:rFonts w:ascii="Arial" w:hAnsi="Arial" w:cs="Arial"/>
          <w:i/>
          <w:iCs/>
          <w:color w:val="000000"/>
          <w:sz w:val="22"/>
          <w:szCs w:val="22"/>
        </w:rPr>
        <w:t xml:space="preserve">youth </w:t>
      </w:r>
      <w:r w:rsidR="006A1DE6" w:rsidRPr="00C61DC8">
        <w:rPr>
          <w:rFonts w:ascii="Arial" w:hAnsi="Arial" w:cs="Arial"/>
          <w:i/>
          <w:iCs/>
          <w:color w:val="000000"/>
          <w:sz w:val="22"/>
          <w:szCs w:val="22"/>
        </w:rPr>
        <w:t>suicide</w:t>
      </w:r>
      <w:r w:rsidR="0058566F" w:rsidRPr="00C61DC8">
        <w:rPr>
          <w:rFonts w:ascii="Arial" w:hAnsi="Arial" w:cs="Arial"/>
          <w:i/>
          <w:iCs/>
          <w:color w:val="000000"/>
          <w:sz w:val="22"/>
          <w:szCs w:val="22"/>
        </w:rPr>
        <w:t xml:space="preserve"> risk </w:t>
      </w:r>
      <w:r w:rsidR="006A1DE6" w:rsidRPr="00C61DC8">
        <w:rPr>
          <w:rFonts w:ascii="Arial" w:hAnsi="Arial" w:cs="Arial"/>
          <w:i/>
          <w:iCs/>
          <w:color w:val="000000"/>
          <w:sz w:val="22"/>
          <w:szCs w:val="22"/>
        </w:rPr>
        <w:t>was influential</w:t>
      </w:r>
      <w:r w:rsidR="0058566F" w:rsidRPr="00C61DC8">
        <w:rPr>
          <w:rFonts w:ascii="Arial" w:hAnsi="Arial" w:cs="Arial"/>
          <w:i/>
          <w:iCs/>
          <w:color w:val="000000"/>
          <w:sz w:val="22"/>
          <w:szCs w:val="22"/>
        </w:rPr>
        <w:t xml:space="preserve"> in regulatory, research, and clinical arenas </w:t>
      </w:r>
      <w:r w:rsidR="00594263" w:rsidRPr="00C61DC8">
        <w:rPr>
          <w:rFonts w:ascii="Arial" w:hAnsi="Arial" w:cs="Arial"/>
          <w:i/>
          <w:iCs/>
          <w:color w:val="000000"/>
          <w:sz w:val="22"/>
          <w:szCs w:val="22"/>
        </w:rPr>
        <w:t xml:space="preserve">(my 5 most-cited papers have </w:t>
      </w:r>
      <w:r w:rsidR="00BC4B67" w:rsidRPr="00C61DC8">
        <w:rPr>
          <w:rFonts w:ascii="Arial" w:hAnsi="Arial" w:cs="Arial"/>
          <w:i/>
          <w:iCs/>
          <w:color w:val="000000"/>
          <w:sz w:val="22"/>
          <w:szCs w:val="22"/>
        </w:rPr>
        <w:t>413</w:t>
      </w:r>
      <w:r w:rsidR="00594263" w:rsidRPr="00C61DC8">
        <w:rPr>
          <w:rFonts w:ascii="Arial" w:hAnsi="Arial" w:cs="Arial"/>
          <w:i/>
          <w:iCs/>
          <w:color w:val="000000"/>
          <w:sz w:val="22"/>
          <w:szCs w:val="22"/>
        </w:rPr>
        <w:t xml:space="preserve"> cites to date)</w:t>
      </w:r>
      <w:r w:rsidR="00D03A0C" w:rsidRPr="00C61DC8">
        <w:rPr>
          <w:rFonts w:ascii="Arial" w:hAnsi="Arial" w:cs="Arial"/>
          <w:i/>
          <w:iCs/>
          <w:color w:val="000000"/>
          <w:sz w:val="22"/>
          <w:szCs w:val="22"/>
        </w:rPr>
        <w:t>; my research has been cited in the US and in Europe, Australia, Africa, and Asia</w:t>
      </w:r>
      <w:r w:rsidR="0058566F" w:rsidRPr="00C61DC8">
        <w:rPr>
          <w:rFonts w:ascii="Arial" w:hAnsi="Arial" w:cs="Arial"/>
          <w:i/>
          <w:iCs/>
          <w:color w:val="000000"/>
          <w:sz w:val="22"/>
          <w:szCs w:val="22"/>
        </w:rPr>
        <w:t xml:space="preserve">.  </w:t>
      </w:r>
      <w:r w:rsidR="009C4B9A" w:rsidRPr="00C61DC8">
        <w:rPr>
          <w:rFonts w:ascii="Arial" w:hAnsi="Arial" w:cs="Arial"/>
          <w:i/>
          <w:iCs/>
          <w:color w:val="000000"/>
          <w:sz w:val="22"/>
          <w:szCs w:val="22"/>
        </w:rPr>
        <w:t xml:space="preserve">As an economist I am called on to bring expertise in </w:t>
      </w:r>
      <w:r w:rsidR="009C4B9A" w:rsidRPr="00C61DC8">
        <w:rPr>
          <w:rFonts w:ascii="Arial" w:hAnsi="Arial" w:cs="Arial"/>
          <w:i/>
          <w:iCs/>
          <w:color w:val="000000"/>
          <w:sz w:val="22"/>
          <w:szCs w:val="22"/>
        </w:rPr>
        <w:lastRenderedPageBreak/>
        <w:t xml:space="preserve">resource use research to clinical studies; I generally limit these </w:t>
      </w:r>
      <w:proofErr w:type="spellStart"/>
      <w:r w:rsidR="009C4B9A" w:rsidRPr="00C61DC8">
        <w:rPr>
          <w:rFonts w:ascii="Arial" w:hAnsi="Arial" w:cs="Arial"/>
          <w:i/>
          <w:iCs/>
          <w:color w:val="000000"/>
          <w:sz w:val="22"/>
          <w:szCs w:val="22"/>
        </w:rPr>
        <w:t>to</w:t>
      </w:r>
      <w:proofErr w:type="spellEnd"/>
      <w:r w:rsidR="009C4B9A" w:rsidRPr="00C61DC8">
        <w:rPr>
          <w:rFonts w:ascii="Arial" w:hAnsi="Arial" w:cs="Arial"/>
          <w:i/>
          <w:iCs/>
          <w:color w:val="000000"/>
          <w:sz w:val="22"/>
          <w:szCs w:val="22"/>
        </w:rPr>
        <w:t xml:space="preserve"> </w:t>
      </w:r>
      <w:r w:rsidR="00370A62" w:rsidRPr="00C61DC8">
        <w:rPr>
          <w:rFonts w:ascii="Arial" w:hAnsi="Arial" w:cs="Arial"/>
          <w:i/>
          <w:iCs/>
          <w:color w:val="000000"/>
          <w:sz w:val="22"/>
          <w:szCs w:val="22"/>
        </w:rPr>
        <w:t xml:space="preserve">studies of </w:t>
      </w:r>
      <w:r w:rsidR="009C4B9A" w:rsidRPr="00C61DC8">
        <w:rPr>
          <w:rFonts w:ascii="Arial" w:hAnsi="Arial" w:cs="Arial"/>
          <w:i/>
          <w:iCs/>
          <w:color w:val="000000"/>
          <w:sz w:val="22"/>
          <w:szCs w:val="22"/>
        </w:rPr>
        <w:t>vulnerable population</w:t>
      </w:r>
      <w:r w:rsidR="00370A62" w:rsidRPr="00C61DC8">
        <w:rPr>
          <w:rFonts w:ascii="Arial" w:hAnsi="Arial" w:cs="Arial"/>
          <w:i/>
          <w:iCs/>
          <w:color w:val="000000"/>
          <w:sz w:val="22"/>
          <w:szCs w:val="22"/>
        </w:rPr>
        <w:t>s,</w:t>
      </w:r>
      <w:r w:rsidR="00DF6CB8" w:rsidRPr="00C61DC8">
        <w:rPr>
          <w:rFonts w:ascii="Arial" w:hAnsi="Arial" w:cs="Arial"/>
          <w:i/>
          <w:iCs/>
          <w:color w:val="000000"/>
          <w:sz w:val="22"/>
          <w:szCs w:val="22"/>
        </w:rPr>
        <w:t xml:space="preserve"> </w:t>
      </w:r>
      <w:r w:rsidR="00370A62" w:rsidRPr="00C61DC8">
        <w:rPr>
          <w:rFonts w:ascii="Arial" w:hAnsi="Arial" w:cs="Arial"/>
          <w:i/>
          <w:iCs/>
          <w:color w:val="000000"/>
          <w:sz w:val="22"/>
          <w:szCs w:val="22"/>
        </w:rPr>
        <w:t xml:space="preserve">or to studies </w:t>
      </w:r>
      <w:r w:rsidR="00DF6CB8" w:rsidRPr="00C61DC8">
        <w:rPr>
          <w:rFonts w:ascii="Arial" w:hAnsi="Arial" w:cs="Arial"/>
          <w:i/>
          <w:iCs/>
          <w:color w:val="000000"/>
          <w:sz w:val="22"/>
          <w:szCs w:val="22"/>
        </w:rPr>
        <w:t>provid</w:t>
      </w:r>
      <w:r w:rsidR="00370A62" w:rsidRPr="00C61DC8">
        <w:rPr>
          <w:rFonts w:ascii="Arial" w:hAnsi="Arial" w:cs="Arial"/>
          <w:i/>
          <w:iCs/>
          <w:color w:val="000000"/>
          <w:sz w:val="22"/>
          <w:szCs w:val="22"/>
        </w:rPr>
        <w:t>ing</w:t>
      </w:r>
      <w:r w:rsidR="00DF6CB8" w:rsidRPr="00C61DC8">
        <w:rPr>
          <w:rFonts w:ascii="Arial" w:hAnsi="Arial" w:cs="Arial"/>
          <w:i/>
          <w:iCs/>
          <w:color w:val="000000"/>
          <w:sz w:val="22"/>
          <w:szCs w:val="22"/>
        </w:rPr>
        <w:t xml:space="preserve"> access to a new laboratory (such as practice based research networks)</w:t>
      </w:r>
      <w:r w:rsidR="00370A62" w:rsidRPr="00C61DC8">
        <w:rPr>
          <w:rFonts w:ascii="Arial" w:hAnsi="Arial" w:cs="Arial"/>
          <w:i/>
          <w:iCs/>
          <w:color w:val="000000"/>
          <w:sz w:val="22"/>
          <w:szCs w:val="22"/>
        </w:rPr>
        <w:t xml:space="preserve"> </w:t>
      </w:r>
      <w:r w:rsidR="00DF6CB8" w:rsidRPr="00C61DC8">
        <w:rPr>
          <w:rFonts w:ascii="Arial" w:hAnsi="Arial" w:cs="Arial"/>
          <w:i/>
          <w:iCs/>
          <w:color w:val="000000"/>
          <w:sz w:val="22"/>
          <w:szCs w:val="22"/>
        </w:rPr>
        <w:t>or to a new approach (such as clinical translational science)</w:t>
      </w:r>
      <w:r w:rsidR="009C4B9A" w:rsidRPr="00C61DC8">
        <w:rPr>
          <w:rFonts w:ascii="Arial" w:hAnsi="Arial" w:cs="Arial"/>
          <w:i/>
          <w:iCs/>
          <w:color w:val="000000"/>
          <w:sz w:val="22"/>
          <w:szCs w:val="22"/>
        </w:rPr>
        <w:t>.</w:t>
      </w:r>
      <w:r w:rsidR="00D03A0C" w:rsidRPr="00C61DC8">
        <w:rPr>
          <w:rFonts w:ascii="Arial" w:hAnsi="Arial" w:cs="Arial"/>
          <w:i/>
          <w:iCs/>
          <w:color w:val="000000"/>
          <w:sz w:val="24"/>
          <w:szCs w:val="22"/>
        </w:rPr>
        <w:t xml:space="preserve"> </w:t>
      </w:r>
    </w:p>
    <w:p w:rsidR="00134B21" w:rsidRPr="00C61DC8" w:rsidRDefault="00134B21" w:rsidP="00F81CA8">
      <w:pPr>
        <w:ind w:firstLine="720"/>
        <w:rPr>
          <w:rFonts w:ascii="Arial" w:hAnsi="Arial" w:cs="Arial"/>
          <w:i/>
          <w:iCs/>
          <w:color w:val="000000"/>
          <w:sz w:val="22"/>
          <w:szCs w:val="22"/>
        </w:rPr>
      </w:pPr>
      <w:r w:rsidRPr="00C61DC8">
        <w:rPr>
          <w:rFonts w:ascii="Arial" w:hAnsi="Arial" w:cs="Arial"/>
          <w:i/>
          <w:iCs/>
          <w:color w:val="000000"/>
          <w:sz w:val="22"/>
          <w:szCs w:val="22"/>
        </w:rPr>
        <w:t>I also publish on career development and educational program evaluations</w:t>
      </w:r>
      <w:r w:rsidR="00BE3870">
        <w:rPr>
          <w:rFonts w:ascii="Arial" w:hAnsi="Arial" w:cs="Arial"/>
          <w:i/>
          <w:iCs/>
          <w:color w:val="000000"/>
          <w:sz w:val="22"/>
          <w:szCs w:val="22"/>
        </w:rPr>
        <w:t>, having developed curricula and run several programs funded by federal, foundation, and our university</w:t>
      </w:r>
      <w:r w:rsidRPr="00C61DC8">
        <w:rPr>
          <w:rFonts w:ascii="Arial" w:hAnsi="Arial" w:cs="Arial"/>
          <w:i/>
          <w:iCs/>
          <w:color w:val="000000"/>
          <w:sz w:val="22"/>
          <w:szCs w:val="22"/>
        </w:rPr>
        <w:t>.</w:t>
      </w:r>
    </w:p>
    <w:p w:rsidR="008B34E3" w:rsidRPr="00C61DC8" w:rsidRDefault="00D03A0C" w:rsidP="00A3656E">
      <w:pPr>
        <w:rPr>
          <w:rFonts w:ascii="Arial" w:hAnsi="Arial" w:cs="Arial"/>
          <w:i/>
          <w:iCs/>
          <w:color w:val="000000"/>
          <w:sz w:val="22"/>
          <w:szCs w:val="22"/>
        </w:rPr>
      </w:pPr>
      <w:r w:rsidRPr="00C61DC8">
        <w:rPr>
          <w:rFonts w:ascii="Arial" w:hAnsi="Arial" w:cs="Arial"/>
          <w:i/>
          <w:iCs/>
          <w:color w:val="000000"/>
          <w:sz w:val="24"/>
          <w:szCs w:val="22"/>
        </w:rPr>
        <w:t xml:space="preserve"> </w:t>
      </w:r>
    </w:p>
    <w:p w:rsidR="00BE3870" w:rsidRDefault="00284545" w:rsidP="00BE3870">
      <w:r w:rsidRPr="00C61DC8">
        <w:rPr>
          <w:rFonts w:ascii="Arial" w:hAnsi="Arial" w:cs="Arial"/>
          <w:i/>
          <w:iCs/>
          <w:color w:val="000000"/>
          <w:sz w:val="22"/>
          <w:szCs w:val="22"/>
          <w:u w:val="single"/>
        </w:rPr>
        <w:t>Refer</w:t>
      </w:r>
      <w:r w:rsidR="00553744" w:rsidRPr="00C61DC8">
        <w:rPr>
          <w:rFonts w:ascii="Arial" w:hAnsi="Arial" w:cs="Arial"/>
          <w:i/>
          <w:iCs/>
          <w:color w:val="000000"/>
          <w:sz w:val="22"/>
          <w:szCs w:val="22"/>
          <w:u w:val="single"/>
        </w:rPr>
        <w:t>e</w:t>
      </w:r>
      <w:r w:rsidRPr="00C61DC8">
        <w:rPr>
          <w:rFonts w:ascii="Arial" w:hAnsi="Arial" w:cs="Arial"/>
          <w:i/>
          <w:iCs/>
          <w:color w:val="000000"/>
          <w:sz w:val="22"/>
          <w:szCs w:val="22"/>
          <w:u w:val="single"/>
        </w:rPr>
        <w:t>ed/</w:t>
      </w:r>
      <w:r w:rsidR="00C40C65" w:rsidRPr="00C61DC8">
        <w:rPr>
          <w:rFonts w:ascii="Arial" w:hAnsi="Arial" w:cs="Arial"/>
          <w:i/>
          <w:iCs/>
          <w:color w:val="000000"/>
          <w:sz w:val="22"/>
          <w:szCs w:val="22"/>
          <w:u w:val="single"/>
        </w:rPr>
        <w:t>Peer-reviewed Journals</w:t>
      </w:r>
      <w:r w:rsidR="00163F2A" w:rsidRPr="00C61DC8">
        <w:rPr>
          <w:rFonts w:ascii="Arial" w:hAnsi="Arial" w:cs="Arial"/>
          <w:i/>
          <w:iCs/>
          <w:color w:val="000000"/>
          <w:sz w:val="22"/>
          <w:szCs w:val="22"/>
          <w:u w:val="single"/>
        </w:rPr>
        <w:t xml:space="preserve"> </w:t>
      </w:r>
      <w:hyperlink r:id="rId27" w:history="1">
        <w:r w:rsidR="00BE3870">
          <w:rPr>
            <w:rStyle w:val="Hyperlink"/>
            <w:rFonts w:ascii="Arial" w:hAnsi="Arial" w:cs="Arial"/>
            <w:color w:val="551A8B"/>
            <w:sz w:val="18"/>
            <w:szCs w:val="18"/>
            <w:bdr w:val="none" w:sz="0" w:space="0" w:color="auto" w:frame="1"/>
            <w:shd w:val="clear" w:color="auto" w:fill="FFFFFF"/>
          </w:rPr>
          <w:t>https://www.ncbi.nlm.nih.gov/myncbi/1jCSszcKi6s59/bibliography/public/</w:t>
        </w:r>
      </w:hyperlink>
    </w:p>
    <w:p w:rsidR="00BE3870" w:rsidRDefault="00BE3870" w:rsidP="00BE3870"/>
    <w:p w:rsidR="003B5FD9" w:rsidRPr="00C61DC8" w:rsidRDefault="003B5FD9" w:rsidP="00BE3870">
      <w:pPr>
        <w:ind w:left="540" w:hanging="450"/>
        <w:rPr>
          <w:rFonts w:ascii="Arial" w:hAnsi="Arial" w:cs="Arial"/>
          <w:sz w:val="22"/>
          <w:szCs w:val="22"/>
        </w:rPr>
      </w:pPr>
      <w:r w:rsidRPr="00C61DC8">
        <w:rPr>
          <w:rFonts w:ascii="Arial" w:hAnsi="Arial" w:cs="Arial"/>
          <w:sz w:val="22"/>
          <w:szCs w:val="22"/>
        </w:rPr>
        <w:t>1.</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Contracting between public and private providers: a survey of mental health services in California. </w:t>
      </w:r>
      <w:proofErr w:type="spellStart"/>
      <w:r w:rsidRPr="00C61DC8">
        <w:rPr>
          <w:rFonts w:ascii="Arial" w:hAnsi="Arial" w:cs="Arial"/>
          <w:sz w:val="22"/>
          <w:szCs w:val="22"/>
        </w:rPr>
        <w:t>Adm</w:t>
      </w:r>
      <w:proofErr w:type="spellEnd"/>
      <w:r w:rsidRPr="00C61DC8">
        <w:rPr>
          <w:rFonts w:ascii="Arial" w:hAnsi="Arial" w:cs="Arial"/>
          <w:sz w:val="22"/>
          <w:szCs w:val="22"/>
        </w:rPr>
        <w:t xml:space="preserve"> Policy </w:t>
      </w:r>
      <w:proofErr w:type="spellStart"/>
      <w:r w:rsidRPr="00C61DC8">
        <w:rPr>
          <w:rFonts w:ascii="Arial" w:hAnsi="Arial" w:cs="Arial"/>
          <w:sz w:val="22"/>
          <w:szCs w:val="22"/>
        </w:rPr>
        <w:t>Ment</w:t>
      </w:r>
      <w:proofErr w:type="spellEnd"/>
      <w:r w:rsidRPr="00C61DC8">
        <w:rPr>
          <w:rFonts w:ascii="Arial" w:hAnsi="Arial" w:cs="Arial"/>
          <w:sz w:val="22"/>
          <w:szCs w:val="22"/>
        </w:rPr>
        <w:t xml:space="preserve"> Health. 1997</w:t>
      </w:r>
      <w:proofErr w:type="gramStart"/>
      <w:r w:rsidRPr="00C61DC8">
        <w:rPr>
          <w:rFonts w:ascii="Arial" w:hAnsi="Arial" w:cs="Arial"/>
          <w:sz w:val="22"/>
          <w:szCs w:val="22"/>
        </w:rPr>
        <w:t>;24</w:t>
      </w:r>
      <w:proofErr w:type="gramEnd"/>
      <w:r w:rsidRPr="00C61DC8">
        <w:rPr>
          <w:rFonts w:ascii="Arial" w:hAnsi="Arial" w:cs="Arial"/>
          <w:sz w:val="22"/>
          <w:szCs w:val="22"/>
        </w:rPr>
        <w:t>(4):323-38. Epub 1997/03/01. PubMed PMID: 9217331.</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w:t>
      </w:r>
      <w:r w:rsidRPr="00C61DC8">
        <w:rPr>
          <w:rFonts w:ascii="Arial" w:hAnsi="Arial" w:cs="Arial"/>
          <w:sz w:val="22"/>
          <w:szCs w:val="22"/>
        </w:rPr>
        <w:tab/>
        <w:t xml:space="preserve">Snowden LR, </w:t>
      </w:r>
      <w:r w:rsidRPr="00C61DC8">
        <w:rPr>
          <w:rFonts w:ascii="Arial" w:hAnsi="Arial" w:cs="Arial"/>
          <w:b/>
          <w:sz w:val="22"/>
          <w:szCs w:val="22"/>
        </w:rPr>
        <w:t>Libby A</w:t>
      </w:r>
      <w:r w:rsidRPr="00C61DC8">
        <w:rPr>
          <w:rFonts w:ascii="Arial" w:hAnsi="Arial" w:cs="Arial"/>
          <w:sz w:val="22"/>
          <w:szCs w:val="22"/>
        </w:rPr>
        <w:t>, Thomas K. Health-care-related attitudes and utilization among African American women. Women's health (Hillsdale, NJ). 1997</w:t>
      </w:r>
      <w:proofErr w:type="gramStart"/>
      <w:r w:rsidRPr="00C61DC8">
        <w:rPr>
          <w:rFonts w:ascii="Arial" w:hAnsi="Arial" w:cs="Arial"/>
          <w:sz w:val="22"/>
          <w:szCs w:val="22"/>
        </w:rPr>
        <w:t>;3</w:t>
      </w:r>
      <w:proofErr w:type="gramEnd"/>
      <w:r w:rsidRPr="00C61DC8">
        <w:rPr>
          <w:rFonts w:ascii="Arial" w:hAnsi="Arial" w:cs="Arial"/>
          <w:sz w:val="22"/>
          <w:szCs w:val="22"/>
        </w:rPr>
        <w:t>(3-4):301-14. Epub 1998/01/14. PubMed PMID: 9426498.</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Wallace NT. Effects of contracting and local markets on costs of public mental health services in California. </w:t>
      </w:r>
      <w:proofErr w:type="spellStart"/>
      <w:r w:rsidRPr="00C61DC8">
        <w:rPr>
          <w:rFonts w:ascii="Arial" w:hAnsi="Arial" w:cs="Arial"/>
          <w:sz w:val="22"/>
          <w:szCs w:val="22"/>
        </w:rPr>
        <w:t>Psychiatr</w:t>
      </w:r>
      <w:proofErr w:type="spellEnd"/>
      <w:r w:rsidRPr="00C61DC8">
        <w:rPr>
          <w:rFonts w:ascii="Arial" w:hAnsi="Arial" w:cs="Arial"/>
          <w:sz w:val="22"/>
          <w:szCs w:val="22"/>
        </w:rPr>
        <w:t xml:space="preserve"> Serv. 1998</w:t>
      </w:r>
      <w:proofErr w:type="gramStart"/>
      <w:r w:rsidRPr="00C61DC8">
        <w:rPr>
          <w:rFonts w:ascii="Arial" w:hAnsi="Arial" w:cs="Arial"/>
          <w:sz w:val="22"/>
          <w:szCs w:val="22"/>
        </w:rPr>
        <w:t>;49</w:t>
      </w:r>
      <w:proofErr w:type="gramEnd"/>
      <w:r w:rsidRPr="00C61DC8">
        <w:rPr>
          <w:rFonts w:ascii="Arial" w:hAnsi="Arial" w:cs="Arial"/>
          <w:sz w:val="22"/>
          <w:szCs w:val="22"/>
        </w:rPr>
        <w:t>(8):1067-71. Epub 1998/08/26. PubMed PMID: 9712214.</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w:t>
      </w:r>
      <w:r w:rsidRPr="00C61DC8">
        <w:rPr>
          <w:rFonts w:ascii="Arial" w:hAnsi="Arial" w:cs="Arial"/>
          <w:sz w:val="22"/>
          <w:szCs w:val="22"/>
        </w:rPr>
        <w:tab/>
        <w:t xml:space="preserve">Catalano R, </w:t>
      </w:r>
      <w:r w:rsidRPr="00C61DC8">
        <w:rPr>
          <w:rFonts w:ascii="Arial" w:hAnsi="Arial" w:cs="Arial"/>
          <w:b/>
          <w:sz w:val="22"/>
          <w:szCs w:val="22"/>
        </w:rPr>
        <w:t>Libby A</w:t>
      </w:r>
      <w:r w:rsidRPr="00C61DC8">
        <w:rPr>
          <w:rFonts w:ascii="Arial" w:hAnsi="Arial" w:cs="Arial"/>
          <w:sz w:val="22"/>
          <w:szCs w:val="22"/>
        </w:rPr>
        <w:t>, Snowden L, Cuellar AE. The effect of capitated financing on mental health services for children and youth: the Colorado experience. American journal of public health. 2000</w:t>
      </w:r>
      <w:proofErr w:type="gramStart"/>
      <w:r w:rsidRPr="00C61DC8">
        <w:rPr>
          <w:rFonts w:ascii="Arial" w:hAnsi="Arial" w:cs="Arial"/>
          <w:sz w:val="22"/>
          <w:szCs w:val="22"/>
        </w:rPr>
        <w:t>;90</w:t>
      </w:r>
      <w:proofErr w:type="gramEnd"/>
      <w:r w:rsidRPr="00C61DC8">
        <w:rPr>
          <w:rFonts w:ascii="Arial" w:hAnsi="Arial" w:cs="Arial"/>
          <w:sz w:val="22"/>
          <w:szCs w:val="22"/>
        </w:rPr>
        <w:t>(12):1861-5. Epub 2000/12/09. PubMed PMID: 11111257; PubMed Central PMCID: PMCPMC1446452.</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w:t>
      </w:r>
      <w:r w:rsidRPr="00C61DC8">
        <w:rPr>
          <w:rFonts w:ascii="Arial" w:hAnsi="Arial" w:cs="Arial"/>
          <w:sz w:val="22"/>
          <w:szCs w:val="22"/>
        </w:rPr>
        <w:tab/>
        <w:t xml:space="preserve">Thurston NK, </w:t>
      </w:r>
      <w:r w:rsidRPr="00C61DC8">
        <w:rPr>
          <w:rFonts w:ascii="Arial" w:hAnsi="Arial" w:cs="Arial"/>
          <w:b/>
          <w:sz w:val="22"/>
          <w:szCs w:val="22"/>
        </w:rPr>
        <w:t>Libby AM</w:t>
      </w:r>
      <w:r w:rsidRPr="00C61DC8">
        <w:rPr>
          <w:rFonts w:ascii="Arial" w:hAnsi="Arial" w:cs="Arial"/>
          <w:sz w:val="22"/>
          <w:szCs w:val="22"/>
        </w:rPr>
        <w:t>. Taxes and physicians' use of ancillary health labor. Journal of Human Resources. 2000</w:t>
      </w:r>
      <w:proofErr w:type="gramStart"/>
      <w:r w:rsidRPr="00C61DC8">
        <w:rPr>
          <w:rFonts w:ascii="Arial" w:hAnsi="Arial" w:cs="Arial"/>
          <w:sz w:val="22"/>
          <w:szCs w:val="22"/>
        </w:rPr>
        <w:t>;35</w:t>
      </w:r>
      <w:proofErr w:type="gramEnd"/>
      <w:r w:rsidRPr="00C61DC8">
        <w:rPr>
          <w:rFonts w:ascii="Arial" w:hAnsi="Arial" w:cs="Arial"/>
          <w:sz w:val="22"/>
          <w:szCs w:val="22"/>
        </w:rPr>
        <w:t xml:space="preserve">(2):259-78. </w:t>
      </w:r>
      <w:proofErr w:type="gramStart"/>
      <w:r w:rsidRPr="00C61DC8">
        <w:rPr>
          <w:rFonts w:ascii="Arial" w:hAnsi="Arial" w:cs="Arial"/>
          <w:sz w:val="22"/>
          <w:szCs w:val="22"/>
        </w:rPr>
        <w:t>doi</w:t>
      </w:r>
      <w:proofErr w:type="gramEnd"/>
      <w:r w:rsidRPr="00C61DC8">
        <w:rPr>
          <w:rFonts w:ascii="Arial" w:hAnsi="Arial" w:cs="Arial"/>
          <w:sz w:val="22"/>
          <w:szCs w:val="22"/>
        </w:rPr>
        <w:t>: Doi 10.2307/146325. PubMed PMID: WOS</w:t>
      </w:r>
      <w:proofErr w:type="gramStart"/>
      <w:r w:rsidRPr="00C61DC8">
        <w:rPr>
          <w:rFonts w:ascii="Arial" w:hAnsi="Arial" w:cs="Arial"/>
          <w:sz w:val="22"/>
          <w:szCs w:val="22"/>
        </w:rPr>
        <w:t>:000087488200002</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6.</w:t>
      </w:r>
      <w:r w:rsidRPr="00C61DC8">
        <w:rPr>
          <w:rFonts w:ascii="Arial" w:hAnsi="Arial" w:cs="Arial"/>
          <w:sz w:val="22"/>
          <w:szCs w:val="22"/>
        </w:rPr>
        <w:tab/>
        <w:t xml:space="preserve">Cuellar AE, </w:t>
      </w:r>
      <w:r w:rsidRPr="00C61DC8">
        <w:rPr>
          <w:rFonts w:ascii="Arial" w:hAnsi="Arial" w:cs="Arial"/>
          <w:b/>
          <w:sz w:val="22"/>
          <w:szCs w:val="22"/>
        </w:rPr>
        <w:t>Libby AM</w:t>
      </w:r>
      <w:r w:rsidRPr="00C61DC8">
        <w:rPr>
          <w:rFonts w:ascii="Arial" w:hAnsi="Arial" w:cs="Arial"/>
          <w:sz w:val="22"/>
          <w:szCs w:val="22"/>
        </w:rPr>
        <w:t>, Snowden LR. How capitated mental health care affects utilization by youth in the juvenile justice and child welfare systems. Mental health services research. 2001</w:t>
      </w:r>
      <w:proofErr w:type="gramStart"/>
      <w:r w:rsidRPr="00C61DC8">
        <w:rPr>
          <w:rFonts w:ascii="Arial" w:hAnsi="Arial" w:cs="Arial"/>
          <w:sz w:val="22"/>
          <w:szCs w:val="22"/>
        </w:rPr>
        <w:t>;3</w:t>
      </w:r>
      <w:proofErr w:type="gramEnd"/>
      <w:r w:rsidRPr="00C61DC8">
        <w:rPr>
          <w:rFonts w:ascii="Arial" w:hAnsi="Arial" w:cs="Arial"/>
          <w:sz w:val="22"/>
          <w:szCs w:val="22"/>
        </w:rPr>
        <w:t>(2):61-72. Epub 2002/07/12. PubMed PMID: 12109839.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7.</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Thurston NK. Effects of managed care contracting on physician labor supply. International journal of health care finance and economics. 2001</w:t>
      </w:r>
      <w:proofErr w:type="gramStart"/>
      <w:r w:rsidRPr="00C61DC8">
        <w:rPr>
          <w:rFonts w:ascii="Arial" w:hAnsi="Arial" w:cs="Arial"/>
          <w:sz w:val="22"/>
          <w:szCs w:val="22"/>
        </w:rPr>
        <w:t>;1</w:t>
      </w:r>
      <w:proofErr w:type="gramEnd"/>
      <w:r w:rsidRPr="00C61DC8">
        <w:rPr>
          <w:rFonts w:ascii="Arial" w:hAnsi="Arial" w:cs="Arial"/>
          <w:sz w:val="22"/>
          <w:szCs w:val="22"/>
        </w:rPr>
        <w:t>(2):139-57. Epub 2003/11/25. PubMed PMID: 14625923.</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8.</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Cuellar A, Snowden LR, Orton HD. Substitution in a Medicaid mental health carve-out: services and costs. Journal of health care finance. 2002</w:t>
      </w:r>
      <w:proofErr w:type="gramStart"/>
      <w:r w:rsidRPr="00C61DC8">
        <w:rPr>
          <w:rFonts w:ascii="Arial" w:hAnsi="Arial" w:cs="Arial"/>
          <w:sz w:val="22"/>
          <w:szCs w:val="22"/>
        </w:rPr>
        <w:t>;28</w:t>
      </w:r>
      <w:proofErr w:type="gramEnd"/>
      <w:r w:rsidRPr="00C61DC8">
        <w:rPr>
          <w:rFonts w:ascii="Arial" w:hAnsi="Arial" w:cs="Arial"/>
          <w:sz w:val="22"/>
          <w:szCs w:val="22"/>
        </w:rPr>
        <w:t>(4):11-23. Epub 2002/08/01. PubMed PMID: 12148661.</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9.</w:t>
      </w:r>
      <w:r w:rsidRPr="00C61DC8">
        <w:rPr>
          <w:rFonts w:ascii="Arial" w:hAnsi="Arial" w:cs="Arial"/>
          <w:sz w:val="22"/>
          <w:szCs w:val="22"/>
        </w:rPr>
        <w:tab/>
        <w:t xml:space="preserve">Scott MA, Snowden L, </w:t>
      </w:r>
      <w:r w:rsidRPr="00C61DC8">
        <w:rPr>
          <w:rFonts w:ascii="Arial" w:hAnsi="Arial" w:cs="Arial"/>
          <w:b/>
          <w:sz w:val="22"/>
          <w:szCs w:val="22"/>
        </w:rPr>
        <w:t>Libby AM</w:t>
      </w:r>
      <w:r w:rsidRPr="00C61DC8">
        <w:rPr>
          <w:rFonts w:ascii="Arial" w:hAnsi="Arial" w:cs="Arial"/>
          <w:sz w:val="22"/>
          <w:szCs w:val="22"/>
        </w:rPr>
        <w:t xml:space="preserve">. Effects of capitated mental health services on youth contact with the juvenile justice system. J Am </w:t>
      </w:r>
      <w:proofErr w:type="spellStart"/>
      <w:r w:rsidRPr="00C61DC8">
        <w:rPr>
          <w:rFonts w:ascii="Arial" w:hAnsi="Arial" w:cs="Arial"/>
          <w:sz w:val="22"/>
          <w:szCs w:val="22"/>
        </w:rPr>
        <w:t>Acad</w:t>
      </w:r>
      <w:proofErr w:type="spellEnd"/>
      <w:r w:rsidRPr="00C61DC8">
        <w:rPr>
          <w:rFonts w:ascii="Arial" w:hAnsi="Arial" w:cs="Arial"/>
          <w:sz w:val="22"/>
          <w:szCs w:val="22"/>
        </w:rPr>
        <w:t xml:space="preserve"> Child </w:t>
      </w:r>
      <w:proofErr w:type="spellStart"/>
      <w:r w:rsidRPr="00C61DC8">
        <w:rPr>
          <w:rFonts w:ascii="Arial" w:hAnsi="Arial" w:cs="Arial"/>
          <w:sz w:val="22"/>
          <w:szCs w:val="22"/>
        </w:rPr>
        <w:t>Psy</w:t>
      </w:r>
      <w:proofErr w:type="spellEnd"/>
      <w:r w:rsidRPr="00C61DC8">
        <w:rPr>
          <w:rFonts w:ascii="Arial" w:hAnsi="Arial" w:cs="Arial"/>
          <w:sz w:val="22"/>
          <w:szCs w:val="22"/>
        </w:rPr>
        <w:t>. 2002</w:t>
      </w:r>
      <w:proofErr w:type="gramStart"/>
      <w:r w:rsidRPr="00C61DC8">
        <w:rPr>
          <w:rFonts w:ascii="Arial" w:hAnsi="Arial" w:cs="Arial"/>
          <w:sz w:val="22"/>
          <w:szCs w:val="22"/>
        </w:rPr>
        <w:t>;41</w:t>
      </w:r>
      <w:proofErr w:type="gramEnd"/>
      <w:r w:rsidRPr="00C61DC8">
        <w:rPr>
          <w:rFonts w:ascii="Arial" w:hAnsi="Arial" w:cs="Arial"/>
          <w:sz w:val="22"/>
          <w:szCs w:val="22"/>
        </w:rPr>
        <w:t xml:space="preserve">(12):1462-9. Epub 2002/11/26. </w:t>
      </w:r>
      <w:proofErr w:type="gramStart"/>
      <w:r w:rsidRPr="00C61DC8">
        <w:rPr>
          <w:rFonts w:ascii="Arial" w:hAnsi="Arial" w:cs="Arial"/>
          <w:sz w:val="22"/>
          <w:szCs w:val="22"/>
        </w:rPr>
        <w:t>doi</w:t>
      </w:r>
      <w:proofErr w:type="gramEnd"/>
      <w:r w:rsidRPr="00C61DC8">
        <w:rPr>
          <w:rFonts w:ascii="Arial" w:hAnsi="Arial" w:cs="Arial"/>
          <w:sz w:val="22"/>
          <w:szCs w:val="22"/>
        </w:rPr>
        <w:t>: 10.1097/00004583-200212000-00018. PubMed PMID: 12447033.</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10.</w:t>
      </w:r>
      <w:r w:rsidRPr="00C61DC8">
        <w:rPr>
          <w:rFonts w:ascii="Arial" w:hAnsi="Arial" w:cs="Arial"/>
          <w:sz w:val="22"/>
          <w:szCs w:val="22"/>
        </w:rPr>
        <w:tab/>
        <w:t xml:space="preserve">Scott MA, Snowden L, </w:t>
      </w:r>
      <w:r w:rsidRPr="00C61DC8">
        <w:rPr>
          <w:rFonts w:ascii="Arial" w:hAnsi="Arial" w:cs="Arial"/>
          <w:b/>
          <w:sz w:val="22"/>
          <w:szCs w:val="22"/>
        </w:rPr>
        <w:t>Libby AM</w:t>
      </w:r>
      <w:r w:rsidRPr="00C61DC8">
        <w:rPr>
          <w:rFonts w:ascii="Arial" w:hAnsi="Arial" w:cs="Arial"/>
          <w:sz w:val="22"/>
          <w:szCs w:val="22"/>
        </w:rPr>
        <w:t>. From mental health to juvenile justice: What factors predict this transition? Journal of Child and Family Studies. 2002</w:t>
      </w:r>
      <w:proofErr w:type="gramStart"/>
      <w:r w:rsidRPr="00C61DC8">
        <w:rPr>
          <w:rFonts w:ascii="Arial" w:hAnsi="Arial" w:cs="Arial"/>
          <w:sz w:val="22"/>
          <w:szCs w:val="22"/>
        </w:rPr>
        <w:t>;11</w:t>
      </w:r>
      <w:proofErr w:type="gramEnd"/>
      <w:r w:rsidRPr="00C61DC8">
        <w:rPr>
          <w:rFonts w:ascii="Arial" w:hAnsi="Arial" w:cs="Arial"/>
          <w:sz w:val="22"/>
          <w:szCs w:val="22"/>
        </w:rPr>
        <w:t xml:space="preserve">(3):299-311. </w:t>
      </w:r>
      <w:proofErr w:type="gramStart"/>
      <w:r w:rsidRPr="00C61DC8">
        <w:rPr>
          <w:rFonts w:ascii="Arial" w:hAnsi="Arial" w:cs="Arial"/>
          <w:sz w:val="22"/>
          <w:szCs w:val="22"/>
        </w:rPr>
        <w:t>doi</w:t>
      </w:r>
      <w:proofErr w:type="gramEnd"/>
      <w:r w:rsidRPr="00C61DC8">
        <w:rPr>
          <w:rFonts w:ascii="Arial" w:hAnsi="Arial" w:cs="Arial"/>
          <w:sz w:val="22"/>
          <w:szCs w:val="22"/>
        </w:rPr>
        <w:t>: http://dx.doi.org/10.1023/A:1016820106641. PubMed PMID: Peer Reviewed Journal: 2002-04279-005.</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11.</w:t>
      </w:r>
      <w:r w:rsidRPr="00C61DC8">
        <w:rPr>
          <w:rFonts w:ascii="Arial" w:hAnsi="Arial" w:cs="Arial"/>
          <w:sz w:val="22"/>
          <w:szCs w:val="22"/>
        </w:rPr>
        <w:tab/>
        <w:t xml:space="preserve">Scott MA, Snowden LR, </w:t>
      </w:r>
      <w:r w:rsidRPr="00C61DC8">
        <w:rPr>
          <w:rFonts w:ascii="Arial" w:hAnsi="Arial" w:cs="Arial"/>
          <w:b/>
          <w:sz w:val="22"/>
          <w:szCs w:val="22"/>
        </w:rPr>
        <w:t>Libby AM</w:t>
      </w:r>
      <w:r w:rsidRPr="00C61DC8">
        <w:rPr>
          <w:rFonts w:ascii="Arial" w:hAnsi="Arial" w:cs="Arial"/>
          <w:sz w:val="22"/>
          <w:szCs w:val="22"/>
        </w:rPr>
        <w:t xml:space="preserve">. Alcohol and juvenile justice contacts: a comparison of fee-for-service and capitated </w:t>
      </w:r>
      <w:r w:rsidR="00281398" w:rsidRPr="00C61DC8">
        <w:rPr>
          <w:rFonts w:ascii="Arial" w:hAnsi="Arial" w:cs="Arial"/>
          <w:sz w:val="22"/>
          <w:szCs w:val="22"/>
        </w:rPr>
        <w:t>Medicaid</w:t>
      </w:r>
      <w:r w:rsidRPr="00C61DC8">
        <w:rPr>
          <w:rFonts w:ascii="Arial" w:hAnsi="Arial" w:cs="Arial"/>
          <w:sz w:val="22"/>
          <w:szCs w:val="22"/>
        </w:rPr>
        <w:t xml:space="preserve"> mental health services. J Stud Alcohol. 2002</w:t>
      </w:r>
      <w:proofErr w:type="gramStart"/>
      <w:r w:rsidRPr="00C61DC8">
        <w:rPr>
          <w:rFonts w:ascii="Arial" w:hAnsi="Arial" w:cs="Arial"/>
          <w:sz w:val="22"/>
          <w:szCs w:val="22"/>
        </w:rPr>
        <w:t>;63</w:t>
      </w:r>
      <w:proofErr w:type="gramEnd"/>
      <w:r w:rsidRPr="00C61DC8">
        <w:rPr>
          <w:rFonts w:ascii="Arial" w:hAnsi="Arial" w:cs="Arial"/>
          <w:sz w:val="22"/>
          <w:szCs w:val="22"/>
        </w:rPr>
        <w:t>(1):44-8. Epub 2002/04/02. PubMed PMID: 11925057.</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12.</w:t>
      </w:r>
      <w:r w:rsidRPr="00C61DC8">
        <w:rPr>
          <w:rFonts w:ascii="Arial" w:hAnsi="Arial" w:cs="Arial"/>
          <w:sz w:val="22"/>
          <w:szCs w:val="22"/>
        </w:rPr>
        <w:tab/>
        <w:t xml:space="preserve">Smith JL, </w:t>
      </w:r>
      <w:proofErr w:type="spellStart"/>
      <w:r w:rsidRPr="00C61DC8">
        <w:rPr>
          <w:rFonts w:ascii="Arial" w:hAnsi="Arial" w:cs="Arial"/>
          <w:sz w:val="22"/>
          <w:szCs w:val="22"/>
        </w:rPr>
        <w:t>Rost</w:t>
      </w:r>
      <w:proofErr w:type="spellEnd"/>
      <w:r w:rsidRPr="00C61DC8">
        <w:rPr>
          <w:rFonts w:ascii="Arial" w:hAnsi="Arial" w:cs="Arial"/>
          <w:sz w:val="22"/>
          <w:szCs w:val="22"/>
        </w:rPr>
        <w:t xml:space="preserve"> KM, Nutting PA, </w:t>
      </w:r>
      <w:r w:rsidRPr="00C61DC8">
        <w:rPr>
          <w:rFonts w:ascii="Arial" w:hAnsi="Arial" w:cs="Arial"/>
          <w:b/>
          <w:sz w:val="22"/>
          <w:szCs w:val="22"/>
        </w:rPr>
        <w:t>Libby AM</w:t>
      </w:r>
      <w:r w:rsidRPr="00C61DC8">
        <w:rPr>
          <w:rFonts w:ascii="Arial" w:hAnsi="Arial" w:cs="Arial"/>
          <w:sz w:val="22"/>
          <w:szCs w:val="22"/>
        </w:rPr>
        <w:t xml:space="preserve">, Elliott CE, </w:t>
      </w:r>
      <w:proofErr w:type="spellStart"/>
      <w:r w:rsidRPr="00C61DC8">
        <w:rPr>
          <w:rFonts w:ascii="Arial" w:hAnsi="Arial" w:cs="Arial"/>
          <w:sz w:val="22"/>
          <w:szCs w:val="22"/>
        </w:rPr>
        <w:t>Pyne</w:t>
      </w:r>
      <w:proofErr w:type="spellEnd"/>
      <w:r w:rsidRPr="00C61DC8">
        <w:rPr>
          <w:rFonts w:ascii="Arial" w:hAnsi="Arial" w:cs="Arial"/>
          <w:sz w:val="22"/>
          <w:szCs w:val="22"/>
        </w:rPr>
        <w:t xml:space="preserve"> JM. Impact of primary care depression intervention on employment and workplace conflict outcomes: is value added? The journal of mental health policy and economics. 2002</w:t>
      </w:r>
      <w:proofErr w:type="gramStart"/>
      <w:r w:rsidRPr="00C61DC8">
        <w:rPr>
          <w:rFonts w:ascii="Arial" w:hAnsi="Arial" w:cs="Arial"/>
          <w:sz w:val="22"/>
          <w:szCs w:val="22"/>
        </w:rPr>
        <w:t>;5</w:t>
      </w:r>
      <w:proofErr w:type="gramEnd"/>
      <w:r w:rsidRPr="00C61DC8">
        <w:rPr>
          <w:rFonts w:ascii="Arial" w:hAnsi="Arial" w:cs="Arial"/>
          <w:sz w:val="22"/>
          <w:szCs w:val="22"/>
        </w:rPr>
        <w:t>(1):43-9. Epub 2003/01/17. PubMed PMID: 12529569.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lastRenderedPageBreak/>
        <w:t>13.</w:t>
      </w:r>
      <w:r w:rsidRPr="00C61DC8">
        <w:rPr>
          <w:rFonts w:ascii="Arial" w:hAnsi="Arial" w:cs="Arial"/>
          <w:sz w:val="22"/>
          <w:szCs w:val="22"/>
        </w:rPr>
        <w:tab/>
        <w:t xml:space="preserve">Thurston NK, </w:t>
      </w:r>
      <w:r w:rsidRPr="00C61DC8">
        <w:rPr>
          <w:rFonts w:ascii="Arial" w:hAnsi="Arial" w:cs="Arial"/>
          <w:b/>
          <w:sz w:val="22"/>
          <w:szCs w:val="22"/>
        </w:rPr>
        <w:t>Libby AM</w:t>
      </w:r>
      <w:r w:rsidRPr="00C61DC8">
        <w:rPr>
          <w:rFonts w:ascii="Arial" w:hAnsi="Arial" w:cs="Arial"/>
          <w:sz w:val="22"/>
          <w:szCs w:val="22"/>
        </w:rPr>
        <w:t>. A production function for physician services revisited. Review of Economics and Statistics. 2002</w:t>
      </w:r>
      <w:proofErr w:type="gramStart"/>
      <w:r w:rsidRPr="00C61DC8">
        <w:rPr>
          <w:rFonts w:ascii="Arial" w:hAnsi="Arial" w:cs="Arial"/>
          <w:sz w:val="22"/>
          <w:szCs w:val="22"/>
        </w:rPr>
        <w:t>;84</w:t>
      </w:r>
      <w:proofErr w:type="gramEnd"/>
      <w:r w:rsidRPr="00C61DC8">
        <w:rPr>
          <w:rFonts w:ascii="Arial" w:hAnsi="Arial" w:cs="Arial"/>
          <w:sz w:val="22"/>
          <w:szCs w:val="22"/>
        </w:rPr>
        <w:t xml:space="preserve">(1):184-91. </w:t>
      </w:r>
      <w:proofErr w:type="gramStart"/>
      <w:r w:rsidRPr="00C61DC8">
        <w:rPr>
          <w:rFonts w:ascii="Arial" w:hAnsi="Arial" w:cs="Arial"/>
          <w:sz w:val="22"/>
          <w:szCs w:val="22"/>
        </w:rPr>
        <w:t>doi</w:t>
      </w:r>
      <w:proofErr w:type="gramEnd"/>
      <w:r w:rsidRPr="00C61DC8">
        <w:rPr>
          <w:rFonts w:ascii="Arial" w:hAnsi="Arial" w:cs="Arial"/>
          <w:sz w:val="22"/>
          <w:szCs w:val="22"/>
        </w:rPr>
        <w:t>: Doi 10.1162/003465302317332017. PubMed PMID: WOS</w:t>
      </w:r>
      <w:proofErr w:type="gramStart"/>
      <w:r w:rsidRPr="00C61DC8">
        <w:rPr>
          <w:rFonts w:ascii="Arial" w:hAnsi="Arial" w:cs="Arial"/>
          <w:sz w:val="22"/>
          <w:szCs w:val="22"/>
        </w:rPr>
        <w:t>:000174423600014</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14.</w:t>
      </w:r>
      <w:r w:rsidRPr="00C61DC8">
        <w:rPr>
          <w:rFonts w:ascii="Arial" w:hAnsi="Arial" w:cs="Arial"/>
          <w:sz w:val="22"/>
          <w:szCs w:val="22"/>
        </w:rPr>
        <w:tab/>
        <w:t xml:space="preserve">Dickinson WP, Dickinson LM, </w:t>
      </w:r>
      <w:proofErr w:type="spellStart"/>
      <w:r w:rsidRPr="00C61DC8">
        <w:rPr>
          <w:rFonts w:ascii="Arial" w:hAnsi="Arial" w:cs="Arial"/>
          <w:sz w:val="22"/>
          <w:szCs w:val="22"/>
        </w:rPr>
        <w:t>deGruy</w:t>
      </w:r>
      <w:proofErr w:type="spellEnd"/>
      <w:r w:rsidRPr="00C61DC8">
        <w:rPr>
          <w:rFonts w:ascii="Arial" w:hAnsi="Arial" w:cs="Arial"/>
          <w:sz w:val="22"/>
          <w:szCs w:val="22"/>
        </w:rPr>
        <w:t xml:space="preserve"> FV, </w:t>
      </w:r>
      <w:proofErr w:type="spellStart"/>
      <w:r w:rsidRPr="00C61DC8">
        <w:rPr>
          <w:rFonts w:ascii="Arial" w:hAnsi="Arial" w:cs="Arial"/>
          <w:sz w:val="22"/>
          <w:szCs w:val="22"/>
        </w:rPr>
        <w:t>Candib</w:t>
      </w:r>
      <w:proofErr w:type="spellEnd"/>
      <w:r w:rsidRPr="00C61DC8">
        <w:rPr>
          <w:rFonts w:ascii="Arial" w:hAnsi="Arial" w:cs="Arial"/>
          <w:sz w:val="22"/>
          <w:szCs w:val="22"/>
        </w:rPr>
        <w:t xml:space="preserve"> LM, Main DS, </w:t>
      </w:r>
      <w:r w:rsidRPr="00C61DC8">
        <w:rPr>
          <w:rFonts w:ascii="Arial" w:hAnsi="Arial" w:cs="Arial"/>
          <w:b/>
          <w:sz w:val="22"/>
          <w:szCs w:val="22"/>
        </w:rPr>
        <w:t>Libby AM</w:t>
      </w:r>
      <w:r w:rsidRPr="00C61DC8">
        <w:rPr>
          <w:rFonts w:ascii="Arial" w:hAnsi="Arial" w:cs="Arial"/>
          <w:sz w:val="22"/>
          <w:szCs w:val="22"/>
        </w:rPr>
        <w:t xml:space="preserve">, et al. The somatization in primary care study: a tale of three diagnoses. Gen </w:t>
      </w:r>
      <w:proofErr w:type="spellStart"/>
      <w:r w:rsidRPr="00C61DC8">
        <w:rPr>
          <w:rFonts w:ascii="Arial" w:hAnsi="Arial" w:cs="Arial"/>
          <w:sz w:val="22"/>
          <w:szCs w:val="22"/>
        </w:rPr>
        <w:t>Hosp</w:t>
      </w:r>
      <w:proofErr w:type="spellEnd"/>
      <w:r w:rsidRPr="00C61DC8">
        <w:rPr>
          <w:rFonts w:ascii="Arial" w:hAnsi="Arial" w:cs="Arial"/>
          <w:sz w:val="22"/>
          <w:szCs w:val="22"/>
        </w:rPr>
        <w:t xml:space="preserve"> </w:t>
      </w:r>
      <w:proofErr w:type="spellStart"/>
      <w:r w:rsidRPr="00C61DC8">
        <w:rPr>
          <w:rFonts w:ascii="Arial" w:hAnsi="Arial" w:cs="Arial"/>
          <w:sz w:val="22"/>
          <w:szCs w:val="22"/>
        </w:rPr>
        <w:t>Psychiat</w:t>
      </w:r>
      <w:proofErr w:type="spellEnd"/>
      <w:r w:rsidRPr="00C61DC8">
        <w:rPr>
          <w:rFonts w:ascii="Arial" w:hAnsi="Arial" w:cs="Arial"/>
          <w:sz w:val="22"/>
          <w:szCs w:val="22"/>
        </w:rPr>
        <w:t>. 2003</w:t>
      </w:r>
      <w:proofErr w:type="gramStart"/>
      <w:r w:rsidRPr="00C61DC8">
        <w:rPr>
          <w:rFonts w:ascii="Arial" w:hAnsi="Arial" w:cs="Arial"/>
          <w:sz w:val="22"/>
          <w:szCs w:val="22"/>
        </w:rPr>
        <w:t>;25</w:t>
      </w:r>
      <w:proofErr w:type="gramEnd"/>
      <w:r w:rsidRPr="00C61DC8">
        <w:rPr>
          <w:rFonts w:ascii="Arial" w:hAnsi="Arial" w:cs="Arial"/>
          <w:sz w:val="22"/>
          <w:szCs w:val="22"/>
        </w:rPr>
        <w:t>(1):1-7. Epub 2003/02/14. PubMed PMID: 12583920.</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15.</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Sills MR, Thurston NK, Orton HD. Costs of childhood physical abuse: comparing inflicted and unintentional traumatic brain injuries. Pediatrics. 2003</w:t>
      </w:r>
      <w:proofErr w:type="gramStart"/>
      <w:r w:rsidRPr="00C61DC8">
        <w:rPr>
          <w:rFonts w:ascii="Arial" w:hAnsi="Arial" w:cs="Arial"/>
          <w:sz w:val="22"/>
          <w:szCs w:val="22"/>
        </w:rPr>
        <w:t>;112</w:t>
      </w:r>
      <w:proofErr w:type="gramEnd"/>
      <w:r w:rsidRPr="00C61DC8">
        <w:rPr>
          <w:rFonts w:ascii="Arial" w:hAnsi="Arial" w:cs="Arial"/>
          <w:sz w:val="22"/>
          <w:szCs w:val="22"/>
        </w:rPr>
        <w:t>(1 Pt 1):58-65. PubMed PMID: 12837868.</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16.</w:t>
      </w:r>
      <w:r w:rsidRPr="00C61DC8">
        <w:rPr>
          <w:rFonts w:ascii="Arial" w:hAnsi="Arial" w:cs="Arial"/>
          <w:sz w:val="22"/>
          <w:szCs w:val="22"/>
        </w:rPr>
        <w:tab/>
        <w:t xml:space="preserve">Snowden LR, Cuellar AE, </w:t>
      </w:r>
      <w:r w:rsidRPr="00C61DC8">
        <w:rPr>
          <w:rFonts w:ascii="Arial" w:hAnsi="Arial" w:cs="Arial"/>
          <w:b/>
          <w:sz w:val="22"/>
          <w:szCs w:val="22"/>
        </w:rPr>
        <w:t>Libby AM</w:t>
      </w:r>
      <w:r w:rsidRPr="00C61DC8">
        <w:rPr>
          <w:rFonts w:ascii="Arial" w:hAnsi="Arial" w:cs="Arial"/>
          <w:sz w:val="22"/>
          <w:szCs w:val="22"/>
        </w:rPr>
        <w:t>. Minority youth in foster care - Managed care and access to mental health treatment. Med Care. 2003</w:t>
      </w:r>
      <w:proofErr w:type="gramStart"/>
      <w:r w:rsidRPr="00C61DC8">
        <w:rPr>
          <w:rFonts w:ascii="Arial" w:hAnsi="Arial" w:cs="Arial"/>
          <w:sz w:val="22"/>
          <w:szCs w:val="22"/>
        </w:rPr>
        <w:t>;41</w:t>
      </w:r>
      <w:proofErr w:type="gramEnd"/>
      <w:r w:rsidRPr="00C61DC8">
        <w:rPr>
          <w:rFonts w:ascii="Arial" w:hAnsi="Arial" w:cs="Arial"/>
          <w:sz w:val="22"/>
          <w:szCs w:val="22"/>
        </w:rPr>
        <w:t xml:space="preserve">(2):264-74. </w:t>
      </w:r>
      <w:proofErr w:type="gramStart"/>
      <w:r w:rsidRPr="00C61DC8">
        <w:rPr>
          <w:rFonts w:ascii="Arial" w:hAnsi="Arial" w:cs="Arial"/>
          <w:sz w:val="22"/>
          <w:szCs w:val="22"/>
        </w:rPr>
        <w:t>doi</w:t>
      </w:r>
      <w:proofErr w:type="gramEnd"/>
      <w:r w:rsidRPr="00C61DC8">
        <w:rPr>
          <w:rFonts w:ascii="Arial" w:hAnsi="Arial" w:cs="Arial"/>
          <w:sz w:val="22"/>
          <w:szCs w:val="22"/>
        </w:rPr>
        <w:t>: 10.1097/01.MLR.0000044906.77195.8A. PubMed PMID: ISI</w:t>
      </w:r>
      <w:proofErr w:type="gramStart"/>
      <w:r w:rsidRPr="00C61DC8">
        <w:rPr>
          <w:rFonts w:ascii="Arial" w:hAnsi="Arial" w:cs="Arial"/>
          <w:sz w:val="22"/>
          <w:szCs w:val="22"/>
        </w:rPr>
        <w:t>:000180719700008</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17.</w:t>
      </w:r>
      <w:r w:rsidRPr="00C61DC8">
        <w:rPr>
          <w:rFonts w:ascii="Arial" w:hAnsi="Arial" w:cs="Arial"/>
          <w:sz w:val="22"/>
          <w:szCs w:val="22"/>
        </w:rPr>
        <w:tab/>
        <w:t xml:space="preserve">Cuellar AE, Markowitz S, </w:t>
      </w:r>
      <w:r w:rsidRPr="00C61DC8">
        <w:rPr>
          <w:rFonts w:ascii="Arial" w:hAnsi="Arial" w:cs="Arial"/>
          <w:b/>
          <w:sz w:val="22"/>
          <w:szCs w:val="22"/>
        </w:rPr>
        <w:t>Libby AM</w:t>
      </w:r>
      <w:r w:rsidRPr="00C61DC8">
        <w:rPr>
          <w:rFonts w:ascii="Arial" w:hAnsi="Arial" w:cs="Arial"/>
          <w:sz w:val="22"/>
          <w:szCs w:val="22"/>
        </w:rPr>
        <w:t>. Mental health and substance abuse treatment and juvenile crime. The journal of mental health policy and economics. 2004</w:t>
      </w:r>
      <w:proofErr w:type="gramStart"/>
      <w:r w:rsidRPr="00C61DC8">
        <w:rPr>
          <w:rFonts w:ascii="Arial" w:hAnsi="Arial" w:cs="Arial"/>
          <w:sz w:val="22"/>
          <w:szCs w:val="22"/>
        </w:rPr>
        <w:t>;7</w:t>
      </w:r>
      <w:proofErr w:type="gramEnd"/>
      <w:r w:rsidRPr="00C61DC8">
        <w:rPr>
          <w:rFonts w:ascii="Arial" w:hAnsi="Arial" w:cs="Arial"/>
          <w:sz w:val="22"/>
          <w:szCs w:val="22"/>
        </w:rPr>
        <w:t>(2):59-68. Epub 2004/06/23. PubMed PMID: 15208466.</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18.</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Orton HD, Novins DK, Spicer P, Buchwald D, </w:t>
      </w:r>
      <w:proofErr w:type="spellStart"/>
      <w:r w:rsidRPr="00C61DC8">
        <w:rPr>
          <w:rFonts w:ascii="Arial" w:hAnsi="Arial" w:cs="Arial"/>
          <w:sz w:val="22"/>
          <w:szCs w:val="22"/>
        </w:rPr>
        <w:t>Beals</w:t>
      </w:r>
      <w:proofErr w:type="spellEnd"/>
      <w:r w:rsidRPr="00C61DC8">
        <w:rPr>
          <w:rFonts w:ascii="Arial" w:hAnsi="Arial" w:cs="Arial"/>
          <w:sz w:val="22"/>
          <w:szCs w:val="22"/>
        </w:rPr>
        <w:t xml:space="preserve"> J, et al. Childhood physical and sexual abuse and subsequent alcohol and drug use disorders in two American-Indian tribes. J Stud Alcohol. 2004</w:t>
      </w:r>
      <w:proofErr w:type="gramStart"/>
      <w:r w:rsidRPr="00C61DC8">
        <w:rPr>
          <w:rFonts w:ascii="Arial" w:hAnsi="Arial" w:cs="Arial"/>
          <w:sz w:val="22"/>
          <w:szCs w:val="22"/>
        </w:rPr>
        <w:t>;65</w:t>
      </w:r>
      <w:proofErr w:type="gramEnd"/>
      <w:r w:rsidRPr="00C61DC8">
        <w:rPr>
          <w:rFonts w:ascii="Arial" w:hAnsi="Arial" w:cs="Arial"/>
          <w:sz w:val="22"/>
          <w:szCs w:val="22"/>
        </w:rPr>
        <w:t>(1):74-83. PubMed PMID: WOS</w:t>
      </w:r>
      <w:proofErr w:type="gramStart"/>
      <w:r w:rsidRPr="00C61DC8">
        <w:rPr>
          <w:rFonts w:ascii="Arial" w:hAnsi="Arial" w:cs="Arial"/>
          <w:sz w:val="22"/>
          <w:szCs w:val="22"/>
        </w:rPr>
        <w:t>:000188830800009</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19.</w:t>
      </w:r>
      <w:r w:rsidRPr="00C61DC8">
        <w:rPr>
          <w:rFonts w:ascii="Arial" w:hAnsi="Arial" w:cs="Arial"/>
          <w:sz w:val="22"/>
          <w:szCs w:val="22"/>
        </w:rPr>
        <w:tab/>
        <w:t xml:space="preserve">Valuck RJ, </w:t>
      </w:r>
      <w:r w:rsidRPr="00C61DC8">
        <w:rPr>
          <w:rFonts w:ascii="Arial" w:hAnsi="Arial" w:cs="Arial"/>
          <w:b/>
          <w:sz w:val="22"/>
          <w:szCs w:val="22"/>
        </w:rPr>
        <w:t>Libby AM</w:t>
      </w:r>
      <w:r w:rsidRPr="00C61DC8">
        <w:rPr>
          <w:rFonts w:ascii="Arial" w:hAnsi="Arial" w:cs="Arial"/>
          <w:sz w:val="22"/>
          <w:szCs w:val="22"/>
        </w:rPr>
        <w:t>, Sills MR, Giese AA, Allen RR. Antidepressant treatment and risk of suicide attempt by adolescents with major depressive disorder: a propensity-adjusted retrospective cohort study. CNS drugs. 2004</w:t>
      </w:r>
      <w:proofErr w:type="gramStart"/>
      <w:r w:rsidRPr="00C61DC8">
        <w:rPr>
          <w:rFonts w:ascii="Arial" w:hAnsi="Arial" w:cs="Arial"/>
          <w:sz w:val="22"/>
          <w:szCs w:val="22"/>
        </w:rPr>
        <w:t>;18</w:t>
      </w:r>
      <w:proofErr w:type="gramEnd"/>
      <w:r w:rsidRPr="00C61DC8">
        <w:rPr>
          <w:rFonts w:ascii="Arial" w:hAnsi="Arial" w:cs="Arial"/>
          <w:sz w:val="22"/>
          <w:szCs w:val="22"/>
        </w:rPr>
        <w:t>(15):1119-32. PubMed PMID: 15581382.</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20.</w:t>
      </w:r>
      <w:r w:rsidRPr="00C61DC8">
        <w:rPr>
          <w:rFonts w:ascii="Arial" w:hAnsi="Arial" w:cs="Arial"/>
          <w:sz w:val="22"/>
          <w:szCs w:val="22"/>
        </w:rPr>
        <w:tab/>
        <w:t xml:space="preserve">Cohen E, Snowden L, </w:t>
      </w:r>
      <w:r w:rsidRPr="00C61DC8">
        <w:rPr>
          <w:rFonts w:ascii="Arial" w:hAnsi="Arial" w:cs="Arial"/>
          <w:b/>
          <w:sz w:val="22"/>
          <w:szCs w:val="22"/>
        </w:rPr>
        <w:t>Libby A</w:t>
      </w:r>
      <w:r w:rsidRPr="00C61DC8">
        <w:rPr>
          <w:rFonts w:ascii="Arial" w:hAnsi="Arial" w:cs="Arial"/>
          <w:sz w:val="22"/>
          <w:szCs w:val="22"/>
        </w:rPr>
        <w:t>, Ma Y. The Effects of Capitation on Outpatient Mental Health Episodes of Children. Journal of Child and Family Studies. 2005</w:t>
      </w:r>
      <w:proofErr w:type="gramStart"/>
      <w:r w:rsidRPr="00C61DC8">
        <w:rPr>
          <w:rFonts w:ascii="Arial" w:hAnsi="Arial" w:cs="Arial"/>
          <w:sz w:val="22"/>
          <w:szCs w:val="22"/>
        </w:rPr>
        <w:t>;15</w:t>
      </w:r>
      <w:proofErr w:type="gramEnd"/>
      <w:r w:rsidRPr="00C61DC8">
        <w:rPr>
          <w:rFonts w:ascii="Arial" w:hAnsi="Arial" w:cs="Arial"/>
          <w:sz w:val="22"/>
          <w:szCs w:val="22"/>
        </w:rPr>
        <w:t xml:space="preserve">(1):13-26. </w:t>
      </w:r>
      <w:proofErr w:type="gramStart"/>
      <w:r w:rsidRPr="00C61DC8">
        <w:rPr>
          <w:rFonts w:ascii="Arial" w:hAnsi="Arial" w:cs="Arial"/>
          <w:sz w:val="22"/>
          <w:szCs w:val="22"/>
        </w:rPr>
        <w:t>doi</w:t>
      </w:r>
      <w:proofErr w:type="gramEnd"/>
      <w:r w:rsidRPr="00C61DC8">
        <w:rPr>
          <w:rFonts w:ascii="Arial" w:hAnsi="Arial" w:cs="Arial"/>
          <w:sz w:val="22"/>
          <w:szCs w:val="22"/>
        </w:rPr>
        <w:t>: 10.1007/s10826-005-9002-0. PubMed PMID: Peer Reviewed Journal: 2006-06863-002.</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21.</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Coen AS, Price DA, Silverman K, Orton HD. Inside the Black Box: what constitutes a day in a residential treatment </w:t>
      </w:r>
      <w:proofErr w:type="spellStart"/>
      <w:r w:rsidRPr="00C61DC8">
        <w:rPr>
          <w:rFonts w:ascii="Arial" w:hAnsi="Arial" w:cs="Arial"/>
          <w:sz w:val="22"/>
          <w:szCs w:val="22"/>
        </w:rPr>
        <w:t>centre</w:t>
      </w:r>
      <w:proofErr w:type="spellEnd"/>
      <w:r w:rsidRPr="00C61DC8">
        <w:rPr>
          <w:rFonts w:ascii="Arial" w:hAnsi="Arial" w:cs="Arial"/>
          <w:sz w:val="22"/>
          <w:szCs w:val="22"/>
        </w:rPr>
        <w:t>? International Journal of Social Welfare. 2005</w:t>
      </w:r>
      <w:proofErr w:type="gramStart"/>
      <w:r w:rsidRPr="00C61DC8">
        <w:rPr>
          <w:rFonts w:ascii="Arial" w:hAnsi="Arial" w:cs="Arial"/>
          <w:sz w:val="22"/>
          <w:szCs w:val="22"/>
        </w:rPr>
        <w:t>;14</w:t>
      </w:r>
      <w:proofErr w:type="gramEnd"/>
      <w:r w:rsidRPr="00C61DC8">
        <w:rPr>
          <w:rFonts w:ascii="Arial" w:hAnsi="Arial" w:cs="Arial"/>
          <w:sz w:val="22"/>
          <w:szCs w:val="22"/>
        </w:rPr>
        <w:t xml:space="preserve">(3):176-83. </w:t>
      </w:r>
      <w:proofErr w:type="gramStart"/>
      <w:r w:rsidRPr="00C61DC8">
        <w:rPr>
          <w:rFonts w:ascii="Arial" w:hAnsi="Arial" w:cs="Arial"/>
          <w:sz w:val="22"/>
          <w:szCs w:val="22"/>
        </w:rPr>
        <w:t>doi</w:t>
      </w:r>
      <w:proofErr w:type="gramEnd"/>
      <w:r w:rsidRPr="00C61DC8">
        <w:rPr>
          <w:rFonts w:ascii="Arial" w:hAnsi="Arial" w:cs="Arial"/>
          <w:sz w:val="22"/>
          <w:szCs w:val="22"/>
        </w:rPr>
        <w:t>: 10.1111/j.1468-2397.2005.00357.x. PubMed PMID: WOS</w:t>
      </w:r>
      <w:proofErr w:type="gramStart"/>
      <w:r w:rsidRPr="00C61DC8">
        <w:rPr>
          <w:rFonts w:ascii="Arial" w:hAnsi="Arial" w:cs="Arial"/>
          <w:sz w:val="22"/>
          <w:szCs w:val="22"/>
        </w:rPr>
        <w:t>:000229635800004</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22.</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Orton HD, Novins DK, </w:t>
      </w:r>
      <w:proofErr w:type="spellStart"/>
      <w:r w:rsidRPr="00C61DC8">
        <w:rPr>
          <w:rFonts w:ascii="Arial" w:hAnsi="Arial" w:cs="Arial"/>
          <w:sz w:val="22"/>
          <w:szCs w:val="22"/>
        </w:rPr>
        <w:t>Beals</w:t>
      </w:r>
      <w:proofErr w:type="spellEnd"/>
      <w:r w:rsidRPr="00C61DC8">
        <w:rPr>
          <w:rFonts w:ascii="Arial" w:hAnsi="Arial" w:cs="Arial"/>
          <w:sz w:val="22"/>
          <w:szCs w:val="22"/>
        </w:rPr>
        <w:t xml:space="preserve"> J, </w:t>
      </w:r>
      <w:proofErr w:type="gramStart"/>
      <w:r w:rsidRPr="00C61DC8">
        <w:rPr>
          <w:rFonts w:ascii="Arial" w:hAnsi="Arial" w:cs="Arial"/>
          <w:sz w:val="22"/>
          <w:szCs w:val="22"/>
        </w:rPr>
        <w:t>Manson</w:t>
      </w:r>
      <w:proofErr w:type="gramEnd"/>
      <w:r w:rsidRPr="00C61DC8">
        <w:rPr>
          <w:rFonts w:ascii="Arial" w:hAnsi="Arial" w:cs="Arial"/>
          <w:sz w:val="22"/>
          <w:szCs w:val="22"/>
        </w:rPr>
        <w:t xml:space="preserve"> SM, Team A-S. Childhood physical and sexual abuse and subsequent depressive and anxiety disorders for two American Indian tribes. </w:t>
      </w:r>
      <w:proofErr w:type="spellStart"/>
      <w:r w:rsidRPr="00C61DC8">
        <w:rPr>
          <w:rFonts w:ascii="Arial" w:hAnsi="Arial" w:cs="Arial"/>
          <w:sz w:val="22"/>
          <w:szCs w:val="22"/>
        </w:rPr>
        <w:t>Psychol</w:t>
      </w:r>
      <w:proofErr w:type="spellEnd"/>
      <w:r w:rsidRPr="00C61DC8">
        <w:rPr>
          <w:rFonts w:ascii="Arial" w:hAnsi="Arial" w:cs="Arial"/>
          <w:sz w:val="22"/>
          <w:szCs w:val="22"/>
        </w:rPr>
        <w:t xml:space="preserve"> Med. 2005</w:t>
      </w:r>
      <w:proofErr w:type="gramStart"/>
      <w:r w:rsidRPr="00C61DC8">
        <w:rPr>
          <w:rFonts w:ascii="Arial" w:hAnsi="Arial" w:cs="Arial"/>
          <w:sz w:val="22"/>
          <w:szCs w:val="22"/>
        </w:rPr>
        <w:t>;35</w:t>
      </w:r>
      <w:proofErr w:type="gramEnd"/>
      <w:r w:rsidRPr="00C61DC8">
        <w:rPr>
          <w:rFonts w:ascii="Arial" w:hAnsi="Arial" w:cs="Arial"/>
          <w:sz w:val="22"/>
          <w:szCs w:val="22"/>
        </w:rPr>
        <w:t xml:space="preserve">(3):329-40. </w:t>
      </w:r>
      <w:proofErr w:type="gramStart"/>
      <w:r w:rsidRPr="00C61DC8">
        <w:rPr>
          <w:rFonts w:ascii="Arial" w:hAnsi="Arial" w:cs="Arial"/>
          <w:sz w:val="22"/>
          <w:szCs w:val="22"/>
        </w:rPr>
        <w:t>doi</w:t>
      </w:r>
      <w:proofErr w:type="gramEnd"/>
      <w:r w:rsidRPr="00C61DC8">
        <w:rPr>
          <w:rFonts w:ascii="Arial" w:hAnsi="Arial" w:cs="Arial"/>
          <w:sz w:val="22"/>
          <w:szCs w:val="22"/>
        </w:rPr>
        <w:t>: Doi 10.1017/S0033291704003599. PubMed PMID: ISI</w:t>
      </w:r>
      <w:proofErr w:type="gramStart"/>
      <w:r w:rsidRPr="00C61DC8">
        <w:rPr>
          <w:rFonts w:ascii="Arial" w:hAnsi="Arial" w:cs="Arial"/>
          <w:sz w:val="22"/>
          <w:szCs w:val="22"/>
        </w:rPr>
        <w:t>:000231499600003</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23.</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Orton HD, Stover SK, Riggs PD. What came first, major depression or substance use disorder? Clinical characteristics and substance use comparing teens in a treatment cohort. Addict </w:t>
      </w:r>
      <w:proofErr w:type="spellStart"/>
      <w:r w:rsidRPr="00C61DC8">
        <w:rPr>
          <w:rFonts w:ascii="Arial" w:hAnsi="Arial" w:cs="Arial"/>
          <w:sz w:val="22"/>
          <w:szCs w:val="22"/>
        </w:rPr>
        <w:t>Behav</w:t>
      </w:r>
      <w:proofErr w:type="spellEnd"/>
      <w:r w:rsidRPr="00C61DC8">
        <w:rPr>
          <w:rFonts w:ascii="Arial" w:hAnsi="Arial" w:cs="Arial"/>
          <w:sz w:val="22"/>
          <w:szCs w:val="22"/>
        </w:rPr>
        <w:t>. 2005</w:t>
      </w:r>
      <w:proofErr w:type="gramStart"/>
      <w:r w:rsidRPr="00C61DC8">
        <w:rPr>
          <w:rFonts w:ascii="Arial" w:hAnsi="Arial" w:cs="Arial"/>
          <w:sz w:val="22"/>
          <w:szCs w:val="22"/>
        </w:rPr>
        <w:t>;30</w:t>
      </w:r>
      <w:proofErr w:type="gramEnd"/>
      <w:r w:rsidRPr="00C61DC8">
        <w:rPr>
          <w:rFonts w:ascii="Arial" w:hAnsi="Arial" w:cs="Arial"/>
          <w:sz w:val="22"/>
          <w:szCs w:val="22"/>
        </w:rPr>
        <w:t xml:space="preserve">(9):1649-62. Epub 2005/08/16. </w:t>
      </w:r>
      <w:proofErr w:type="gramStart"/>
      <w:r w:rsidRPr="00C61DC8">
        <w:rPr>
          <w:rFonts w:ascii="Arial" w:hAnsi="Arial" w:cs="Arial"/>
          <w:sz w:val="22"/>
          <w:szCs w:val="22"/>
        </w:rPr>
        <w:t>doi</w:t>
      </w:r>
      <w:proofErr w:type="gramEnd"/>
      <w:r w:rsidRPr="00C61DC8">
        <w:rPr>
          <w:rFonts w:ascii="Arial" w:hAnsi="Arial" w:cs="Arial"/>
          <w:sz w:val="22"/>
          <w:szCs w:val="22"/>
        </w:rPr>
        <w:t>: 10.1016/j.addbeh.2005.07.012. PubMed PMID: 16098679.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24.</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Riggs PD. Integrated substance use and mental health treatment for adolescents: aligning organizational and financial incentives. J Child </w:t>
      </w:r>
      <w:proofErr w:type="spellStart"/>
      <w:r w:rsidRPr="00C61DC8">
        <w:rPr>
          <w:rFonts w:ascii="Arial" w:hAnsi="Arial" w:cs="Arial"/>
          <w:sz w:val="22"/>
          <w:szCs w:val="22"/>
        </w:rPr>
        <w:t>Adol</w:t>
      </w:r>
      <w:proofErr w:type="spellEnd"/>
      <w:r w:rsidRPr="00C61DC8">
        <w:rPr>
          <w:rFonts w:ascii="Arial" w:hAnsi="Arial" w:cs="Arial"/>
          <w:sz w:val="22"/>
          <w:szCs w:val="22"/>
        </w:rPr>
        <w:t xml:space="preserve"> </w:t>
      </w:r>
      <w:proofErr w:type="spellStart"/>
      <w:r w:rsidRPr="00C61DC8">
        <w:rPr>
          <w:rFonts w:ascii="Arial" w:hAnsi="Arial" w:cs="Arial"/>
          <w:sz w:val="22"/>
          <w:szCs w:val="22"/>
        </w:rPr>
        <w:t>Psychop</w:t>
      </w:r>
      <w:proofErr w:type="spellEnd"/>
      <w:r w:rsidRPr="00C61DC8">
        <w:rPr>
          <w:rFonts w:ascii="Arial" w:hAnsi="Arial" w:cs="Arial"/>
          <w:sz w:val="22"/>
          <w:szCs w:val="22"/>
        </w:rPr>
        <w:t>. 2005</w:t>
      </w:r>
      <w:proofErr w:type="gramStart"/>
      <w:r w:rsidRPr="00C61DC8">
        <w:rPr>
          <w:rFonts w:ascii="Arial" w:hAnsi="Arial" w:cs="Arial"/>
          <w:sz w:val="22"/>
          <w:szCs w:val="22"/>
        </w:rPr>
        <w:t>;15</w:t>
      </w:r>
      <w:proofErr w:type="gramEnd"/>
      <w:r w:rsidRPr="00C61DC8">
        <w:rPr>
          <w:rFonts w:ascii="Arial" w:hAnsi="Arial" w:cs="Arial"/>
          <w:sz w:val="22"/>
          <w:szCs w:val="22"/>
        </w:rPr>
        <w:t xml:space="preserve">(5):826-34. Epub 2005/11/03. </w:t>
      </w:r>
      <w:proofErr w:type="gramStart"/>
      <w:r w:rsidRPr="00C61DC8">
        <w:rPr>
          <w:rFonts w:ascii="Arial" w:hAnsi="Arial" w:cs="Arial"/>
          <w:sz w:val="22"/>
          <w:szCs w:val="22"/>
        </w:rPr>
        <w:t>doi</w:t>
      </w:r>
      <w:proofErr w:type="gramEnd"/>
      <w:r w:rsidRPr="00C61DC8">
        <w:rPr>
          <w:rFonts w:ascii="Arial" w:hAnsi="Arial" w:cs="Arial"/>
          <w:sz w:val="22"/>
          <w:szCs w:val="22"/>
        </w:rPr>
        <w:t>: 10.1089/cap.2005.15.826. PubMed PMID: 16262598.</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25.</w:t>
      </w:r>
      <w:r w:rsidRPr="00C61DC8">
        <w:rPr>
          <w:rFonts w:ascii="Arial" w:hAnsi="Arial" w:cs="Arial"/>
          <w:sz w:val="22"/>
          <w:szCs w:val="22"/>
        </w:rPr>
        <w:tab/>
        <w:t xml:space="preserve">Sills MR, </w:t>
      </w:r>
      <w:r w:rsidRPr="00C61DC8">
        <w:rPr>
          <w:rFonts w:ascii="Arial" w:hAnsi="Arial" w:cs="Arial"/>
          <w:b/>
          <w:sz w:val="22"/>
          <w:szCs w:val="22"/>
        </w:rPr>
        <w:t>Libby AM</w:t>
      </w:r>
      <w:r w:rsidRPr="00C61DC8">
        <w:rPr>
          <w:rFonts w:ascii="Arial" w:hAnsi="Arial" w:cs="Arial"/>
          <w:sz w:val="22"/>
          <w:szCs w:val="22"/>
        </w:rPr>
        <w:t xml:space="preserve">, Orton HD. Prehospital and in-hospital mortality - A comparison of intentional and unintentional traumatic brain injuries in Colorado children. Arch </w:t>
      </w:r>
      <w:proofErr w:type="spellStart"/>
      <w:r w:rsidRPr="00C61DC8">
        <w:rPr>
          <w:rFonts w:ascii="Arial" w:hAnsi="Arial" w:cs="Arial"/>
          <w:sz w:val="22"/>
          <w:szCs w:val="22"/>
        </w:rPr>
        <w:t>Pediat</w:t>
      </w:r>
      <w:proofErr w:type="spellEnd"/>
      <w:r w:rsidRPr="00C61DC8">
        <w:rPr>
          <w:rFonts w:ascii="Arial" w:hAnsi="Arial" w:cs="Arial"/>
          <w:sz w:val="22"/>
          <w:szCs w:val="22"/>
        </w:rPr>
        <w:t xml:space="preserve"> </w:t>
      </w:r>
      <w:proofErr w:type="spellStart"/>
      <w:r w:rsidRPr="00C61DC8">
        <w:rPr>
          <w:rFonts w:ascii="Arial" w:hAnsi="Arial" w:cs="Arial"/>
          <w:sz w:val="22"/>
          <w:szCs w:val="22"/>
        </w:rPr>
        <w:t>Adol</w:t>
      </w:r>
      <w:proofErr w:type="spellEnd"/>
      <w:r w:rsidRPr="00C61DC8">
        <w:rPr>
          <w:rFonts w:ascii="Arial" w:hAnsi="Arial" w:cs="Arial"/>
          <w:sz w:val="22"/>
          <w:szCs w:val="22"/>
        </w:rPr>
        <w:t xml:space="preserve"> Med. 2005</w:t>
      </w:r>
      <w:proofErr w:type="gramStart"/>
      <w:r w:rsidRPr="00C61DC8">
        <w:rPr>
          <w:rFonts w:ascii="Arial" w:hAnsi="Arial" w:cs="Arial"/>
          <w:sz w:val="22"/>
          <w:szCs w:val="22"/>
        </w:rPr>
        <w:t>;159</w:t>
      </w:r>
      <w:proofErr w:type="gramEnd"/>
      <w:r w:rsidRPr="00C61DC8">
        <w:rPr>
          <w:rFonts w:ascii="Arial" w:hAnsi="Arial" w:cs="Arial"/>
          <w:sz w:val="22"/>
          <w:szCs w:val="22"/>
        </w:rPr>
        <w:t xml:space="preserve">(7):665-70. </w:t>
      </w:r>
      <w:proofErr w:type="gramStart"/>
      <w:r w:rsidRPr="00C61DC8">
        <w:rPr>
          <w:rFonts w:ascii="Arial" w:hAnsi="Arial" w:cs="Arial"/>
          <w:sz w:val="22"/>
          <w:szCs w:val="22"/>
        </w:rPr>
        <w:t>doi</w:t>
      </w:r>
      <w:proofErr w:type="gramEnd"/>
      <w:r w:rsidRPr="00C61DC8">
        <w:rPr>
          <w:rFonts w:ascii="Arial" w:hAnsi="Arial" w:cs="Arial"/>
          <w:sz w:val="22"/>
          <w:szCs w:val="22"/>
        </w:rPr>
        <w:t>: 10.1001/archpedi.159.7.665. PubMed PMID: ISI</w:t>
      </w:r>
      <w:proofErr w:type="gramStart"/>
      <w:r w:rsidRPr="00C61DC8">
        <w:rPr>
          <w:rFonts w:ascii="Arial" w:hAnsi="Arial" w:cs="Arial"/>
          <w:sz w:val="22"/>
          <w:szCs w:val="22"/>
        </w:rPr>
        <w:t>:000230229600012</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26.</w:t>
      </w:r>
      <w:r w:rsidRPr="00C61DC8">
        <w:rPr>
          <w:rFonts w:ascii="Arial" w:hAnsi="Arial" w:cs="Arial"/>
          <w:sz w:val="22"/>
          <w:szCs w:val="22"/>
        </w:rPr>
        <w:tab/>
        <w:t xml:space="preserve">Wallace NT, Bloom JR, Hu TW, </w:t>
      </w:r>
      <w:r w:rsidRPr="00C61DC8">
        <w:rPr>
          <w:rFonts w:ascii="Arial" w:hAnsi="Arial" w:cs="Arial"/>
          <w:b/>
          <w:sz w:val="22"/>
          <w:szCs w:val="22"/>
        </w:rPr>
        <w:t>Libby AM</w:t>
      </w:r>
      <w:r w:rsidRPr="00C61DC8">
        <w:rPr>
          <w:rFonts w:ascii="Arial" w:hAnsi="Arial" w:cs="Arial"/>
          <w:sz w:val="22"/>
          <w:szCs w:val="22"/>
        </w:rPr>
        <w:t xml:space="preserve">. Medication treatment patterns for adults with schizophrenia in Medicaid managed care in Colorado. </w:t>
      </w:r>
      <w:proofErr w:type="spellStart"/>
      <w:r w:rsidRPr="00C61DC8">
        <w:rPr>
          <w:rFonts w:ascii="Arial" w:hAnsi="Arial" w:cs="Arial"/>
          <w:sz w:val="22"/>
          <w:szCs w:val="22"/>
        </w:rPr>
        <w:t>Psychiat</w:t>
      </w:r>
      <w:proofErr w:type="spellEnd"/>
      <w:r w:rsidRPr="00C61DC8">
        <w:rPr>
          <w:rFonts w:ascii="Arial" w:hAnsi="Arial" w:cs="Arial"/>
          <w:sz w:val="22"/>
          <w:szCs w:val="22"/>
        </w:rPr>
        <w:t xml:space="preserve"> Serv. 2005</w:t>
      </w:r>
      <w:proofErr w:type="gramStart"/>
      <w:r w:rsidRPr="00C61DC8">
        <w:rPr>
          <w:rFonts w:ascii="Arial" w:hAnsi="Arial" w:cs="Arial"/>
          <w:sz w:val="22"/>
          <w:szCs w:val="22"/>
        </w:rPr>
        <w:t>;56</w:t>
      </w:r>
      <w:proofErr w:type="gramEnd"/>
      <w:r w:rsidRPr="00C61DC8">
        <w:rPr>
          <w:rFonts w:ascii="Arial" w:hAnsi="Arial" w:cs="Arial"/>
          <w:sz w:val="22"/>
          <w:szCs w:val="22"/>
        </w:rPr>
        <w:t xml:space="preserve">(11):1402-8. Epub 2005/11/12. </w:t>
      </w:r>
      <w:proofErr w:type="gramStart"/>
      <w:r w:rsidRPr="00C61DC8">
        <w:rPr>
          <w:rFonts w:ascii="Arial" w:hAnsi="Arial" w:cs="Arial"/>
          <w:sz w:val="22"/>
          <w:szCs w:val="22"/>
        </w:rPr>
        <w:t>doi</w:t>
      </w:r>
      <w:proofErr w:type="gramEnd"/>
      <w:r w:rsidRPr="00C61DC8">
        <w:rPr>
          <w:rFonts w:ascii="Arial" w:hAnsi="Arial" w:cs="Arial"/>
          <w:sz w:val="22"/>
          <w:szCs w:val="22"/>
        </w:rPr>
        <w:t>: 10.1176/appi.ps.56.11.1402. PubMed PMID: 16282259.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lastRenderedPageBreak/>
        <w:t>27.</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Kelleher KJ, Leslie LK, O'Connell J, Wood PA, Rolls JA, et al. Child welfare systems policies and practices affecting Medicaid health insurance for children: A national study. Journal of Social Service Research. 2006</w:t>
      </w:r>
      <w:proofErr w:type="gramStart"/>
      <w:r w:rsidRPr="00C61DC8">
        <w:rPr>
          <w:rFonts w:ascii="Arial" w:hAnsi="Arial" w:cs="Arial"/>
          <w:sz w:val="22"/>
          <w:szCs w:val="22"/>
        </w:rPr>
        <w:t>;33</w:t>
      </w:r>
      <w:proofErr w:type="gramEnd"/>
      <w:r w:rsidRPr="00C61DC8">
        <w:rPr>
          <w:rFonts w:ascii="Arial" w:hAnsi="Arial" w:cs="Arial"/>
          <w:sz w:val="22"/>
          <w:szCs w:val="22"/>
        </w:rPr>
        <w:t xml:space="preserve">(2):39-49. </w:t>
      </w:r>
      <w:proofErr w:type="gramStart"/>
      <w:r w:rsidRPr="00C61DC8">
        <w:rPr>
          <w:rFonts w:ascii="Arial" w:hAnsi="Arial" w:cs="Arial"/>
          <w:sz w:val="22"/>
          <w:szCs w:val="22"/>
        </w:rPr>
        <w:t>doi</w:t>
      </w:r>
      <w:proofErr w:type="gramEnd"/>
      <w:r w:rsidRPr="00C61DC8">
        <w:rPr>
          <w:rFonts w:ascii="Arial" w:hAnsi="Arial" w:cs="Arial"/>
          <w:sz w:val="22"/>
          <w:szCs w:val="22"/>
        </w:rPr>
        <w:t>: 10.1300/J079v33n02_04. PubMed PMID: WOS</w:t>
      </w:r>
      <w:proofErr w:type="gramStart"/>
      <w:r w:rsidRPr="00C61DC8">
        <w:rPr>
          <w:rFonts w:ascii="Arial" w:hAnsi="Arial" w:cs="Arial"/>
          <w:sz w:val="22"/>
          <w:szCs w:val="22"/>
        </w:rPr>
        <w:t>:000245520900004</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28.</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Orton HD, Barth RP, Webb MB, Burns BJ, Wood P, et al. Alcohol, drug, and mental health specialty treatment services and race/ethnicity: a national study of children and families involved with child welfare. American journal of public health. 2006</w:t>
      </w:r>
      <w:proofErr w:type="gramStart"/>
      <w:r w:rsidRPr="00C61DC8">
        <w:rPr>
          <w:rFonts w:ascii="Arial" w:hAnsi="Arial" w:cs="Arial"/>
          <w:sz w:val="22"/>
          <w:szCs w:val="22"/>
        </w:rPr>
        <w:t>;96</w:t>
      </w:r>
      <w:proofErr w:type="gramEnd"/>
      <w:r w:rsidRPr="00C61DC8">
        <w:rPr>
          <w:rFonts w:ascii="Arial" w:hAnsi="Arial" w:cs="Arial"/>
          <w:sz w:val="22"/>
          <w:szCs w:val="22"/>
        </w:rPr>
        <w:t xml:space="preserve">(4):628-31. Epub 2006/03/02. </w:t>
      </w:r>
      <w:proofErr w:type="gramStart"/>
      <w:r w:rsidRPr="00C61DC8">
        <w:rPr>
          <w:rFonts w:ascii="Arial" w:hAnsi="Arial" w:cs="Arial"/>
          <w:sz w:val="22"/>
          <w:szCs w:val="22"/>
        </w:rPr>
        <w:t>doi</w:t>
      </w:r>
      <w:proofErr w:type="gramEnd"/>
      <w:r w:rsidRPr="00C61DC8">
        <w:rPr>
          <w:rFonts w:ascii="Arial" w:hAnsi="Arial" w:cs="Arial"/>
          <w:sz w:val="22"/>
          <w:szCs w:val="22"/>
        </w:rPr>
        <w:t>: 10.2105/AJPH.2004.059436. PubMed PMID: 16507729; PubMed Central PMCID: PMCPMC1470541.</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29.</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Orton HD, Spicer P. Understanding disparities in use of mental health services among families involved with child welfare - Libby et al. respond. American journal of public health. 2006</w:t>
      </w:r>
      <w:proofErr w:type="gramStart"/>
      <w:r w:rsidRPr="00C61DC8">
        <w:rPr>
          <w:rFonts w:ascii="Arial" w:hAnsi="Arial" w:cs="Arial"/>
          <w:sz w:val="22"/>
          <w:szCs w:val="22"/>
        </w:rPr>
        <w:t>;96</w:t>
      </w:r>
      <w:proofErr w:type="gramEnd"/>
      <w:r w:rsidRPr="00C61DC8">
        <w:rPr>
          <w:rFonts w:ascii="Arial" w:hAnsi="Arial" w:cs="Arial"/>
          <w:sz w:val="22"/>
          <w:szCs w:val="22"/>
        </w:rPr>
        <w:t xml:space="preserve">(9):1536-. </w:t>
      </w:r>
      <w:proofErr w:type="gramStart"/>
      <w:r w:rsidRPr="00C61DC8">
        <w:rPr>
          <w:rFonts w:ascii="Arial" w:hAnsi="Arial" w:cs="Arial"/>
          <w:sz w:val="22"/>
          <w:szCs w:val="22"/>
        </w:rPr>
        <w:t>doi</w:t>
      </w:r>
      <w:proofErr w:type="gramEnd"/>
      <w:r w:rsidRPr="00C61DC8">
        <w:rPr>
          <w:rFonts w:ascii="Arial" w:hAnsi="Arial" w:cs="Arial"/>
          <w:sz w:val="22"/>
          <w:szCs w:val="22"/>
        </w:rPr>
        <w:t>: 10.2105/ajph.2006.093310. PubMed PMID: WOS</w:t>
      </w:r>
      <w:proofErr w:type="gramStart"/>
      <w:r w:rsidRPr="00C61DC8">
        <w:rPr>
          <w:rFonts w:ascii="Arial" w:hAnsi="Arial" w:cs="Arial"/>
          <w:sz w:val="22"/>
          <w:szCs w:val="22"/>
        </w:rPr>
        <w:t>:000240179100004</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30.</w:t>
      </w:r>
      <w:r w:rsidRPr="00C61DC8">
        <w:rPr>
          <w:rFonts w:ascii="Arial" w:hAnsi="Arial" w:cs="Arial"/>
          <w:sz w:val="22"/>
          <w:szCs w:val="22"/>
        </w:rPr>
        <w:tab/>
        <w:t xml:space="preserve">Tang B, Jamieson E, Boyle M, </w:t>
      </w:r>
      <w:r w:rsidRPr="00C61DC8">
        <w:rPr>
          <w:rFonts w:ascii="Arial" w:hAnsi="Arial" w:cs="Arial"/>
          <w:b/>
          <w:sz w:val="22"/>
          <w:szCs w:val="22"/>
        </w:rPr>
        <w:t>Libby A</w:t>
      </w:r>
      <w:r w:rsidRPr="00C61DC8">
        <w:rPr>
          <w:rFonts w:ascii="Arial" w:hAnsi="Arial" w:cs="Arial"/>
          <w:sz w:val="22"/>
          <w:szCs w:val="22"/>
        </w:rPr>
        <w:t xml:space="preserve">, </w:t>
      </w:r>
      <w:proofErr w:type="spellStart"/>
      <w:r w:rsidRPr="00C61DC8">
        <w:rPr>
          <w:rFonts w:ascii="Arial" w:hAnsi="Arial" w:cs="Arial"/>
          <w:sz w:val="22"/>
          <w:szCs w:val="22"/>
        </w:rPr>
        <w:t>Gafni</w:t>
      </w:r>
      <w:proofErr w:type="spellEnd"/>
      <w:r w:rsidRPr="00C61DC8">
        <w:rPr>
          <w:rFonts w:ascii="Arial" w:hAnsi="Arial" w:cs="Arial"/>
          <w:sz w:val="22"/>
          <w:szCs w:val="22"/>
        </w:rPr>
        <w:t xml:space="preserve"> A, MacMillan H. The influence of child abuse on the pattern of expenditures in women's adult health service utilization in Ontario, Canada. </w:t>
      </w:r>
      <w:proofErr w:type="spellStart"/>
      <w:r w:rsidRPr="00C61DC8">
        <w:rPr>
          <w:rFonts w:ascii="Arial" w:hAnsi="Arial" w:cs="Arial"/>
          <w:sz w:val="22"/>
          <w:szCs w:val="22"/>
        </w:rPr>
        <w:t>Soc</w:t>
      </w:r>
      <w:proofErr w:type="spellEnd"/>
      <w:r w:rsidRPr="00C61DC8">
        <w:rPr>
          <w:rFonts w:ascii="Arial" w:hAnsi="Arial" w:cs="Arial"/>
          <w:sz w:val="22"/>
          <w:szCs w:val="22"/>
        </w:rPr>
        <w:t xml:space="preserve"> Sci Med. 2006</w:t>
      </w:r>
      <w:proofErr w:type="gramStart"/>
      <w:r w:rsidRPr="00C61DC8">
        <w:rPr>
          <w:rFonts w:ascii="Arial" w:hAnsi="Arial" w:cs="Arial"/>
          <w:sz w:val="22"/>
          <w:szCs w:val="22"/>
        </w:rPr>
        <w:t>;63</w:t>
      </w:r>
      <w:proofErr w:type="gramEnd"/>
      <w:r w:rsidRPr="00C61DC8">
        <w:rPr>
          <w:rFonts w:ascii="Arial" w:hAnsi="Arial" w:cs="Arial"/>
          <w:sz w:val="22"/>
          <w:szCs w:val="22"/>
        </w:rPr>
        <w:t xml:space="preserve">(7):1711-9. Epub 2006/06/24. </w:t>
      </w:r>
      <w:proofErr w:type="gramStart"/>
      <w:r w:rsidRPr="00C61DC8">
        <w:rPr>
          <w:rFonts w:ascii="Arial" w:hAnsi="Arial" w:cs="Arial"/>
          <w:sz w:val="22"/>
          <w:szCs w:val="22"/>
        </w:rPr>
        <w:t>doi</w:t>
      </w:r>
      <w:proofErr w:type="gramEnd"/>
      <w:r w:rsidRPr="00C61DC8">
        <w:rPr>
          <w:rFonts w:ascii="Arial" w:hAnsi="Arial" w:cs="Arial"/>
          <w:sz w:val="22"/>
          <w:szCs w:val="22"/>
        </w:rPr>
        <w:t>: 10.1016/j.socscimed.2006.04.015. PubMed PMID: 16793185.</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31.</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Brent DA, Morrato EH, Orton HD, Allen R, Valuck RJ. Decline in treatment of pediatric depression after FDA advisory on risk of suicidality with SSRIs. Am J Psychiatry. 2007</w:t>
      </w:r>
      <w:proofErr w:type="gramStart"/>
      <w:r w:rsidRPr="00C61DC8">
        <w:rPr>
          <w:rFonts w:ascii="Arial" w:hAnsi="Arial" w:cs="Arial"/>
          <w:sz w:val="22"/>
          <w:szCs w:val="22"/>
        </w:rPr>
        <w:t>;164</w:t>
      </w:r>
      <w:proofErr w:type="gramEnd"/>
      <w:r w:rsidRPr="00C61DC8">
        <w:rPr>
          <w:rFonts w:ascii="Arial" w:hAnsi="Arial" w:cs="Arial"/>
          <w:sz w:val="22"/>
          <w:szCs w:val="22"/>
        </w:rPr>
        <w:t xml:space="preserve">(6):884-91. Epub 2007/06/02. </w:t>
      </w:r>
      <w:proofErr w:type="gramStart"/>
      <w:r w:rsidRPr="00C61DC8">
        <w:rPr>
          <w:rFonts w:ascii="Arial" w:hAnsi="Arial" w:cs="Arial"/>
          <w:sz w:val="22"/>
          <w:szCs w:val="22"/>
        </w:rPr>
        <w:t>doi</w:t>
      </w:r>
      <w:proofErr w:type="gramEnd"/>
      <w:r w:rsidRPr="00C61DC8">
        <w:rPr>
          <w:rFonts w:ascii="Arial" w:hAnsi="Arial" w:cs="Arial"/>
          <w:sz w:val="22"/>
          <w:szCs w:val="22"/>
        </w:rPr>
        <w:t>: 10.1176/ajp.2007.164.6.884. PubMed PMID: 17541047.</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32.</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Orton HD, Barth RP, Webb MB, Burns BJ, Wood PA, et al. Mental health and substance abuse services to parents of children involved with child welfare: a study of racial and ethnic differences for American Indian parents. </w:t>
      </w:r>
      <w:proofErr w:type="spellStart"/>
      <w:r w:rsidRPr="00C61DC8">
        <w:rPr>
          <w:rFonts w:ascii="Arial" w:hAnsi="Arial" w:cs="Arial"/>
          <w:sz w:val="22"/>
          <w:szCs w:val="22"/>
        </w:rPr>
        <w:t>Adm</w:t>
      </w:r>
      <w:proofErr w:type="spellEnd"/>
      <w:r w:rsidRPr="00C61DC8">
        <w:rPr>
          <w:rFonts w:ascii="Arial" w:hAnsi="Arial" w:cs="Arial"/>
          <w:sz w:val="22"/>
          <w:szCs w:val="22"/>
        </w:rPr>
        <w:t xml:space="preserve"> Policy </w:t>
      </w:r>
      <w:proofErr w:type="spellStart"/>
      <w:r w:rsidRPr="00C61DC8">
        <w:rPr>
          <w:rFonts w:ascii="Arial" w:hAnsi="Arial" w:cs="Arial"/>
          <w:sz w:val="22"/>
          <w:szCs w:val="22"/>
        </w:rPr>
        <w:t>Ment</w:t>
      </w:r>
      <w:proofErr w:type="spellEnd"/>
      <w:r w:rsidRPr="00C61DC8">
        <w:rPr>
          <w:rFonts w:ascii="Arial" w:hAnsi="Arial" w:cs="Arial"/>
          <w:sz w:val="22"/>
          <w:szCs w:val="22"/>
        </w:rPr>
        <w:t xml:space="preserve"> </w:t>
      </w:r>
      <w:proofErr w:type="spellStart"/>
      <w:r w:rsidRPr="00C61DC8">
        <w:rPr>
          <w:rFonts w:ascii="Arial" w:hAnsi="Arial" w:cs="Arial"/>
          <w:sz w:val="22"/>
          <w:szCs w:val="22"/>
        </w:rPr>
        <w:t>Hlth</w:t>
      </w:r>
      <w:proofErr w:type="spellEnd"/>
      <w:r w:rsidRPr="00C61DC8">
        <w:rPr>
          <w:rFonts w:ascii="Arial" w:hAnsi="Arial" w:cs="Arial"/>
          <w:sz w:val="22"/>
          <w:szCs w:val="22"/>
        </w:rPr>
        <w:t>. 2007</w:t>
      </w:r>
      <w:proofErr w:type="gramStart"/>
      <w:r w:rsidRPr="00C61DC8">
        <w:rPr>
          <w:rFonts w:ascii="Arial" w:hAnsi="Arial" w:cs="Arial"/>
          <w:sz w:val="22"/>
          <w:szCs w:val="22"/>
        </w:rPr>
        <w:t>;34</w:t>
      </w:r>
      <w:proofErr w:type="gramEnd"/>
      <w:r w:rsidRPr="00C61DC8">
        <w:rPr>
          <w:rFonts w:ascii="Arial" w:hAnsi="Arial" w:cs="Arial"/>
          <w:sz w:val="22"/>
          <w:szCs w:val="22"/>
        </w:rPr>
        <w:t xml:space="preserve">(2):150-9. Epub 2006/10/27. </w:t>
      </w:r>
      <w:proofErr w:type="gramStart"/>
      <w:r w:rsidRPr="00C61DC8">
        <w:rPr>
          <w:rFonts w:ascii="Arial" w:hAnsi="Arial" w:cs="Arial"/>
          <w:sz w:val="22"/>
          <w:szCs w:val="22"/>
        </w:rPr>
        <w:t>doi</w:t>
      </w:r>
      <w:proofErr w:type="gramEnd"/>
      <w:r w:rsidRPr="00C61DC8">
        <w:rPr>
          <w:rFonts w:ascii="Arial" w:hAnsi="Arial" w:cs="Arial"/>
          <w:sz w:val="22"/>
          <w:szCs w:val="22"/>
        </w:rPr>
        <w:t>: 10.1007/s10488-006-0099-2. PubMed PMID: 17066330.</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33.</w:t>
      </w:r>
      <w:r w:rsidRPr="00C61DC8">
        <w:rPr>
          <w:rFonts w:ascii="Arial" w:hAnsi="Arial" w:cs="Arial"/>
          <w:sz w:val="22"/>
          <w:szCs w:val="22"/>
        </w:rPr>
        <w:tab/>
        <w:t xml:space="preserve">O'Connell JM, Novins DK, </w:t>
      </w:r>
      <w:proofErr w:type="spellStart"/>
      <w:r w:rsidRPr="00C61DC8">
        <w:rPr>
          <w:rFonts w:ascii="Arial" w:hAnsi="Arial" w:cs="Arial"/>
          <w:sz w:val="22"/>
          <w:szCs w:val="22"/>
        </w:rPr>
        <w:t>Beals</w:t>
      </w:r>
      <w:proofErr w:type="spellEnd"/>
      <w:r w:rsidRPr="00C61DC8">
        <w:rPr>
          <w:rFonts w:ascii="Arial" w:hAnsi="Arial" w:cs="Arial"/>
          <w:sz w:val="22"/>
          <w:szCs w:val="22"/>
        </w:rPr>
        <w:t xml:space="preserve"> J, </w:t>
      </w:r>
      <w:proofErr w:type="spellStart"/>
      <w:r w:rsidRPr="00C61DC8">
        <w:rPr>
          <w:rFonts w:ascii="Arial" w:hAnsi="Arial" w:cs="Arial"/>
          <w:sz w:val="22"/>
          <w:szCs w:val="22"/>
        </w:rPr>
        <w:t>Whitesell</w:t>
      </w:r>
      <w:proofErr w:type="spellEnd"/>
      <w:r w:rsidRPr="00C61DC8">
        <w:rPr>
          <w:rFonts w:ascii="Arial" w:hAnsi="Arial" w:cs="Arial"/>
          <w:sz w:val="22"/>
          <w:szCs w:val="22"/>
        </w:rPr>
        <w:t xml:space="preserve"> N, </w:t>
      </w:r>
      <w:r w:rsidRPr="00C61DC8">
        <w:rPr>
          <w:rFonts w:ascii="Arial" w:hAnsi="Arial" w:cs="Arial"/>
          <w:b/>
          <w:sz w:val="22"/>
          <w:szCs w:val="22"/>
        </w:rPr>
        <w:t>Libby AM</w:t>
      </w:r>
      <w:r w:rsidRPr="00C61DC8">
        <w:rPr>
          <w:rFonts w:ascii="Arial" w:hAnsi="Arial" w:cs="Arial"/>
          <w:sz w:val="22"/>
          <w:szCs w:val="22"/>
        </w:rPr>
        <w:t xml:space="preserve">, Orton HD, et al. Childhood characteristics associated with stage of substance use of American Indians: Family background, traumatic experiences, and childhood behaviors. Addict </w:t>
      </w:r>
      <w:proofErr w:type="spellStart"/>
      <w:r w:rsidRPr="00C61DC8">
        <w:rPr>
          <w:rFonts w:ascii="Arial" w:hAnsi="Arial" w:cs="Arial"/>
          <w:sz w:val="22"/>
          <w:szCs w:val="22"/>
        </w:rPr>
        <w:t>Behav</w:t>
      </w:r>
      <w:proofErr w:type="spellEnd"/>
      <w:r w:rsidRPr="00C61DC8">
        <w:rPr>
          <w:rFonts w:ascii="Arial" w:hAnsi="Arial" w:cs="Arial"/>
          <w:sz w:val="22"/>
          <w:szCs w:val="22"/>
        </w:rPr>
        <w:t>. 2007</w:t>
      </w:r>
      <w:proofErr w:type="gramStart"/>
      <w:r w:rsidRPr="00C61DC8">
        <w:rPr>
          <w:rFonts w:ascii="Arial" w:hAnsi="Arial" w:cs="Arial"/>
          <w:sz w:val="22"/>
          <w:szCs w:val="22"/>
        </w:rPr>
        <w:t>;32</w:t>
      </w:r>
      <w:proofErr w:type="gramEnd"/>
      <w:r w:rsidRPr="00C61DC8">
        <w:rPr>
          <w:rFonts w:ascii="Arial" w:hAnsi="Arial" w:cs="Arial"/>
          <w:sz w:val="22"/>
          <w:szCs w:val="22"/>
        </w:rPr>
        <w:t xml:space="preserve">(12):3142-52. Epub 2007/09/07. </w:t>
      </w:r>
      <w:proofErr w:type="gramStart"/>
      <w:r w:rsidRPr="00C61DC8">
        <w:rPr>
          <w:rFonts w:ascii="Arial" w:hAnsi="Arial" w:cs="Arial"/>
          <w:sz w:val="22"/>
          <w:szCs w:val="22"/>
        </w:rPr>
        <w:t>doi</w:t>
      </w:r>
      <w:proofErr w:type="gramEnd"/>
      <w:r w:rsidRPr="00C61DC8">
        <w:rPr>
          <w:rFonts w:ascii="Arial" w:hAnsi="Arial" w:cs="Arial"/>
          <w:sz w:val="22"/>
          <w:szCs w:val="22"/>
        </w:rPr>
        <w:t>: 10.1016/j.addbeh.2007.07.012. PubMed PMID: 17804171; PubMed Central PMCID: PMCPMC2447861.</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34.</w:t>
      </w:r>
      <w:r w:rsidRPr="00C61DC8">
        <w:rPr>
          <w:rFonts w:ascii="Arial" w:hAnsi="Arial" w:cs="Arial"/>
          <w:sz w:val="22"/>
          <w:szCs w:val="22"/>
        </w:rPr>
        <w:tab/>
        <w:t xml:space="preserve">Shore JH, Brooks E, </w:t>
      </w:r>
      <w:proofErr w:type="spellStart"/>
      <w:r w:rsidRPr="00C61DC8">
        <w:rPr>
          <w:rFonts w:ascii="Arial" w:hAnsi="Arial" w:cs="Arial"/>
          <w:sz w:val="22"/>
          <w:szCs w:val="22"/>
        </w:rPr>
        <w:t>Savin</w:t>
      </w:r>
      <w:proofErr w:type="spellEnd"/>
      <w:r w:rsidRPr="00C61DC8">
        <w:rPr>
          <w:rFonts w:ascii="Arial" w:hAnsi="Arial" w:cs="Arial"/>
          <w:sz w:val="22"/>
          <w:szCs w:val="22"/>
        </w:rPr>
        <w:t xml:space="preserve"> DM, Manson SM, </w:t>
      </w:r>
      <w:r w:rsidRPr="00C61DC8">
        <w:rPr>
          <w:rFonts w:ascii="Arial" w:hAnsi="Arial" w:cs="Arial"/>
          <w:b/>
          <w:sz w:val="22"/>
          <w:szCs w:val="22"/>
        </w:rPr>
        <w:t>Libby AM</w:t>
      </w:r>
      <w:r w:rsidRPr="00C61DC8">
        <w:rPr>
          <w:rFonts w:ascii="Arial" w:hAnsi="Arial" w:cs="Arial"/>
          <w:sz w:val="22"/>
          <w:szCs w:val="22"/>
        </w:rPr>
        <w:t xml:space="preserve">. An economic evaluation of telehealth data collection with rural populations. </w:t>
      </w:r>
      <w:proofErr w:type="spellStart"/>
      <w:r w:rsidRPr="00C61DC8">
        <w:rPr>
          <w:rFonts w:ascii="Arial" w:hAnsi="Arial" w:cs="Arial"/>
          <w:sz w:val="22"/>
          <w:szCs w:val="22"/>
        </w:rPr>
        <w:t>Psychiatr</w:t>
      </w:r>
      <w:proofErr w:type="spellEnd"/>
      <w:r w:rsidRPr="00C61DC8">
        <w:rPr>
          <w:rFonts w:ascii="Arial" w:hAnsi="Arial" w:cs="Arial"/>
          <w:sz w:val="22"/>
          <w:szCs w:val="22"/>
        </w:rPr>
        <w:t xml:space="preserve"> Serv. 2007</w:t>
      </w:r>
      <w:proofErr w:type="gramStart"/>
      <w:r w:rsidRPr="00C61DC8">
        <w:rPr>
          <w:rFonts w:ascii="Arial" w:hAnsi="Arial" w:cs="Arial"/>
          <w:sz w:val="22"/>
          <w:szCs w:val="22"/>
        </w:rPr>
        <w:t>;58</w:t>
      </w:r>
      <w:proofErr w:type="gramEnd"/>
      <w:r w:rsidRPr="00C61DC8">
        <w:rPr>
          <w:rFonts w:ascii="Arial" w:hAnsi="Arial" w:cs="Arial"/>
          <w:sz w:val="22"/>
          <w:szCs w:val="22"/>
        </w:rPr>
        <w:t xml:space="preserve">(6):830-5. Epub 2007/05/31. </w:t>
      </w:r>
      <w:proofErr w:type="gramStart"/>
      <w:r w:rsidRPr="00C61DC8">
        <w:rPr>
          <w:rFonts w:ascii="Arial" w:hAnsi="Arial" w:cs="Arial"/>
          <w:sz w:val="22"/>
          <w:szCs w:val="22"/>
        </w:rPr>
        <w:t>doi</w:t>
      </w:r>
      <w:proofErr w:type="gramEnd"/>
      <w:r w:rsidRPr="00C61DC8">
        <w:rPr>
          <w:rFonts w:ascii="Arial" w:hAnsi="Arial" w:cs="Arial"/>
          <w:sz w:val="22"/>
          <w:szCs w:val="22"/>
        </w:rPr>
        <w:t>: 10.1176/appi.ps.58.6.830. PubMed PMID: 17535944.</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35.</w:t>
      </w:r>
      <w:r w:rsidRPr="00C61DC8">
        <w:rPr>
          <w:rFonts w:ascii="Arial" w:hAnsi="Arial" w:cs="Arial"/>
          <w:sz w:val="22"/>
          <w:szCs w:val="22"/>
        </w:rPr>
        <w:tab/>
        <w:t xml:space="preserve">Valuck RJ, </w:t>
      </w:r>
      <w:r w:rsidRPr="00C61DC8">
        <w:rPr>
          <w:rFonts w:ascii="Arial" w:hAnsi="Arial" w:cs="Arial"/>
          <w:b/>
          <w:sz w:val="22"/>
          <w:szCs w:val="22"/>
        </w:rPr>
        <w:t>Libby AM</w:t>
      </w:r>
      <w:r w:rsidRPr="00C61DC8">
        <w:rPr>
          <w:rFonts w:ascii="Arial" w:hAnsi="Arial" w:cs="Arial"/>
          <w:sz w:val="22"/>
          <w:szCs w:val="22"/>
        </w:rPr>
        <w:t>, Benton TD, Evans DL. A descriptive analysis of 10,000 suicide attempters in United States managed care plans, 1998-2005. Primary Psychiatry. 2007</w:t>
      </w:r>
      <w:proofErr w:type="gramStart"/>
      <w:r w:rsidRPr="00C61DC8">
        <w:rPr>
          <w:rFonts w:ascii="Arial" w:hAnsi="Arial" w:cs="Arial"/>
          <w:sz w:val="22"/>
          <w:szCs w:val="22"/>
        </w:rPr>
        <w:t>;14</w:t>
      </w:r>
      <w:proofErr w:type="gramEnd"/>
      <w:r w:rsidRPr="00C61DC8">
        <w:rPr>
          <w:rFonts w:ascii="Arial" w:hAnsi="Arial" w:cs="Arial"/>
          <w:sz w:val="22"/>
          <w:szCs w:val="22"/>
        </w:rPr>
        <w:t>(11):52-60. PubMed PMID: Peer Reviewed Journal: 2008-18293-009.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36.</w:t>
      </w:r>
      <w:r w:rsidRPr="00C61DC8">
        <w:rPr>
          <w:rFonts w:ascii="Arial" w:hAnsi="Arial" w:cs="Arial"/>
          <w:sz w:val="22"/>
          <w:szCs w:val="22"/>
        </w:rPr>
        <w:tab/>
        <w:t xml:space="preserve">Valuck RJ, </w:t>
      </w:r>
      <w:r w:rsidRPr="00C61DC8">
        <w:rPr>
          <w:rFonts w:ascii="Arial" w:hAnsi="Arial" w:cs="Arial"/>
          <w:b/>
          <w:sz w:val="22"/>
          <w:szCs w:val="22"/>
        </w:rPr>
        <w:t>Libby AM</w:t>
      </w:r>
      <w:r w:rsidRPr="00C61DC8">
        <w:rPr>
          <w:rFonts w:ascii="Arial" w:hAnsi="Arial" w:cs="Arial"/>
          <w:sz w:val="22"/>
          <w:szCs w:val="22"/>
        </w:rPr>
        <w:t xml:space="preserve">, Orton HD, Morrato EH, Allen R, </w:t>
      </w:r>
      <w:proofErr w:type="spellStart"/>
      <w:r w:rsidRPr="00C61DC8">
        <w:rPr>
          <w:rFonts w:ascii="Arial" w:hAnsi="Arial" w:cs="Arial"/>
          <w:sz w:val="22"/>
          <w:szCs w:val="22"/>
        </w:rPr>
        <w:t>Baldessarini</w:t>
      </w:r>
      <w:proofErr w:type="spellEnd"/>
      <w:r w:rsidRPr="00C61DC8">
        <w:rPr>
          <w:rFonts w:ascii="Arial" w:hAnsi="Arial" w:cs="Arial"/>
          <w:sz w:val="22"/>
          <w:szCs w:val="22"/>
        </w:rPr>
        <w:t xml:space="preserve"> RJ. Spillover effects on treatment of adult depression in primary care after FDA advisory on risk of pediatric suicidality with SSRIs. The American journal of psychiatry. 2007</w:t>
      </w:r>
      <w:proofErr w:type="gramStart"/>
      <w:r w:rsidRPr="00C61DC8">
        <w:rPr>
          <w:rFonts w:ascii="Arial" w:hAnsi="Arial" w:cs="Arial"/>
          <w:sz w:val="22"/>
          <w:szCs w:val="22"/>
        </w:rPr>
        <w:t>;164</w:t>
      </w:r>
      <w:proofErr w:type="gramEnd"/>
      <w:r w:rsidRPr="00C61DC8">
        <w:rPr>
          <w:rFonts w:ascii="Arial" w:hAnsi="Arial" w:cs="Arial"/>
          <w:sz w:val="22"/>
          <w:szCs w:val="22"/>
        </w:rPr>
        <w:t xml:space="preserve">(8):1198-205. Epub 2007/08/03. </w:t>
      </w:r>
      <w:proofErr w:type="gramStart"/>
      <w:r w:rsidRPr="00C61DC8">
        <w:rPr>
          <w:rFonts w:ascii="Arial" w:hAnsi="Arial" w:cs="Arial"/>
          <w:sz w:val="22"/>
          <w:szCs w:val="22"/>
        </w:rPr>
        <w:t>doi</w:t>
      </w:r>
      <w:proofErr w:type="gramEnd"/>
      <w:r w:rsidRPr="00C61DC8">
        <w:rPr>
          <w:rFonts w:ascii="Arial" w:hAnsi="Arial" w:cs="Arial"/>
          <w:sz w:val="22"/>
          <w:szCs w:val="22"/>
        </w:rPr>
        <w:t>: 10.1176/appi.ajp.2007.07010007. PubMed PMID: 17671282.</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37.</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Orton HD, </w:t>
      </w:r>
      <w:proofErr w:type="spellStart"/>
      <w:r w:rsidRPr="00C61DC8">
        <w:rPr>
          <w:rFonts w:ascii="Arial" w:hAnsi="Arial" w:cs="Arial"/>
          <w:sz w:val="22"/>
          <w:szCs w:val="22"/>
        </w:rPr>
        <w:t>Beals</w:t>
      </w:r>
      <w:proofErr w:type="spellEnd"/>
      <w:r w:rsidRPr="00C61DC8">
        <w:rPr>
          <w:rFonts w:ascii="Arial" w:hAnsi="Arial" w:cs="Arial"/>
          <w:sz w:val="22"/>
          <w:szCs w:val="22"/>
        </w:rPr>
        <w:t xml:space="preserve"> J, Buchwald D, Manson SM, Team A-S. Childhood abuse and later parenting outcomes in two American Indian tribes. Child Abuse </w:t>
      </w:r>
      <w:proofErr w:type="spellStart"/>
      <w:r w:rsidRPr="00C61DC8">
        <w:rPr>
          <w:rFonts w:ascii="Arial" w:hAnsi="Arial" w:cs="Arial"/>
          <w:sz w:val="22"/>
          <w:szCs w:val="22"/>
        </w:rPr>
        <w:t>Negl</w:t>
      </w:r>
      <w:proofErr w:type="spellEnd"/>
      <w:r w:rsidRPr="00C61DC8">
        <w:rPr>
          <w:rFonts w:ascii="Arial" w:hAnsi="Arial" w:cs="Arial"/>
          <w:sz w:val="22"/>
          <w:szCs w:val="22"/>
        </w:rPr>
        <w:t>. 2008</w:t>
      </w:r>
      <w:proofErr w:type="gramStart"/>
      <w:r w:rsidRPr="00C61DC8">
        <w:rPr>
          <w:rFonts w:ascii="Arial" w:hAnsi="Arial" w:cs="Arial"/>
          <w:sz w:val="22"/>
          <w:szCs w:val="22"/>
        </w:rPr>
        <w:t>;32</w:t>
      </w:r>
      <w:proofErr w:type="gramEnd"/>
      <w:r w:rsidRPr="00C61DC8">
        <w:rPr>
          <w:rFonts w:ascii="Arial" w:hAnsi="Arial" w:cs="Arial"/>
          <w:sz w:val="22"/>
          <w:szCs w:val="22"/>
        </w:rPr>
        <w:t xml:space="preserve">(2):195-211. Epub 2008/02/29. </w:t>
      </w:r>
      <w:proofErr w:type="gramStart"/>
      <w:r w:rsidRPr="00C61DC8">
        <w:rPr>
          <w:rFonts w:ascii="Arial" w:hAnsi="Arial" w:cs="Arial"/>
          <w:sz w:val="22"/>
          <w:szCs w:val="22"/>
        </w:rPr>
        <w:t>doi</w:t>
      </w:r>
      <w:proofErr w:type="gramEnd"/>
      <w:r w:rsidRPr="00C61DC8">
        <w:rPr>
          <w:rFonts w:ascii="Arial" w:hAnsi="Arial" w:cs="Arial"/>
          <w:sz w:val="22"/>
          <w:szCs w:val="22"/>
        </w:rPr>
        <w:t>: 10.1016/j.chiabu.2007.07.006. PubMed PMID: 18304630; PubMed Central PMCID: PMCPMC4530963.</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38.</w:t>
      </w:r>
      <w:r w:rsidRPr="00C61DC8">
        <w:rPr>
          <w:rFonts w:ascii="Arial" w:hAnsi="Arial" w:cs="Arial"/>
          <w:sz w:val="22"/>
          <w:szCs w:val="22"/>
        </w:rPr>
        <w:tab/>
        <w:t xml:space="preserve">Morrato EH, </w:t>
      </w:r>
      <w:r w:rsidRPr="00C61DC8">
        <w:rPr>
          <w:rFonts w:ascii="Arial" w:hAnsi="Arial" w:cs="Arial"/>
          <w:b/>
          <w:sz w:val="22"/>
          <w:szCs w:val="22"/>
        </w:rPr>
        <w:t>Libby AM</w:t>
      </w:r>
      <w:r w:rsidRPr="00C61DC8">
        <w:rPr>
          <w:rFonts w:ascii="Arial" w:hAnsi="Arial" w:cs="Arial"/>
          <w:sz w:val="22"/>
          <w:szCs w:val="22"/>
        </w:rPr>
        <w:t xml:space="preserve">, Orton HD, Degruy FV, 3rd, Brent DA, Allen R, et al. Frequency of provider contact after FDA advisory on risk of pediatric suicidality with SSRIs. Am J </w:t>
      </w:r>
      <w:r w:rsidRPr="00C61DC8">
        <w:rPr>
          <w:rFonts w:ascii="Arial" w:hAnsi="Arial" w:cs="Arial"/>
          <w:sz w:val="22"/>
          <w:szCs w:val="22"/>
        </w:rPr>
        <w:lastRenderedPageBreak/>
        <w:t>Psychiatry. 2008</w:t>
      </w:r>
      <w:proofErr w:type="gramStart"/>
      <w:r w:rsidRPr="00C61DC8">
        <w:rPr>
          <w:rFonts w:ascii="Arial" w:hAnsi="Arial" w:cs="Arial"/>
          <w:sz w:val="22"/>
          <w:szCs w:val="22"/>
        </w:rPr>
        <w:t>;165</w:t>
      </w:r>
      <w:proofErr w:type="gramEnd"/>
      <w:r w:rsidRPr="00C61DC8">
        <w:rPr>
          <w:rFonts w:ascii="Arial" w:hAnsi="Arial" w:cs="Arial"/>
          <w:sz w:val="22"/>
          <w:szCs w:val="22"/>
        </w:rPr>
        <w:t xml:space="preserve">(1):42-50. Epub 2007/11/08. </w:t>
      </w:r>
      <w:proofErr w:type="gramStart"/>
      <w:r w:rsidRPr="00C61DC8">
        <w:rPr>
          <w:rFonts w:ascii="Arial" w:hAnsi="Arial" w:cs="Arial"/>
          <w:sz w:val="22"/>
          <w:szCs w:val="22"/>
        </w:rPr>
        <w:t>doi</w:t>
      </w:r>
      <w:proofErr w:type="gramEnd"/>
      <w:r w:rsidRPr="00C61DC8">
        <w:rPr>
          <w:rFonts w:ascii="Arial" w:hAnsi="Arial" w:cs="Arial"/>
          <w:sz w:val="22"/>
          <w:szCs w:val="22"/>
        </w:rPr>
        <w:t>: 10.1176/appi.ajp.2007.07010205. PubMed PMID: 17986680.</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39.</w:t>
      </w:r>
      <w:r w:rsidRPr="00C61DC8">
        <w:rPr>
          <w:rFonts w:ascii="Arial" w:hAnsi="Arial" w:cs="Arial"/>
          <w:sz w:val="22"/>
          <w:szCs w:val="22"/>
        </w:rPr>
        <w:tab/>
        <w:t xml:space="preserve">Snowden LR, </w:t>
      </w:r>
      <w:proofErr w:type="spellStart"/>
      <w:r w:rsidRPr="00C61DC8">
        <w:rPr>
          <w:rFonts w:ascii="Arial" w:hAnsi="Arial" w:cs="Arial"/>
          <w:sz w:val="22"/>
          <w:szCs w:val="22"/>
        </w:rPr>
        <w:t>Masland</w:t>
      </w:r>
      <w:proofErr w:type="spellEnd"/>
      <w:r w:rsidRPr="00C61DC8">
        <w:rPr>
          <w:rFonts w:ascii="Arial" w:hAnsi="Arial" w:cs="Arial"/>
          <w:sz w:val="22"/>
          <w:szCs w:val="22"/>
        </w:rPr>
        <w:t xml:space="preserve"> MC, </w:t>
      </w:r>
      <w:r w:rsidRPr="00C61DC8">
        <w:rPr>
          <w:rFonts w:ascii="Arial" w:hAnsi="Arial" w:cs="Arial"/>
          <w:b/>
          <w:sz w:val="22"/>
          <w:szCs w:val="22"/>
        </w:rPr>
        <w:t>Libby AM</w:t>
      </w:r>
      <w:r w:rsidRPr="00C61DC8">
        <w:rPr>
          <w:rFonts w:ascii="Arial" w:hAnsi="Arial" w:cs="Arial"/>
          <w:sz w:val="22"/>
          <w:szCs w:val="22"/>
        </w:rPr>
        <w:t xml:space="preserve">, Wallace N, </w:t>
      </w:r>
      <w:proofErr w:type="spellStart"/>
      <w:r w:rsidRPr="00C61DC8">
        <w:rPr>
          <w:rFonts w:ascii="Arial" w:hAnsi="Arial" w:cs="Arial"/>
          <w:sz w:val="22"/>
          <w:szCs w:val="22"/>
        </w:rPr>
        <w:t>Fawley</w:t>
      </w:r>
      <w:proofErr w:type="spellEnd"/>
      <w:r w:rsidRPr="00C61DC8">
        <w:rPr>
          <w:rFonts w:ascii="Arial" w:hAnsi="Arial" w:cs="Arial"/>
          <w:sz w:val="22"/>
          <w:szCs w:val="22"/>
        </w:rPr>
        <w:t xml:space="preserve"> K. Racial/ethnic minority children's use of psychiatric emergency care in California's Public Mental Health System. American journal of public health. 2008</w:t>
      </w:r>
      <w:proofErr w:type="gramStart"/>
      <w:r w:rsidRPr="00C61DC8">
        <w:rPr>
          <w:rFonts w:ascii="Arial" w:hAnsi="Arial" w:cs="Arial"/>
          <w:sz w:val="22"/>
          <w:szCs w:val="22"/>
        </w:rPr>
        <w:t>;98</w:t>
      </w:r>
      <w:proofErr w:type="gramEnd"/>
      <w:r w:rsidRPr="00C61DC8">
        <w:rPr>
          <w:rFonts w:ascii="Arial" w:hAnsi="Arial" w:cs="Arial"/>
          <w:sz w:val="22"/>
          <w:szCs w:val="22"/>
        </w:rPr>
        <w:t xml:space="preserve">(1):118-24. Epub 2007/12/01. </w:t>
      </w:r>
      <w:proofErr w:type="gramStart"/>
      <w:r w:rsidRPr="00C61DC8">
        <w:rPr>
          <w:rFonts w:ascii="Arial" w:hAnsi="Arial" w:cs="Arial"/>
          <w:sz w:val="22"/>
          <w:szCs w:val="22"/>
        </w:rPr>
        <w:t>doi</w:t>
      </w:r>
      <w:proofErr w:type="gramEnd"/>
      <w:r w:rsidRPr="00C61DC8">
        <w:rPr>
          <w:rFonts w:ascii="Arial" w:hAnsi="Arial" w:cs="Arial"/>
          <w:sz w:val="22"/>
          <w:szCs w:val="22"/>
        </w:rPr>
        <w:t>: 10.2105/ajph.2006.105361. PubMed PMID: 18048783; PubMed Central PMCID: PMC2156049.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40.</w:t>
      </w:r>
      <w:r w:rsidRPr="00C61DC8">
        <w:rPr>
          <w:rFonts w:ascii="Arial" w:hAnsi="Arial" w:cs="Arial"/>
          <w:sz w:val="22"/>
          <w:szCs w:val="22"/>
        </w:rPr>
        <w:tab/>
      </w:r>
      <w:proofErr w:type="spellStart"/>
      <w:r w:rsidRPr="00C61DC8">
        <w:rPr>
          <w:rFonts w:ascii="Arial" w:hAnsi="Arial" w:cs="Arial"/>
          <w:sz w:val="22"/>
          <w:szCs w:val="22"/>
        </w:rPr>
        <w:t>Denberg</w:t>
      </w:r>
      <w:proofErr w:type="spellEnd"/>
      <w:r w:rsidRPr="00C61DC8">
        <w:rPr>
          <w:rFonts w:ascii="Arial" w:hAnsi="Arial" w:cs="Arial"/>
          <w:sz w:val="22"/>
          <w:szCs w:val="22"/>
        </w:rPr>
        <w:t xml:space="preserve"> TD, Myers BA, Lin CT, </w:t>
      </w:r>
      <w:r w:rsidRPr="00C61DC8">
        <w:rPr>
          <w:rFonts w:ascii="Arial" w:hAnsi="Arial" w:cs="Arial"/>
          <w:b/>
          <w:sz w:val="22"/>
          <w:szCs w:val="22"/>
        </w:rPr>
        <w:t>Libby AM</w:t>
      </w:r>
      <w:r w:rsidRPr="00C61DC8">
        <w:rPr>
          <w:rFonts w:ascii="Arial" w:hAnsi="Arial" w:cs="Arial"/>
          <w:sz w:val="22"/>
          <w:szCs w:val="22"/>
        </w:rPr>
        <w:t>, Min SJ, McDermott MT, et al. An outreach intervention increases bone densitometry testing in older women. Journal of the American Geriatrics Society. 2009</w:t>
      </w:r>
      <w:proofErr w:type="gramStart"/>
      <w:r w:rsidRPr="00C61DC8">
        <w:rPr>
          <w:rFonts w:ascii="Arial" w:hAnsi="Arial" w:cs="Arial"/>
          <w:sz w:val="22"/>
          <w:szCs w:val="22"/>
        </w:rPr>
        <w:t>;57</w:t>
      </w:r>
      <w:proofErr w:type="gramEnd"/>
      <w:r w:rsidRPr="00C61DC8">
        <w:rPr>
          <w:rFonts w:ascii="Arial" w:hAnsi="Arial" w:cs="Arial"/>
          <w:sz w:val="22"/>
          <w:szCs w:val="22"/>
        </w:rPr>
        <w:t xml:space="preserve">(2):341-7. Epub 2009/02/12. </w:t>
      </w:r>
      <w:proofErr w:type="gramStart"/>
      <w:r w:rsidRPr="00C61DC8">
        <w:rPr>
          <w:rFonts w:ascii="Arial" w:hAnsi="Arial" w:cs="Arial"/>
          <w:sz w:val="22"/>
          <w:szCs w:val="22"/>
        </w:rPr>
        <w:t>doi</w:t>
      </w:r>
      <w:proofErr w:type="gramEnd"/>
      <w:r w:rsidRPr="00C61DC8">
        <w:rPr>
          <w:rFonts w:ascii="Arial" w:hAnsi="Arial" w:cs="Arial"/>
          <w:sz w:val="22"/>
          <w:szCs w:val="22"/>
        </w:rPr>
        <w:t>: 10.1111/j.1532-5415.2008.02111.x. PubMed PMID: 19207149.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41.</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Orton HD, Valuck RJ. Persisting decline in depression treatment after FDA warnings. Archives of general psychiatry. 2009</w:t>
      </w:r>
      <w:proofErr w:type="gramStart"/>
      <w:r w:rsidRPr="00C61DC8">
        <w:rPr>
          <w:rFonts w:ascii="Arial" w:hAnsi="Arial" w:cs="Arial"/>
          <w:sz w:val="22"/>
          <w:szCs w:val="22"/>
        </w:rPr>
        <w:t>;66</w:t>
      </w:r>
      <w:proofErr w:type="gramEnd"/>
      <w:r w:rsidRPr="00C61DC8">
        <w:rPr>
          <w:rFonts w:ascii="Arial" w:hAnsi="Arial" w:cs="Arial"/>
          <w:sz w:val="22"/>
          <w:szCs w:val="22"/>
        </w:rPr>
        <w:t xml:space="preserve">(6):633-9. Epub 2009/06/03. </w:t>
      </w:r>
      <w:proofErr w:type="gramStart"/>
      <w:r w:rsidRPr="00C61DC8">
        <w:rPr>
          <w:rFonts w:ascii="Arial" w:hAnsi="Arial" w:cs="Arial"/>
          <w:sz w:val="22"/>
          <w:szCs w:val="22"/>
        </w:rPr>
        <w:t>doi</w:t>
      </w:r>
      <w:proofErr w:type="gramEnd"/>
      <w:r w:rsidRPr="00C61DC8">
        <w:rPr>
          <w:rFonts w:ascii="Arial" w:hAnsi="Arial" w:cs="Arial"/>
          <w:sz w:val="22"/>
          <w:szCs w:val="22"/>
        </w:rPr>
        <w:t>: 10.1001/archgenpsychiatry.2009.46. PubMed PMID: 19487628.</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42.</w:t>
      </w:r>
      <w:r w:rsidRPr="00C61DC8">
        <w:rPr>
          <w:rFonts w:ascii="Arial" w:hAnsi="Arial" w:cs="Arial"/>
          <w:sz w:val="22"/>
          <w:szCs w:val="22"/>
        </w:rPr>
        <w:tab/>
        <w:t xml:space="preserve">Orton HD, Riggs PD, </w:t>
      </w:r>
      <w:r w:rsidRPr="00C61DC8">
        <w:rPr>
          <w:rFonts w:ascii="Arial" w:hAnsi="Arial" w:cs="Arial"/>
          <w:b/>
          <w:sz w:val="22"/>
          <w:szCs w:val="22"/>
        </w:rPr>
        <w:t>Libby AM</w:t>
      </w:r>
      <w:r w:rsidRPr="00C61DC8">
        <w:rPr>
          <w:rFonts w:ascii="Arial" w:hAnsi="Arial" w:cs="Arial"/>
          <w:sz w:val="22"/>
          <w:szCs w:val="22"/>
        </w:rPr>
        <w:t>. Prevalence and characteristics of depression and substance use in a US child welfare sample. Children and Youth Services Review. 2009</w:t>
      </w:r>
      <w:proofErr w:type="gramStart"/>
      <w:r w:rsidRPr="00C61DC8">
        <w:rPr>
          <w:rFonts w:ascii="Arial" w:hAnsi="Arial" w:cs="Arial"/>
          <w:sz w:val="22"/>
          <w:szCs w:val="22"/>
        </w:rPr>
        <w:t>;31</w:t>
      </w:r>
      <w:proofErr w:type="gramEnd"/>
      <w:r w:rsidRPr="00C61DC8">
        <w:rPr>
          <w:rFonts w:ascii="Arial" w:hAnsi="Arial" w:cs="Arial"/>
          <w:sz w:val="22"/>
          <w:szCs w:val="22"/>
        </w:rPr>
        <w:t xml:space="preserve">(6):649-53. </w:t>
      </w:r>
      <w:proofErr w:type="gramStart"/>
      <w:r w:rsidRPr="00C61DC8">
        <w:rPr>
          <w:rFonts w:ascii="Arial" w:hAnsi="Arial" w:cs="Arial"/>
          <w:sz w:val="22"/>
          <w:szCs w:val="22"/>
        </w:rPr>
        <w:t>doi</w:t>
      </w:r>
      <w:proofErr w:type="gramEnd"/>
      <w:r w:rsidRPr="00C61DC8">
        <w:rPr>
          <w:rFonts w:ascii="Arial" w:hAnsi="Arial" w:cs="Arial"/>
          <w:sz w:val="22"/>
          <w:szCs w:val="22"/>
        </w:rPr>
        <w:t>: 10.1016/j.childyouth.2008.12.005. PubMed PMID: WOS</w:t>
      </w:r>
      <w:proofErr w:type="gramStart"/>
      <w:r w:rsidRPr="00C61DC8">
        <w:rPr>
          <w:rFonts w:ascii="Arial" w:hAnsi="Arial" w:cs="Arial"/>
          <w:sz w:val="22"/>
          <w:szCs w:val="22"/>
        </w:rPr>
        <w:t>:000266421400007</w:t>
      </w:r>
      <w:proofErr w:type="gramEnd"/>
      <w:r w:rsidRPr="00C61DC8">
        <w:rPr>
          <w:rFonts w:ascii="Arial" w:hAnsi="Arial" w:cs="Arial"/>
          <w:sz w:val="22"/>
          <w:szCs w:val="22"/>
        </w:rPr>
        <w:t>.</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43.</w:t>
      </w:r>
      <w:r w:rsidRPr="00C61DC8">
        <w:rPr>
          <w:rFonts w:ascii="Arial" w:hAnsi="Arial" w:cs="Arial"/>
          <w:sz w:val="22"/>
          <w:szCs w:val="22"/>
        </w:rPr>
        <w:tab/>
        <w:t xml:space="preserve">Valuck RJ, Orton HD, </w:t>
      </w:r>
      <w:r w:rsidRPr="00C61DC8">
        <w:rPr>
          <w:rFonts w:ascii="Arial" w:hAnsi="Arial" w:cs="Arial"/>
          <w:b/>
          <w:sz w:val="22"/>
          <w:szCs w:val="22"/>
        </w:rPr>
        <w:t>Libby AM</w:t>
      </w:r>
      <w:r w:rsidRPr="00C61DC8">
        <w:rPr>
          <w:rFonts w:ascii="Arial" w:hAnsi="Arial" w:cs="Arial"/>
          <w:sz w:val="22"/>
          <w:szCs w:val="22"/>
        </w:rPr>
        <w:t xml:space="preserve">. Antidepressant discontinuation and risk of suicide attempt: a retrospective, nested case-control study. J </w:t>
      </w:r>
      <w:proofErr w:type="spellStart"/>
      <w:r w:rsidRPr="00C61DC8">
        <w:rPr>
          <w:rFonts w:ascii="Arial" w:hAnsi="Arial" w:cs="Arial"/>
          <w:sz w:val="22"/>
          <w:szCs w:val="22"/>
        </w:rPr>
        <w:t>Clin</w:t>
      </w:r>
      <w:proofErr w:type="spellEnd"/>
      <w:r w:rsidRPr="00C61DC8">
        <w:rPr>
          <w:rFonts w:ascii="Arial" w:hAnsi="Arial" w:cs="Arial"/>
          <w:sz w:val="22"/>
          <w:szCs w:val="22"/>
        </w:rPr>
        <w:t xml:space="preserve"> Psychiatry. 2009</w:t>
      </w:r>
      <w:proofErr w:type="gramStart"/>
      <w:r w:rsidRPr="00C61DC8">
        <w:rPr>
          <w:rFonts w:ascii="Arial" w:hAnsi="Arial" w:cs="Arial"/>
          <w:sz w:val="22"/>
          <w:szCs w:val="22"/>
        </w:rPr>
        <w:t>;70</w:t>
      </w:r>
      <w:proofErr w:type="gramEnd"/>
      <w:r w:rsidRPr="00C61DC8">
        <w:rPr>
          <w:rFonts w:ascii="Arial" w:hAnsi="Arial" w:cs="Arial"/>
          <w:sz w:val="22"/>
          <w:szCs w:val="22"/>
        </w:rPr>
        <w:t xml:space="preserve">(8):1069-77. Epub 2009/09/18. </w:t>
      </w:r>
      <w:proofErr w:type="gramStart"/>
      <w:r w:rsidRPr="00C61DC8">
        <w:rPr>
          <w:rFonts w:ascii="Arial" w:hAnsi="Arial" w:cs="Arial"/>
          <w:sz w:val="22"/>
          <w:szCs w:val="22"/>
        </w:rPr>
        <w:t>doi</w:t>
      </w:r>
      <w:proofErr w:type="gramEnd"/>
      <w:r w:rsidRPr="00C61DC8">
        <w:rPr>
          <w:rFonts w:ascii="Arial" w:hAnsi="Arial" w:cs="Arial"/>
          <w:sz w:val="22"/>
          <w:szCs w:val="22"/>
        </w:rPr>
        <w:t>: 10.4088/JCP.08m04943. PubMed PMID: 19758520.</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44.</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xml:space="preserve">, Ghushchyan V, McQueen RB, Campbell JD. Economic grand rounds: psychological distress and depression associated with job loss and gain: the social costs of job instability. </w:t>
      </w:r>
      <w:proofErr w:type="spellStart"/>
      <w:r w:rsidRPr="00C61DC8">
        <w:rPr>
          <w:rFonts w:ascii="Arial" w:hAnsi="Arial" w:cs="Arial"/>
          <w:sz w:val="22"/>
          <w:szCs w:val="22"/>
        </w:rPr>
        <w:t>Psychiatr</w:t>
      </w:r>
      <w:proofErr w:type="spellEnd"/>
      <w:r w:rsidRPr="00C61DC8">
        <w:rPr>
          <w:rFonts w:ascii="Arial" w:hAnsi="Arial" w:cs="Arial"/>
          <w:sz w:val="22"/>
          <w:szCs w:val="22"/>
        </w:rPr>
        <w:t xml:space="preserve"> Serv. 2010</w:t>
      </w:r>
      <w:proofErr w:type="gramStart"/>
      <w:r w:rsidRPr="00C61DC8">
        <w:rPr>
          <w:rFonts w:ascii="Arial" w:hAnsi="Arial" w:cs="Arial"/>
          <w:sz w:val="22"/>
          <w:szCs w:val="22"/>
        </w:rPr>
        <w:t>;61</w:t>
      </w:r>
      <w:proofErr w:type="gramEnd"/>
      <w:r w:rsidRPr="00C61DC8">
        <w:rPr>
          <w:rFonts w:ascii="Arial" w:hAnsi="Arial" w:cs="Arial"/>
          <w:sz w:val="22"/>
          <w:szCs w:val="22"/>
        </w:rPr>
        <w:t xml:space="preserve">(12):1178-80. Epub 2010/12/03. </w:t>
      </w:r>
      <w:proofErr w:type="gramStart"/>
      <w:r w:rsidRPr="00C61DC8">
        <w:rPr>
          <w:rFonts w:ascii="Arial" w:hAnsi="Arial" w:cs="Arial"/>
          <w:sz w:val="22"/>
          <w:szCs w:val="22"/>
        </w:rPr>
        <w:t>doi</w:t>
      </w:r>
      <w:proofErr w:type="gramEnd"/>
      <w:r w:rsidRPr="00C61DC8">
        <w:rPr>
          <w:rFonts w:ascii="Arial" w:hAnsi="Arial" w:cs="Arial"/>
          <w:sz w:val="22"/>
          <w:szCs w:val="22"/>
        </w:rPr>
        <w:t>: 10.1176/appi.ps.61.12.1178. PubMed PMID: 21123399.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45.</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Pace W, Bryan C, Anderson HO, Ellis SL, Allen RR, et al. Comparative effectiveness research in DARTNet primary care practices: point of care data collection on hypoglycemia and over-the-counter and herbal use among patients diagnosed with diabetes. Med Care. 2010</w:t>
      </w:r>
      <w:proofErr w:type="gramStart"/>
      <w:r w:rsidRPr="00C61DC8">
        <w:rPr>
          <w:rFonts w:ascii="Arial" w:hAnsi="Arial" w:cs="Arial"/>
          <w:sz w:val="22"/>
          <w:szCs w:val="22"/>
        </w:rPr>
        <w:t>;48</w:t>
      </w:r>
      <w:proofErr w:type="gramEnd"/>
      <w:r w:rsidRPr="00C61DC8">
        <w:rPr>
          <w:rFonts w:ascii="Arial" w:hAnsi="Arial" w:cs="Arial"/>
          <w:sz w:val="22"/>
          <w:szCs w:val="22"/>
        </w:rPr>
        <w:t xml:space="preserve">(6 </w:t>
      </w:r>
      <w:proofErr w:type="spellStart"/>
      <w:r w:rsidRPr="00C61DC8">
        <w:rPr>
          <w:rFonts w:ascii="Arial" w:hAnsi="Arial" w:cs="Arial"/>
          <w:sz w:val="22"/>
          <w:szCs w:val="22"/>
        </w:rPr>
        <w:t>Suppl</w:t>
      </w:r>
      <w:proofErr w:type="spellEnd"/>
      <w:r w:rsidRPr="00C61DC8">
        <w:rPr>
          <w:rFonts w:ascii="Arial" w:hAnsi="Arial" w:cs="Arial"/>
          <w:sz w:val="22"/>
          <w:szCs w:val="22"/>
        </w:rPr>
        <w:t xml:space="preserve">):S39-44. Epub 2010/05/18. </w:t>
      </w:r>
      <w:proofErr w:type="gramStart"/>
      <w:r w:rsidRPr="00C61DC8">
        <w:rPr>
          <w:rFonts w:ascii="Arial" w:hAnsi="Arial" w:cs="Arial"/>
          <w:sz w:val="22"/>
          <w:szCs w:val="22"/>
        </w:rPr>
        <w:t>doi</w:t>
      </w:r>
      <w:proofErr w:type="gramEnd"/>
      <w:r w:rsidRPr="00C61DC8">
        <w:rPr>
          <w:rFonts w:ascii="Arial" w:hAnsi="Arial" w:cs="Arial"/>
          <w:sz w:val="22"/>
          <w:szCs w:val="22"/>
        </w:rPr>
        <w:t>: 10.1097/MLR.0b013e3181ddc7b0. PubMed PMID: 20473193.</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46.</w:t>
      </w:r>
      <w:r w:rsidRPr="00C61DC8">
        <w:rPr>
          <w:rFonts w:ascii="Arial" w:hAnsi="Arial" w:cs="Arial"/>
          <w:sz w:val="22"/>
          <w:szCs w:val="22"/>
        </w:rPr>
        <w:tab/>
        <w:t xml:space="preserve">Anderson HO, </w:t>
      </w:r>
      <w:r w:rsidRPr="00C61DC8">
        <w:rPr>
          <w:rFonts w:ascii="Arial" w:hAnsi="Arial" w:cs="Arial"/>
          <w:b/>
          <w:sz w:val="22"/>
          <w:szCs w:val="22"/>
        </w:rPr>
        <w:t>Libby AM</w:t>
      </w:r>
      <w:r w:rsidRPr="00C61DC8">
        <w:rPr>
          <w:rFonts w:ascii="Arial" w:hAnsi="Arial" w:cs="Arial"/>
          <w:sz w:val="22"/>
          <w:szCs w:val="22"/>
        </w:rPr>
        <w:t>. Depression with and without Comorbid Substance Dependence in a Child Welfare Sample of Young Adults. Depression research and treatment. 2011</w:t>
      </w:r>
      <w:proofErr w:type="gramStart"/>
      <w:r w:rsidRPr="00C61DC8">
        <w:rPr>
          <w:rFonts w:ascii="Arial" w:hAnsi="Arial" w:cs="Arial"/>
          <w:sz w:val="22"/>
          <w:szCs w:val="22"/>
        </w:rPr>
        <w:t>;2011:475248</w:t>
      </w:r>
      <w:proofErr w:type="gramEnd"/>
      <w:r w:rsidRPr="00C61DC8">
        <w:rPr>
          <w:rFonts w:ascii="Arial" w:hAnsi="Arial" w:cs="Arial"/>
          <w:sz w:val="22"/>
          <w:szCs w:val="22"/>
        </w:rPr>
        <w:t xml:space="preserve">. Epub 2011/01/05. </w:t>
      </w:r>
      <w:proofErr w:type="gramStart"/>
      <w:r w:rsidRPr="00C61DC8">
        <w:rPr>
          <w:rFonts w:ascii="Arial" w:hAnsi="Arial" w:cs="Arial"/>
          <w:sz w:val="22"/>
          <w:szCs w:val="22"/>
        </w:rPr>
        <w:t>doi</w:t>
      </w:r>
      <w:proofErr w:type="gramEnd"/>
      <w:r w:rsidRPr="00C61DC8">
        <w:rPr>
          <w:rFonts w:ascii="Arial" w:hAnsi="Arial" w:cs="Arial"/>
          <w:sz w:val="22"/>
          <w:szCs w:val="22"/>
        </w:rPr>
        <w:t>: 10.1155/2011/475248. PubMed PMID: 21197101; PubMed Central PMCID: PMCPMC3004376.</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47.</w:t>
      </w:r>
      <w:r w:rsidRPr="00C61DC8">
        <w:rPr>
          <w:rFonts w:ascii="Arial" w:hAnsi="Arial" w:cs="Arial"/>
          <w:sz w:val="22"/>
          <w:szCs w:val="22"/>
        </w:rPr>
        <w:tab/>
        <w:t xml:space="preserve">Sills MR, Hall M, Simon HK, </w:t>
      </w:r>
      <w:proofErr w:type="spellStart"/>
      <w:r w:rsidRPr="00C61DC8">
        <w:rPr>
          <w:rFonts w:ascii="Arial" w:hAnsi="Arial" w:cs="Arial"/>
          <w:sz w:val="22"/>
          <w:szCs w:val="22"/>
        </w:rPr>
        <w:t>Fieldston</w:t>
      </w:r>
      <w:proofErr w:type="spellEnd"/>
      <w:r w:rsidRPr="00C61DC8">
        <w:rPr>
          <w:rFonts w:ascii="Arial" w:hAnsi="Arial" w:cs="Arial"/>
          <w:sz w:val="22"/>
          <w:szCs w:val="22"/>
        </w:rPr>
        <w:t xml:space="preserve"> ES, Walter N, Levin JE, et al. Resource burden at children's hospitals experiencing surge volumes during the spring 2009 H1N1 influenza pandemic. Academic emergency </w:t>
      </w:r>
      <w:proofErr w:type="gramStart"/>
      <w:r w:rsidRPr="00C61DC8">
        <w:rPr>
          <w:rFonts w:ascii="Arial" w:hAnsi="Arial" w:cs="Arial"/>
          <w:sz w:val="22"/>
          <w:szCs w:val="22"/>
        </w:rPr>
        <w:t>medicine :</w:t>
      </w:r>
      <w:proofErr w:type="gramEnd"/>
      <w:r w:rsidRPr="00C61DC8">
        <w:rPr>
          <w:rFonts w:ascii="Arial" w:hAnsi="Arial" w:cs="Arial"/>
          <w:sz w:val="22"/>
          <w:szCs w:val="22"/>
        </w:rPr>
        <w:t xml:space="preserve"> official journal of the Society for Academic Emergency Medicine. 2011</w:t>
      </w:r>
      <w:proofErr w:type="gramStart"/>
      <w:r w:rsidRPr="00C61DC8">
        <w:rPr>
          <w:rFonts w:ascii="Arial" w:hAnsi="Arial" w:cs="Arial"/>
          <w:sz w:val="22"/>
          <w:szCs w:val="22"/>
        </w:rPr>
        <w:t>;18</w:t>
      </w:r>
      <w:proofErr w:type="gramEnd"/>
      <w:r w:rsidRPr="00C61DC8">
        <w:rPr>
          <w:rFonts w:ascii="Arial" w:hAnsi="Arial" w:cs="Arial"/>
          <w:sz w:val="22"/>
          <w:szCs w:val="22"/>
        </w:rPr>
        <w:t xml:space="preserve">(2):158-66. Epub 2011/02/15. </w:t>
      </w:r>
      <w:proofErr w:type="gramStart"/>
      <w:r w:rsidRPr="00C61DC8">
        <w:rPr>
          <w:rFonts w:ascii="Arial" w:hAnsi="Arial" w:cs="Arial"/>
          <w:sz w:val="22"/>
          <w:szCs w:val="22"/>
        </w:rPr>
        <w:t>doi</w:t>
      </w:r>
      <w:proofErr w:type="gramEnd"/>
      <w:r w:rsidRPr="00C61DC8">
        <w:rPr>
          <w:rFonts w:ascii="Arial" w:hAnsi="Arial" w:cs="Arial"/>
          <w:sz w:val="22"/>
          <w:szCs w:val="22"/>
        </w:rPr>
        <w:t>: 10.1111/j.1553-2712.2010.00992.x. PubMed PMID: 21314775.</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48.</w:t>
      </w:r>
      <w:r w:rsidRPr="00C61DC8">
        <w:rPr>
          <w:rFonts w:ascii="Arial" w:hAnsi="Arial" w:cs="Arial"/>
          <w:sz w:val="22"/>
          <w:szCs w:val="22"/>
        </w:rPr>
        <w:tab/>
        <w:t xml:space="preserve">Zerzan JT, Gibson M, </w:t>
      </w:r>
      <w:r w:rsidRPr="00C61DC8">
        <w:rPr>
          <w:rFonts w:ascii="Arial" w:hAnsi="Arial" w:cs="Arial"/>
          <w:b/>
          <w:sz w:val="22"/>
          <w:szCs w:val="22"/>
        </w:rPr>
        <w:t>Libby AM</w:t>
      </w:r>
      <w:r w:rsidRPr="00C61DC8">
        <w:rPr>
          <w:rFonts w:ascii="Arial" w:hAnsi="Arial" w:cs="Arial"/>
          <w:sz w:val="22"/>
          <w:szCs w:val="22"/>
        </w:rPr>
        <w:t xml:space="preserve">. Improving state Medicaid policies with comparative effectiveness research: a key role for academic health centers. Academic </w:t>
      </w:r>
      <w:proofErr w:type="gramStart"/>
      <w:r w:rsidRPr="00C61DC8">
        <w:rPr>
          <w:rFonts w:ascii="Arial" w:hAnsi="Arial" w:cs="Arial"/>
          <w:sz w:val="22"/>
          <w:szCs w:val="22"/>
        </w:rPr>
        <w:t>medicine :</w:t>
      </w:r>
      <w:proofErr w:type="gramEnd"/>
      <w:r w:rsidRPr="00C61DC8">
        <w:rPr>
          <w:rFonts w:ascii="Arial" w:hAnsi="Arial" w:cs="Arial"/>
          <w:sz w:val="22"/>
          <w:szCs w:val="22"/>
        </w:rPr>
        <w:t xml:space="preserve"> journal of the Association of American Medical Colleges. 2011</w:t>
      </w:r>
      <w:proofErr w:type="gramStart"/>
      <w:r w:rsidRPr="00C61DC8">
        <w:rPr>
          <w:rFonts w:ascii="Arial" w:hAnsi="Arial" w:cs="Arial"/>
          <w:sz w:val="22"/>
          <w:szCs w:val="22"/>
        </w:rPr>
        <w:t>;86</w:t>
      </w:r>
      <w:proofErr w:type="gramEnd"/>
      <w:r w:rsidRPr="00C61DC8">
        <w:rPr>
          <w:rFonts w:ascii="Arial" w:hAnsi="Arial" w:cs="Arial"/>
          <w:sz w:val="22"/>
          <w:szCs w:val="22"/>
        </w:rPr>
        <w:t xml:space="preserve">(6):695-700. Epub 2011/04/23. </w:t>
      </w:r>
      <w:proofErr w:type="gramStart"/>
      <w:r w:rsidRPr="00C61DC8">
        <w:rPr>
          <w:rFonts w:ascii="Arial" w:hAnsi="Arial" w:cs="Arial"/>
          <w:sz w:val="22"/>
          <w:szCs w:val="22"/>
        </w:rPr>
        <w:t>doi</w:t>
      </w:r>
      <w:proofErr w:type="gramEnd"/>
      <w:r w:rsidRPr="00C61DC8">
        <w:rPr>
          <w:rFonts w:ascii="Arial" w:hAnsi="Arial" w:cs="Arial"/>
          <w:sz w:val="22"/>
          <w:szCs w:val="22"/>
        </w:rPr>
        <w:t>: 10.1097/ACM.0b013e318217ed06. PubMed PMID: 21512359.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49.</w:t>
      </w:r>
      <w:r w:rsidRPr="00C61DC8">
        <w:rPr>
          <w:rFonts w:ascii="Arial" w:hAnsi="Arial" w:cs="Arial"/>
          <w:sz w:val="22"/>
          <w:szCs w:val="22"/>
        </w:rPr>
        <w:tab/>
        <w:t xml:space="preserve">Anderson HD, Pace WD, </w:t>
      </w:r>
      <w:r w:rsidRPr="00C61DC8">
        <w:rPr>
          <w:rFonts w:ascii="Arial" w:hAnsi="Arial" w:cs="Arial"/>
          <w:b/>
          <w:sz w:val="22"/>
          <w:szCs w:val="22"/>
        </w:rPr>
        <w:t>Libby AM</w:t>
      </w:r>
      <w:r w:rsidRPr="00C61DC8">
        <w:rPr>
          <w:rFonts w:ascii="Arial" w:hAnsi="Arial" w:cs="Arial"/>
          <w:sz w:val="22"/>
          <w:szCs w:val="22"/>
        </w:rPr>
        <w:t>, West DR, Valuck RJ. Rates of 5 common antidepressant side effects among new adult and adolescent cases of depression: a retrospective US claims study. Clinical therapeutics. 2012</w:t>
      </w:r>
      <w:proofErr w:type="gramStart"/>
      <w:r w:rsidRPr="00C61DC8">
        <w:rPr>
          <w:rFonts w:ascii="Arial" w:hAnsi="Arial" w:cs="Arial"/>
          <w:sz w:val="22"/>
          <w:szCs w:val="22"/>
        </w:rPr>
        <w:t>;34</w:t>
      </w:r>
      <w:proofErr w:type="gramEnd"/>
      <w:r w:rsidRPr="00C61DC8">
        <w:rPr>
          <w:rFonts w:ascii="Arial" w:hAnsi="Arial" w:cs="Arial"/>
          <w:sz w:val="22"/>
          <w:szCs w:val="22"/>
        </w:rPr>
        <w:t xml:space="preserve">(1):113-23. Epub 2011/12/20. </w:t>
      </w:r>
      <w:proofErr w:type="gramStart"/>
      <w:r w:rsidRPr="00C61DC8">
        <w:rPr>
          <w:rFonts w:ascii="Arial" w:hAnsi="Arial" w:cs="Arial"/>
          <w:sz w:val="22"/>
          <w:szCs w:val="22"/>
        </w:rPr>
        <w:t>doi</w:t>
      </w:r>
      <w:proofErr w:type="gramEnd"/>
      <w:r w:rsidRPr="00C61DC8">
        <w:rPr>
          <w:rFonts w:ascii="Arial" w:hAnsi="Arial" w:cs="Arial"/>
          <w:sz w:val="22"/>
          <w:szCs w:val="22"/>
        </w:rPr>
        <w:t>: 10.1016/j.clinthera.2011.11.024. PubMed PMID: 22177545.</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lastRenderedPageBreak/>
        <w:t>50.</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Ghushchyan V, McQueen RB, Slejko JF, Bainbridge JL, Campbell JD. Economic differences in direct and indirect costs between people with epilepsy and without epilepsy. Med Care. 2012</w:t>
      </w:r>
      <w:proofErr w:type="gramStart"/>
      <w:r w:rsidRPr="00C61DC8">
        <w:rPr>
          <w:rFonts w:ascii="Arial" w:hAnsi="Arial" w:cs="Arial"/>
          <w:sz w:val="22"/>
          <w:szCs w:val="22"/>
        </w:rPr>
        <w:t>;50</w:t>
      </w:r>
      <w:proofErr w:type="gramEnd"/>
      <w:r w:rsidRPr="00C61DC8">
        <w:rPr>
          <w:rFonts w:ascii="Arial" w:hAnsi="Arial" w:cs="Arial"/>
          <w:sz w:val="22"/>
          <w:szCs w:val="22"/>
        </w:rPr>
        <w:t xml:space="preserve">(11):928-33. Epub 2012/10/11. </w:t>
      </w:r>
      <w:proofErr w:type="gramStart"/>
      <w:r w:rsidRPr="00C61DC8">
        <w:rPr>
          <w:rFonts w:ascii="Arial" w:hAnsi="Arial" w:cs="Arial"/>
          <w:sz w:val="22"/>
          <w:szCs w:val="22"/>
        </w:rPr>
        <w:t>doi</w:t>
      </w:r>
      <w:proofErr w:type="gramEnd"/>
      <w:r w:rsidRPr="00C61DC8">
        <w:rPr>
          <w:rFonts w:ascii="Arial" w:hAnsi="Arial" w:cs="Arial"/>
          <w:sz w:val="22"/>
          <w:szCs w:val="22"/>
        </w:rPr>
        <w:t>: 10.1097/MLR.0b013e31826c8613. PubMed PMID: 23047781.</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51.</w:t>
      </w:r>
      <w:r w:rsidRPr="00C61DC8">
        <w:rPr>
          <w:rFonts w:ascii="Arial" w:hAnsi="Arial" w:cs="Arial"/>
          <w:sz w:val="22"/>
          <w:szCs w:val="22"/>
        </w:rPr>
        <w:tab/>
        <w:t xml:space="preserve">Page RL, 2nd, Slejko JF, </w:t>
      </w:r>
      <w:r w:rsidRPr="00C61DC8">
        <w:rPr>
          <w:rFonts w:ascii="Arial" w:hAnsi="Arial" w:cs="Arial"/>
          <w:b/>
          <w:sz w:val="22"/>
          <w:szCs w:val="22"/>
        </w:rPr>
        <w:t>Libby AM</w:t>
      </w:r>
      <w:r w:rsidRPr="00C61DC8">
        <w:rPr>
          <w:rFonts w:ascii="Arial" w:hAnsi="Arial" w:cs="Arial"/>
          <w:sz w:val="22"/>
          <w:szCs w:val="22"/>
        </w:rPr>
        <w:t>. A citywide smoking ban reduced maternal smoking and risk for preterm births: a Colorado natural experiment. Journal of women's health (2002). 2012</w:t>
      </w:r>
      <w:proofErr w:type="gramStart"/>
      <w:r w:rsidRPr="00C61DC8">
        <w:rPr>
          <w:rFonts w:ascii="Arial" w:hAnsi="Arial" w:cs="Arial"/>
          <w:sz w:val="22"/>
          <w:szCs w:val="22"/>
        </w:rPr>
        <w:t>;21</w:t>
      </w:r>
      <w:proofErr w:type="gramEnd"/>
      <w:r w:rsidRPr="00C61DC8">
        <w:rPr>
          <w:rFonts w:ascii="Arial" w:hAnsi="Arial" w:cs="Arial"/>
          <w:sz w:val="22"/>
          <w:szCs w:val="22"/>
        </w:rPr>
        <w:t xml:space="preserve">(6):621-7. Epub 2012/03/10. </w:t>
      </w:r>
      <w:proofErr w:type="gramStart"/>
      <w:r w:rsidRPr="00C61DC8">
        <w:rPr>
          <w:rFonts w:ascii="Arial" w:hAnsi="Arial" w:cs="Arial"/>
          <w:sz w:val="22"/>
          <w:szCs w:val="22"/>
        </w:rPr>
        <w:t>doi</w:t>
      </w:r>
      <w:proofErr w:type="gramEnd"/>
      <w:r w:rsidRPr="00C61DC8">
        <w:rPr>
          <w:rFonts w:ascii="Arial" w:hAnsi="Arial" w:cs="Arial"/>
          <w:sz w:val="22"/>
          <w:szCs w:val="22"/>
        </w:rPr>
        <w:t>: 10.1089/jwh.2011.3305. PubMed PMID: 22401497.</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52.</w:t>
      </w:r>
      <w:r w:rsidRPr="00C61DC8">
        <w:rPr>
          <w:rFonts w:ascii="Arial" w:hAnsi="Arial" w:cs="Arial"/>
          <w:sz w:val="22"/>
          <w:szCs w:val="22"/>
        </w:rPr>
        <w:tab/>
        <w:t xml:space="preserve">Ray CE, Jr., Battaglia C, </w:t>
      </w:r>
      <w:r w:rsidRPr="00C61DC8">
        <w:rPr>
          <w:rFonts w:ascii="Arial" w:hAnsi="Arial" w:cs="Arial"/>
          <w:b/>
          <w:sz w:val="22"/>
          <w:szCs w:val="22"/>
        </w:rPr>
        <w:t>Libby AM</w:t>
      </w:r>
      <w:r w:rsidRPr="00C61DC8">
        <w:rPr>
          <w:rFonts w:ascii="Arial" w:hAnsi="Arial" w:cs="Arial"/>
          <w:sz w:val="22"/>
          <w:szCs w:val="22"/>
        </w:rPr>
        <w:t xml:space="preserve">, Prochazka A, Xu S, Funaki B. Interventional radiologic treatment of hepatocellular carcinoma-a cost analysis from the payer perspective. Journal of vascular and interventional </w:t>
      </w:r>
      <w:proofErr w:type="gramStart"/>
      <w:r w:rsidRPr="00C61DC8">
        <w:rPr>
          <w:rFonts w:ascii="Arial" w:hAnsi="Arial" w:cs="Arial"/>
          <w:sz w:val="22"/>
          <w:szCs w:val="22"/>
        </w:rPr>
        <w:t>radiology :</w:t>
      </w:r>
      <w:proofErr w:type="gramEnd"/>
      <w:r w:rsidRPr="00C61DC8">
        <w:rPr>
          <w:rFonts w:ascii="Arial" w:hAnsi="Arial" w:cs="Arial"/>
          <w:sz w:val="22"/>
          <w:szCs w:val="22"/>
        </w:rPr>
        <w:t xml:space="preserve"> JVIR. 2012</w:t>
      </w:r>
      <w:proofErr w:type="gramStart"/>
      <w:r w:rsidRPr="00C61DC8">
        <w:rPr>
          <w:rFonts w:ascii="Arial" w:hAnsi="Arial" w:cs="Arial"/>
          <w:sz w:val="22"/>
          <w:szCs w:val="22"/>
        </w:rPr>
        <w:t>;23</w:t>
      </w:r>
      <w:proofErr w:type="gramEnd"/>
      <w:r w:rsidRPr="00C61DC8">
        <w:rPr>
          <w:rFonts w:ascii="Arial" w:hAnsi="Arial" w:cs="Arial"/>
          <w:sz w:val="22"/>
          <w:szCs w:val="22"/>
        </w:rPr>
        <w:t xml:space="preserve">(3):306-14. Epub 2012/01/27. </w:t>
      </w:r>
      <w:proofErr w:type="gramStart"/>
      <w:r w:rsidRPr="00C61DC8">
        <w:rPr>
          <w:rFonts w:ascii="Arial" w:hAnsi="Arial" w:cs="Arial"/>
          <w:sz w:val="22"/>
          <w:szCs w:val="22"/>
        </w:rPr>
        <w:t>doi</w:t>
      </w:r>
      <w:proofErr w:type="gramEnd"/>
      <w:r w:rsidRPr="00C61DC8">
        <w:rPr>
          <w:rFonts w:ascii="Arial" w:hAnsi="Arial" w:cs="Arial"/>
          <w:sz w:val="22"/>
          <w:szCs w:val="22"/>
        </w:rPr>
        <w:t>: 10.1016/j.jvir.2011.11.016. PubMed PMID: 22277271.</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53.</w:t>
      </w:r>
      <w:r w:rsidRPr="00C61DC8">
        <w:rPr>
          <w:rFonts w:ascii="Arial" w:hAnsi="Arial" w:cs="Arial"/>
          <w:sz w:val="22"/>
          <w:szCs w:val="22"/>
        </w:rPr>
        <w:tab/>
        <w:t xml:space="preserve">Valuck RJ, Anderson HO, </w:t>
      </w:r>
      <w:r w:rsidRPr="00C61DC8">
        <w:rPr>
          <w:rFonts w:ascii="Arial" w:hAnsi="Arial" w:cs="Arial"/>
          <w:b/>
          <w:sz w:val="22"/>
          <w:szCs w:val="22"/>
        </w:rPr>
        <w:t>Libby AM</w:t>
      </w:r>
      <w:r w:rsidRPr="00C61DC8">
        <w:rPr>
          <w:rFonts w:ascii="Arial" w:hAnsi="Arial" w:cs="Arial"/>
          <w:sz w:val="22"/>
          <w:szCs w:val="22"/>
        </w:rPr>
        <w:t>, Brandt E, Bryan C, Allen RR, et al. Enhancing electronic health record measurement of depression severity and suicide ideation: a Distributed Ambulatory Research in Therapeutics Network (DARTNet) study. J Am Board Fam Med. 2012</w:t>
      </w:r>
      <w:proofErr w:type="gramStart"/>
      <w:r w:rsidRPr="00C61DC8">
        <w:rPr>
          <w:rFonts w:ascii="Arial" w:hAnsi="Arial" w:cs="Arial"/>
          <w:sz w:val="22"/>
          <w:szCs w:val="22"/>
        </w:rPr>
        <w:t>;25</w:t>
      </w:r>
      <w:proofErr w:type="gramEnd"/>
      <w:r w:rsidRPr="00C61DC8">
        <w:rPr>
          <w:rFonts w:ascii="Arial" w:hAnsi="Arial" w:cs="Arial"/>
          <w:sz w:val="22"/>
          <w:szCs w:val="22"/>
        </w:rPr>
        <w:t xml:space="preserve">(5):582-93. </w:t>
      </w:r>
      <w:proofErr w:type="gramStart"/>
      <w:r w:rsidRPr="00C61DC8">
        <w:rPr>
          <w:rFonts w:ascii="Arial" w:hAnsi="Arial" w:cs="Arial"/>
          <w:sz w:val="22"/>
          <w:szCs w:val="22"/>
        </w:rPr>
        <w:t>doi</w:t>
      </w:r>
      <w:proofErr w:type="gramEnd"/>
      <w:r w:rsidRPr="00C61DC8">
        <w:rPr>
          <w:rFonts w:ascii="Arial" w:hAnsi="Arial" w:cs="Arial"/>
          <w:sz w:val="22"/>
          <w:szCs w:val="22"/>
        </w:rPr>
        <w:t>: 10.3122/jabfm.2012.05.110053. PubMed PMID: 22956694.</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54.</w:t>
      </w:r>
      <w:r w:rsidRPr="00C61DC8">
        <w:rPr>
          <w:rFonts w:ascii="Arial" w:hAnsi="Arial" w:cs="Arial"/>
          <w:sz w:val="22"/>
          <w:szCs w:val="22"/>
        </w:rPr>
        <w:tab/>
        <w:t xml:space="preserve">Campbell JD, Zerzan J, Garrison LP, Jr., </w:t>
      </w:r>
      <w:r w:rsidRPr="00C61DC8">
        <w:rPr>
          <w:rFonts w:ascii="Arial" w:hAnsi="Arial" w:cs="Arial"/>
          <w:b/>
          <w:sz w:val="22"/>
          <w:szCs w:val="22"/>
        </w:rPr>
        <w:t>Libby AM</w:t>
      </w:r>
      <w:r w:rsidRPr="00C61DC8">
        <w:rPr>
          <w:rFonts w:ascii="Arial" w:hAnsi="Arial" w:cs="Arial"/>
          <w:sz w:val="22"/>
          <w:szCs w:val="22"/>
        </w:rPr>
        <w:t>. Comparative-effectiveness research to aid population decision making by relating clinical outcomes and quality-adjusted life years. Clinical therapeutics. 2013</w:t>
      </w:r>
      <w:proofErr w:type="gramStart"/>
      <w:r w:rsidRPr="00C61DC8">
        <w:rPr>
          <w:rFonts w:ascii="Arial" w:hAnsi="Arial" w:cs="Arial"/>
          <w:sz w:val="22"/>
          <w:szCs w:val="22"/>
        </w:rPr>
        <w:t>;35</w:t>
      </w:r>
      <w:proofErr w:type="gramEnd"/>
      <w:r w:rsidRPr="00C61DC8">
        <w:rPr>
          <w:rFonts w:ascii="Arial" w:hAnsi="Arial" w:cs="Arial"/>
          <w:sz w:val="22"/>
          <w:szCs w:val="22"/>
        </w:rPr>
        <w:t xml:space="preserve">(4):364-70. Epub 2013/03/13. </w:t>
      </w:r>
      <w:proofErr w:type="gramStart"/>
      <w:r w:rsidRPr="00C61DC8">
        <w:rPr>
          <w:rFonts w:ascii="Arial" w:hAnsi="Arial" w:cs="Arial"/>
          <w:sz w:val="22"/>
          <w:szCs w:val="22"/>
        </w:rPr>
        <w:t>doi</w:t>
      </w:r>
      <w:proofErr w:type="gramEnd"/>
      <w:r w:rsidRPr="00C61DC8">
        <w:rPr>
          <w:rFonts w:ascii="Arial" w:hAnsi="Arial" w:cs="Arial"/>
          <w:sz w:val="22"/>
          <w:szCs w:val="22"/>
        </w:rPr>
        <w:t>: 10.1016/j.clinthera.2013.02.011. PubMed PMID: 23477685.</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55.</w:t>
      </w:r>
      <w:r w:rsidRPr="00C61DC8">
        <w:rPr>
          <w:rFonts w:ascii="Arial" w:hAnsi="Arial" w:cs="Arial"/>
          <w:sz w:val="22"/>
          <w:szCs w:val="22"/>
        </w:rPr>
        <w:tab/>
      </w:r>
      <w:r w:rsidRPr="00C61DC8">
        <w:rPr>
          <w:rFonts w:ascii="Arial" w:hAnsi="Arial" w:cs="Arial"/>
          <w:b/>
          <w:sz w:val="22"/>
          <w:szCs w:val="22"/>
        </w:rPr>
        <w:t>Libby AM</w:t>
      </w:r>
      <w:r w:rsidRPr="00C61DC8">
        <w:rPr>
          <w:rFonts w:ascii="Arial" w:hAnsi="Arial" w:cs="Arial"/>
          <w:sz w:val="22"/>
          <w:szCs w:val="22"/>
        </w:rPr>
        <w:t>, Fish DN, Hosokawa PW, Linnebur SA, Metz KR, Nair KV, et al. Patient-level medication regimen complexity across populations with chronic disease. Clinical therapeutics. 2013</w:t>
      </w:r>
      <w:proofErr w:type="gramStart"/>
      <w:r w:rsidRPr="00C61DC8">
        <w:rPr>
          <w:rFonts w:ascii="Arial" w:hAnsi="Arial" w:cs="Arial"/>
          <w:sz w:val="22"/>
          <w:szCs w:val="22"/>
        </w:rPr>
        <w:t>;35</w:t>
      </w:r>
      <w:proofErr w:type="gramEnd"/>
      <w:r w:rsidRPr="00C61DC8">
        <w:rPr>
          <w:rFonts w:ascii="Arial" w:hAnsi="Arial" w:cs="Arial"/>
          <w:sz w:val="22"/>
          <w:szCs w:val="22"/>
        </w:rPr>
        <w:t xml:space="preserve">(4):385-98 e1. Epub 2013/04/02. </w:t>
      </w:r>
      <w:proofErr w:type="gramStart"/>
      <w:r w:rsidRPr="00C61DC8">
        <w:rPr>
          <w:rFonts w:ascii="Arial" w:hAnsi="Arial" w:cs="Arial"/>
          <w:sz w:val="22"/>
          <w:szCs w:val="22"/>
        </w:rPr>
        <w:t>doi</w:t>
      </w:r>
      <w:proofErr w:type="gramEnd"/>
      <w:r w:rsidRPr="00C61DC8">
        <w:rPr>
          <w:rFonts w:ascii="Arial" w:hAnsi="Arial" w:cs="Arial"/>
          <w:sz w:val="22"/>
          <w:szCs w:val="22"/>
        </w:rPr>
        <w:t>: 10.1016/j.clinthera.2013.02.019. PubMed PMID: 23541707.</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56.</w:t>
      </w:r>
      <w:r w:rsidRPr="00C61DC8">
        <w:rPr>
          <w:rFonts w:ascii="Arial" w:hAnsi="Arial" w:cs="Arial"/>
          <w:sz w:val="22"/>
          <w:szCs w:val="22"/>
        </w:rPr>
        <w:tab/>
        <w:t xml:space="preserve">Ross SE, Radcliff TA, Leblanc WG, Dickinson LM, </w:t>
      </w:r>
      <w:r w:rsidRPr="00C61DC8">
        <w:rPr>
          <w:rFonts w:ascii="Arial" w:hAnsi="Arial" w:cs="Arial"/>
          <w:b/>
          <w:sz w:val="22"/>
          <w:szCs w:val="22"/>
        </w:rPr>
        <w:t>Libby AM</w:t>
      </w:r>
      <w:r w:rsidRPr="00C61DC8">
        <w:rPr>
          <w:rFonts w:ascii="Arial" w:hAnsi="Arial" w:cs="Arial"/>
          <w:sz w:val="22"/>
          <w:szCs w:val="22"/>
        </w:rPr>
        <w:t>, Nease DE, Jr. Effects of health information exchange adoption on ambulatory testing rates. J Am Med Inform Assoc. 2013</w:t>
      </w:r>
      <w:proofErr w:type="gramStart"/>
      <w:r w:rsidRPr="00C61DC8">
        <w:rPr>
          <w:rFonts w:ascii="Arial" w:hAnsi="Arial" w:cs="Arial"/>
          <w:sz w:val="22"/>
          <w:szCs w:val="22"/>
        </w:rPr>
        <w:t>;20</w:t>
      </w:r>
      <w:proofErr w:type="gramEnd"/>
      <w:r w:rsidRPr="00C61DC8">
        <w:rPr>
          <w:rFonts w:ascii="Arial" w:hAnsi="Arial" w:cs="Arial"/>
          <w:sz w:val="22"/>
          <w:szCs w:val="22"/>
        </w:rPr>
        <w:t xml:space="preserve">(6):1137-42. </w:t>
      </w:r>
      <w:proofErr w:type="gramStart"/>
      <w:r w:rsidRPr="00C61DC8">
        <w:rPr>
          <w:rFonts w:ascii="Arial" w:hAnsi="Arial" w:cs="Arial"/>
          <w:sz w:val="22"/>
          <w:szCs w:val="22"/>
        </w:rPr>
        <w:t>doi</w:t>
      </w:r>
      <w:proofErr w:type="gramEnd"/>
      <w:r w:rsidRPr="00C61DC8">
        <w:rPr>
          <w:rFonts w:ascii="Arial" w:hAnsi="Arial" w:cs="Arial"/>
          <w:sz w:val="22"/>
          <w:szCs w:val="22"/>
        </w:rPr>
        <w:t>: 10.1136/amiajnl-2012-001608. PubMed PMID: 23698257; PubMed Central PMCID: PMCPMC3822119.</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57.</w:t>
      </w:r>
      <w:r w:rsidRPr="00C61DC8">
        <w:rPr>
          <w:rFonts w:ascii="Arial" w:hAnsi="Arial" w:cs="Arial"/>
          <w:sz w:val="22"/>
          <w:szCs w:val="22"/>
        </w:rPr>
        <w:tab/>
        <w:t xml:space="preserve">Slejko JF, </w:t>
      </w:r>
      <w:r w:rsidRPr="00C61DC8">
        <w:rPr>
          <w:rFonts w:ascii="Arial" w:hAnsi="Arial" w:cs="Arial"/>
          <w:b/>
          <w:sz w:val="22"/>
          <w:szCs w:val="22"/>
        </w:rPr>
        <w:t>Libby AM</w:t>
      </w:r>
      <w:r w:rsidRPr="00C61DC8">
        <w:rPr>
          <w:rFonts w:ascii="Arial" w:hAnsi="Arial" w:cs="Arial"/>
          <w:sz w:val="22"/>
          <w:szCs w:val="22"/>
        </w:rPr>
        <w:t xml:space="preserve">, Nair KV, Valuck RJ, Campbell JD. Pharmacoeconomics and outcomes research degree-granting PhD programs in the United States. Research in social &amp; administrative </w:t>
      </w:r>
      <w:proofErr w:type="gramStart"/>
      <w:r w:rsidRPr="00C61DC8">
        <w:rPr>
          <w:rFonts w:ascii="Arial" w:hAnsi="Arial" w:cs="Arial"/>
          <w:sz w:val="22"/>
          <w:szCs w:val="22"/>
        </w:rPr>
        <w:t>pharmacy :</w:t>
      </w:r>
      <w:proofErr w:type="gramEnd"/>
      <w:r w:rsidRPr="00C61DC8">
        <w:rPr>
          <w:rFonts w:ascii="Arial" w:hAnsi="Arial" w:cs="Arial"/>
          <w:sz w:val="22"/>
          <w:szCs w:val="22"/>
        </w:rPr>
        <w:t xml:space="preserve"> RSAP. 2013</w:t>
      </w:r>
      <w:proofErr w:type="gramStart"/>
      <w:r w:rsidRPr="00C61DC8">
        <w:rPr>
          <w:rFonts w:ascii="Arial" w:hAnsi="Arial" w:cs="Arial"/>
          <w:sz w:val="22"/>
          <w:szCs w:val="22"/>
        </w:rPr>
        <w:t>;9</w:t>
      </w:r>
      <w:proofErr w:type="gramEnd"/>
      <w:r w:rsidRPr="00C61DC8">
        <w:rPr>
          <w:rFonts w:ascii="Arial" w:hAnsi="Arial" w:cs="Arial"/>
          <w:sz w:val="22"/>
          <w:szCs w:val="22"/>
        </w:rPr>
        <w:t xml:space="preserve">(1):108-13. Epub 2012/05/05. </w:t>
      </w:r>
      <w:proofErr w:type="gramStart"/>
      <w:r w:rsidRPr="00C61DC8">
        <w:rPr>
          <w:rFonts w:ascii="Arial" w:hAnsi="Arial" w:cs="Arial"/>
          <w:sz w:val="22"/>
          <w:szCs w:val="22"/>
        </w:rPr>
        <w:t>doi</w:t>
      </w:r>
      <w:proofErr w:type="gramEnd"/>
      <w:r w:rsidRPr="00C61DC8">
        <w:rPr>
          <w:rFonts w:ascii="Arial" w:hAnsi="Arial" w:cs="Arial"/>
          <w:sz w:val="22"/>
          <w:szCs w:val="22"/>
        </w:rPr>
        <w:t>: 10.1016/j.sapharm.2012.03.002. PubMed PMID: 22554392.</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58.</w:t>
      </w:r>
      <w:r w:rsidRPr="00C61DC8">
        <w:rPr>
          <w:rFonts w:ascii="Arial" w:hAnsi="Arial" w:cs="Arial"/>
          <w:sz w:val="22"/>
          <w:szCs w:val="22"/>
        </w:rPr>
        <w:tab/>
      </w:r>
      <w:proofErr w:type="spellStart"/>
      <w:r w:rsidRPr="00C61DC8">
        <w:rPr>
          <w:rFonts w:ascii="Arial" w:hAnsi="Arial" w:cs="Arial"/>
          <w:sz w:val="22"/>
          <w:szCs w:val="22"/>
        </w:rPr>
        <w:t>Hartung</w:t>
      </w:r>
      <w:proofErr w:type="spellEnd"/>
      <w:r w:rsidRPr="00C61DC8">
        <w:rPr>
          <w:rFonts w:ascii="Arial" w:hAnsi="Arial" w:cs="Arial"/>
          <w:sz w:val="22"/>
          <w:szCs w:val="22"/>
        </w:rPr>
        <w:t xml:space="preserve"> DM, Zerzan J, Yamashita T, Tong S, </w:t>
      </w:r>
      <w:proofErr w:type="spellStart"/>
      <w:r w:rsidRPr="00C61DC8">
        <w:rPr>
          <w:rFonts w:ascii="Arial" w:hAnsi="Arial" w:cs="Arial"/>
          <w:sz w:val="22"/>
          <w:szCs w:val="22"/>
        </w:rPr>
        <w:t>Morden</w:t>
      </w:r>
      <w:proofErr w:type="spellEnd"/>
      <w:r w:rsidRPr="00C61DC8">
        <w:rPr>
          <w:rFonts w:ascii="Arial" w:hAnsi="Arial" w:cs="Arial"/>
          <w:sz w:val="22"/>
          <w:szCs w:val="22"/>
        </w:rPr>
        <w:t xml:space="preserve"> NE, </w:t>
      </w:r>
      <w:r w:rsidRPr="00C61DC8">
        <w:rPr>
          <w:rFonts w:ascii="Arial" w:hAnsi="Arial" w:cs="Arial"/>
          <w:b/>
          <w:sz w:val="22"/>
          <w:szCs w:val="22"/>
        </w:rPr>
        <w:t>Libby AM</w:t>
      </w:r>
      <w:r w:rsidRPr="00C61DC8">
        <w:rPr>
          <w:rFonts w:ascii="Arial" w:hAnsi="Arial" w:cs="Arial"/>
          <w:sz w:val="22"/>
          <w:szCs w:val="22"/>
        </w:rPr>
        <w:t xml:space="preserve">. Characteristics and trends of low-dose quetiapine use in two western state Medicaid programs. </w:t>
      </w:r>
      <w:proofErr w:type="spellStart"/>
      <w:r w:rsidRPr="00C61DC8">
        <w:rPr>
          <w:rFonts w:ascii="Arial" w:hAnsi="Arial" w:cs="Arial"/>
          <w:sz w:val="22"/>
          <w:szCs w:val="22"/>
        </w:rPr>
        <w:t>Pharmacoepidemiol</w:t>
      </w:r>
      <w:proofErr w:type="spellEnd"/>
      <w:r w:rsidRPr="00C61DC8">
        <w:rPr>
          <w:rFonts w:ascii="Arial" w:hAnsi="Arial" w:cs="Arial"/>
          <w:sz w:val="22"/>
          <w:szCs w:val="22"/>
        </w:rPr>
        <w:t xml:space="preserve"> Drug </w:t>
      </w:r>
      <w:proofErr w:type="spellStart"/>
      <w:r w:rsidRPr="00C61DC8">
        <w:rPr>
          <w:rFonts w:ascii="Arial" w:hAnsi="Arial" w:cs="Arial"/>
          <w:sz w:val="22"/>
          <w:szCs w:val="22"/>
        </w:rPr>
        <w:t>Saf</w:t>
      </w:r>
      <w:proofErr w:type="spellEnd"/>
      <w:r w:rsidRPr="00C61DC8">
        <w:rPr>
          <w:rFonts w:ascii="Arial" w:hAnsi="Arial" w:cs="Arial"/>
          <w:sz w:val="22"/>
          <w:szCs w:val="22"/>
        </w:rPr>
        <w:t>. 2014</w:t>
      </w:r>
      <w:proofErr w:type="gramStart"/>
      <w:r w:rsidRPr="00C61DC8">
        <w:rPr>
          <w:rFonts w:ascii="Arial" w:hAnsi="Arial" w:cs="Arial"/>
          <w:sz w:val="22"/>
          <w:szCs w:val="22"/>
        </w:rPr>
        <w:t>;23</w:t>
      </w:r>
      <w:proofErr w:type="gramEnd"/>
      <w:r w:rsidRPr="00C61DC8">
        <w:rPr>
          <w:rFonts w:ascii="Arial" w:hAnsi="Arial" w:cs="Arial"/>
          <w:sz w:val="22"/>
          <w:szCs w:val="22"/>
        </w:rPr>
        <w:t xml:space="preserve">(1):87-94. Epub 2013/10/22. </w:t>
      </w:r>
      <w:proofErr w:type="gramStart"/>
      <w:r w:rsidRPr="00C61DC8">
        <w:rPr>
          <w:rFonts w:ascii="Arial" w:hAnsi="Arial" w:cs="Arial"/>
          <w:sz w:val="22"/>
          <w:szCs w:val="22"/>
        </w:rPr>
        <w:t>doi</w:t>
      </w:r>
      <w:proofErr w:type="gramEnd"/>
      <w:r w:rsidRPr="00C61DC8">
        <w:rPr>
          <w:rFonts w:ascii="Arial" w:hAnsi="Arial" w:cs="Arial"/>
          <w:sz w:val="22"/>
          <w:szCs w:val="22"/>
        </w:rPr>
        <w:t>: 10.1002/pds.3538. PubMed PMID: 24142840.</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59.</w:t>
      </w:r>
      <w:r w:rsidRPr="00C61DC8">
        <w:rPr>
          <w:rFonts w:ascii="Arial" w:hAnsi="Arial" w:cs="Arial"/>
          <w:sz w:val="22"/>
          <w:szCs w:val="22"/>
        </w:rPr>
        <w:tab/>
        <w:t xml:space="preserve">Hirsch JD, Metz KR, Hosokawa PW, </w:t>
      </w:r>
      <w:r w:rsidRPr="00C61DC8">
        <w:rPr>
          <w:rFonts w:ascii="Arial" w:hAnsi="Arial" w:cs="Arial"/>
          <w:b/>
          <w:sz w:val="22"/>
          <w:szCs w:val="22"/>
        </w:rPr>
        <w:t>Libby AM</w:t>
      </w:r>
      <w:r w:rsidRPr="00C61DC8">
        <w:rPr>
          <w:rFonts w:ascii="Arial" w:hAnsi="Arial" w:cs="Arial"/>
          <w:sz w:val="22"/>
          <w:szCs w:val="22"/>
        </w:rPr>
        <w:t>. Validation of a patient-level medication regimen complexity index as a possible tool to identify patients for medication therapy management intervention. Pharmacotherapy. 2014</w:t>
      </w:r>
      <w:proofErr w:type="gramStart"/>
      <w:r w:rsidRPr="00C61DC8">
        <w:rPr>
          <w:rFonts w:ascii="Arial" w:hAnsi="Arial" w:cs="Arial"/>
          <w:sz w:val="22"/>
          <w:szCs w:val="22"/>
        </w:rPr>
        <w:t>;34</w:t>
      </w:r>
      <w:proofErr w:type="gramEnd"/>
      <w:r w:rsidRPr="00C61DC8">
        <w:rPr>
          <w:rFonts w:ascii="Arial" w:hAnsi="Arial" w:cs="Arial"/>
          <w:sz w:val="22"/>
          <w:szCs w:val="22"/>
        </w:rPr>
        <w:t xml:space="preserve">(8):826-35. Epub 2014/06/21. </w:t>
      </w:r>
      <w:proofErr w:type="gramStart"/>
      <w:r w:rsidRPr="00C61DC8">
        <w:rPr>
          <w:rFonts w:ascii="Arial" w:hAnsi="Arial" w:cs="Arial"/>
          <w:sz w:val="22"/>
          <w:szCs w:val="22"/>
        </w:rPr>
        <w:t>doi</w:t>
      </w:r>
      <w:proofErr w:type="gramEnd"/>
      <w:r w:rsidRPr="00C61DC8">
        <w:rPr>
          <w:rFonts w:ascii="Arial" w:hAnsi="Arial" w:cs="Arial"/>
          <w:sz w:val="22"/>
          <w:szCs w:val="22"/>
        </w:rPr>
        <w:t>: 10.1002/phar.1452. PubMed PMID: 24947636; PubMed Central PMCID: PMCPMC4260116.</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60.</w:t>
      </w:r>
      <w:r w:rsidRPr="00C61DC8">
        <w:rPr>
          <w:rFonts w:ascii="Arial" w:hAnsi="Arial" w:cs="Arial"/>
          <w:sz w:val="22"/>
          <w:szCs w:val="22"/>
        </w:rPr>
        <w:tab/>
        <w:t xml:space="preserve">Linnebur SA, Vande Griend JP, Metz KR, Hosokawa PW, Hirsch JD, </w:t>
      </w:r>
      <w:r w:rsidRPr="00C61DC8">
        <w:rPr>
          <w:rFonts w:ascii="Arial" w:hAnsi="Arial" w:cs="Arial"/>
          <w:b/>
          <w:sz w:val="22"/>
          <w:szCs w:val="22"/>
        </w:rPr>
        <w:t>Libby AM</w:t>
      </w:r>
      <w:r w:rsidRPr="00C61DC8">
        <w:rPr>
          <w:rFonts w:ascii="Arial" w:hAnsi="Arial" w:cs="Arial"/>
          <w:sz w:val="22"/>
          <w:szCs w:val="22"/>
        </w:rPr>
        <w:t>. Patient-level medication regimen complexity in older adults with depression. Clinical therapeutics. 2014</w:t>
      </w:r>
      <w:proofErr w:type="gramStart"/>
      <w:r w:rsidRPr="00C61DC8">
        <w:rPr>
          <w:rFonts w:ascii="Arial" w:hAnsi="Arial" w:cs="Arial"/>
          <w:sz w:val="22"/>
          <w:szCs w:val="22"/>
        </w:rPr>
        <w:t>;36</w:t>
      </w:r>
      <w:proofErr w:type="gramEnd"/>
      <w:r w:rsidRPr="00C61DC8">
        <w:rPr>
          <w:rFonts w:ascii="Arial" w:hAnsi="Arial" w:cs="Arial"/>
          <w:sz w:val="22"/>
          <w:szCs w:val="22"/>
        </w:rPr>
        <w:t xml:space="preserve">(11):1538-46.e1. Epub 2014/12/03. </w:t>
      </w:r>
      <w:proofErr w:type="gramStart"/>
      <w:r w:rsidRPr="00C61DC8">
        <w:rPr>
          <w:rFonts w:ascii="Arial" w:hAnsi="Arial" w:cs="Arial"/>
          <w:sz w:val="22"/>
          <w:szCs w:val="22"/>
        </w:rPr>
        <w:t>doi</w:t>
      </w:r>
      <w:proofErr w:type="gramEnd"/>
      <w:r w:rsidRPr="00C61DC8">
        <w:rPr>
          <w:rFonts w:ascii="Arial" w:hAnsi="Arial" w:cs="Arial"/>
          <w:sz w:val="22"/>
          <w:szCs w:val="22"/>
        </w:rPr>
        <w:t>: 10.1016/j.clinthera.2014.10.004. PubMed PMID: 25456562.</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61.</w:t>
      </w:r>
      <w:r w:rsidRPr="00C61DC8">
        <w:rPr>
          <w:rFonts w:ascii="Arial" w:hAnsi="Arial" w:cs="Arial"/>
          <w:sz w:val="22"/>
          <w:szCs w:val="22"/>
        </w:rPr>
        <w:tab/>
        <w:t xml:space="preserve">McQueen RB, Ellis SL, </w:t>
      </w:r>
      <w:proofErr w:type="spellStart"/>
      <w:r w:rsidRPr="00C61DC8">
        <w:rPr>
          <w:rFonts w:ascii="Arial" w:hAnsi="Arial" w:cs="Arial"/>
          <w:sz w:val="22"/>
          <w:szCs w:val="22"/>
        </w:rPr>
        <w:t>Maahs</w:t>
      </w:r>
      <w:proofErr w:type="spellEnd"/>
      <w:r w:rsidRPr="00C61DC8">
        <w:rPr>
          <w:rFonts w:ascii="Arial" w:hAnsi="Arial" w:cs="Arial"/>
          <w:sz w:val="22"/>
          <w:szCs w:val="22"/>
        </w:rPr>
        <w:t xml:space="preserve"> DM, Anderson HD, Nair KV, </w:t>
      </w:r>
      <w:r w:rsidRPr="00C61DC8">
        <w:rPr>
          <w:rFonts w:ascii="Arial" w:hAnsi="Arial" w:cs="Arial"/>
          <w:b/>
          <w:sz w:val="22"/>
          <w:szCs w:val="22"/>
        </w:rPr>
        <w:t>Libby AM</w:t>
      </w:r>
      <w:r w:rsidRPr="00C61DC8">
        <w:rPr>
          <w:rFonts w:ascii="Arial" w:hAnsi="Arial" w:cs="Arial"/>
          <w:sz w:val="22"/>
          <w:szCs w:val="22"/>
        </w:rPr>
        <w:t xml:space="preserve">, et al. Association between glycated hemoglobin and health utility for Type 1 diabetes. The patient. </w:t>
      </w:r>
      <w:r w:rsidRPr="00C61DC8">
        <w:rPr>
          <w:rFonts w:ascii="Arial" w:hAnsi="Arial" w:cs="Arial"/>
          <w:sz w:val="22"/>
          <w:szCs w:val="22"/>
        </w:rPr>
        <w:lastRenderedPageBreak/>
        <w:t>2014</w:t>
      </w:r>
      <w:proofErr w:type="gramStart"/>
      <w:r w:rsidRPr="00C61DC8">
        <w:rPr>
          <w:rFonts w:ascii="Arial" w:hAnsi="Arial" w:cs="Arial"/>
          <w:sz w:val="22"/>
          <w:szCs w:val="22"/>
        </w:rPr>
        <w:t>;7</w:t>
      </w:r>
      <w:proofErr w:type="gramEnd"/>
      <w:r w:rsidRPr="00C61DC8">
        <w:rPr>
          <w:rFonts w:ascii="Arial" w:hAnsi="Arial" w:cs="Arial"/>
          <w:sz w:val="22"/>
          <w:szCs w:val="22"/>
        </w:rPr>
        <w:t xml:space="preserve">(2):197-205. Epub 2014/01/25. </w:t>
      </w:r>
      <w:proofErr w:type="gramStart"/>
      <w:r w:rsidRPr="00C61DC8">
        <w:rPr>
          <w:rFonts w:ascii="Arial" w:hAnsi="Arial" w:cs="Arial"/>
          <w:sz w:val="22"/>
          <w:szCs w:val="22"/>
        </w:rPr>
        <w:t>doi</w:t>
      </w:r>
      <w:proofErr w:type="gramEnd"/>
      <w:r w:rsidRPr="00C61DC8">
        <w:rPr>
          <w:rFonts w:ascii="Arial" w:hAnsi="Arial" w:cs="Arial"/>
          <w:sz w:val="22"/>
          <w:szCs w:val="22"/>
        </w:rPr>
        <w:t>: 10.1007/s40271-014-0045-4. PubMed PMID: 24458545.</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62.</w:t>
      </w:r>
      <w:r w:rsidRPr="00C61DC8">
        <w:rPr>
          <w:rFonts w:ascii="Arial" w:hAnsi="Arial" w:cs="Arial"/>
          <w:sz w:val="22"/>
          <w:szCs w:val="22"/>
        </w:rPr>
        <w:tab/>
        <w:t xml:space="preserve">Metz KR, Fish DN, Hosokawa PW, Hirsch JD, </w:t>
      </w:r>
      <w:r w:rsidRPr="00C61DC8">
        <w:rPr>
          <w:rFonts w:ascii="Arial" w:hAnsi="Arial" w:cs="Arial"/>
          <w:b/>
          <w:sz w:val="22"/>
          <w:szCs w:val="22"/>
        </w:rPr>
        <w:t>Libby AM</w:t>
      </w:r>
      <w:r w:rsidRPr="00C61DC8">
        <w:rPr>
          <w:rFonts w:ascii="Arial" w:hAnsi="Arial" w:cs="Arial"/>
          <w:sz w:val="22"/>
          <w:szCs w:val="22"/>
        </w:rPr>
        <w:t xml:space="preserve">. Patient-Level Medication Regimen Complexity in Patients </w:t>
      </w:r>
      <w:proofErr w:type="gramStart"/>
      <w:r w:rsidRPr="00C61DC8">
        <w:rPr>
          <w:rFonts w:ascii="Arial" w:hAnsi="Arial" w:cs="Arial"/>
          <w:sz w:val="22"/>
          <w:szCs w:val="22"/>
        </w:rPr>
        <w:t>With</w:t>
      </w:r>
      <w:proofErr w:type="gramEnd"/>
      <w:r w:rsidRPr="00C61DC8">
        <w:rPr>
          <w:rFonts w:ascii="Arial" w:hAnsi="Arial" w:cs="Arial"/>
          <w:sz w:val="22"/>
          <w:szCs w:val="22"/>
        </w:rPr>
        <w:t xml:space="preserve"> HIV. The Annals of pharmacotherapy. 2014</w:t>
      </w:r>
      <w:proofErr w:type="gramStart"/>
      <w:r w:rsidRPr="00C61DC8">
        <w:rPr>
          <w:rFonts w:ascii="Arial" w:hAnsi="Arial" w:cs="Arial"/>
          <w:sz w:val="22"/>
          <w:szCs w:val="22"/>
        </w:rPr>
        <w:t>;48</w:t>
      </w:r>
      <w:proofErr w:type="gramEnd"/>
      <w:r w:rsidRPr="00C61DC8">
        <w:rPr>
          <w:rFonts w:ascii="Arial" w:hAnsi="Arial" w:cs="Arial"/>
          <w:sz w:val="22"/>
          <w:szCs w:val="22"/>
        </w:rPr>
        <w:t xml:space="preserve">(9):1129-37. Epub 2014/06/19. </w:t>
      </w:r>
      <w:proofErr w:type="gramStart"/>
      <w:r w:rsidRPr="00C61DC8">
        <w:rPr>
          <w:rFonts w:ascii="Arial" w:hAnsi="Arial" w:cs="Arial"/>
          <w:sz w:val="22"/>
          <w:szCs w:val="22"/>
        </w:rPr>
        <w:t>doi</w:t>
      </w:r>
      <w:proofErr w:type="gramEnd"/>
      <w:r w:rsidRPr="00C61DC8">
        <w:rPr>
          <w:rFonts w:ascii="Arial" w:hAnsi="Arial" w:cs="Arial"/>
          <w:sz w:val="22"/>
          <w:szCs w:val="22"/>
        </w:rPr>
        <w:t>: 10.1177/1060028014539642. PubMed PMID: 24939633.</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63.</w:t>
      </w:r>
      <w:r w:rsidRPr="00C61DC8">
        <w:rPr>
          <w:rFonts w:ascii="Arial" w:hAnsi="Arial" w:cs="Arial"/>
          <w:sz w:val="22"/>
          <w:szCs w:val="22"/>
        </w:rPr>
        <w:tab/>
        <w:t xml:space="preserve">Anderson HD, Pace WD, Brandt E, Nielsen RD, Allen RR, </w:t>
      </w:r>
      <w:r w:rsidRPr="00C61DC8">
        <w:rPr>
          <w:rFonts w:ascii="Arial" w:hAnsi="Arial" w:cs="Arial"/>
          <w:b/>
          <w:sz w:val="22"/>
          <w:szCs w:val="22"/>
        </w:rPr>
        <w:t>Libby AM</w:t>
      </w:r>
      <w:r w:rsidRPr="00C61DC8">
        <w:rPr>
          <w:rFonts w:ascii="Arial" w:hAnsi="Arial" w:cs="Arial"/>
          <w:sz w:val="22"/>
          <w:szCs w:val="22"/>
        </w:rPr>
        <w:t>, et al. Monitoring suicidal patients in primary care using electronic health records. J Am Board Fam Med. 2015</w:t>
      </w:r>
      <w:proofErr w:type="gramStart"/>
      <w:r w:rsidRPr="00C61DC8">
        <w:rPr>
          <w:rFonts w:ascii="Arial" w:hAnsi="Arial" w:cs="Arial"/>
          <w:sz w:val="22"/>
          <w:szCs w:val="22"/>
        </w:rPr>
        <w:t>;28</w:t>
      </w:r>
      <w:proofErr w:type="gramEnd"/>
      <w:r w:rsidRPr="00C61DC8">
        <w:rPr>
          <w:rFonts w:ascii="Arial" w:hAnsi="Arial" w:cs="Arial"/>
          <w:sz w:val="22"/>
          <w:szCs w:val="22"/>
        </w:rPr>
        <w:t xml:space="preserve">(1):65-71. Epub 2015/01/09. </w:t>
      </w:r>
      <w:proofErr w:type="gramStart"/>
      <w:r w:rsidRPr="00C61DC8">
        <w:rPr>
          <w:rFonts w:ascii="Arial" w:hAnsi="Arial" w:cs="Arial"/>
          <w:sz w:val="22"/>
          <w:szCs w:val="22"/>
        </w:rPr>
        <w:t>doi</w:t>
      </w:r>
      <w:proofErr w:type="gramEnd"/>
      <w:r w:rsidRPr="00C61DC8">
        <w:rPr>
          <w:rFonts w:ascii="Arial" w:hAnsi="Arial" w:cs="Arial"/>
          <w:sz w:val="22"/>
          <w:szCs w:val="22"/>
        </w:rPr>
        <w:t>: 10.3122/jabfm.2015.01.140181. PubMed PMID: 25567824.</w:t>
      </w:r>
    </w:p>
    <w:p w:rsidR="003B5FD9" w:rsidRPr="00C61DC8" w:rsidRDefault="003B5FD9" w:rsidP="003B5FD9">
      <w:pPr>
        <w:adjustRightInd w:val="0"/>
        <w:spacing w:after="120"/>
        <w:ind w:left="540" w:hanging="540"/>
        <w:rPr>
          <w:rFonts w:ascii="Arial" w:hAnsi="Arial" w:cs="Arial"/>
          <w:sz w:val="22"/>
          <w:szCs w:val="22"/>
        </w:rPr>
      </w:pPr>
      <w:r w:rsidRPr="00C61DC8">
        <w:rPr>
          <w:rFonts w:ascii="Arial" w:hAnsi="Arial" w:cs="Arial"/>
          <w:sz w:val="22"/>
          <w:szCs w:val="22"/>
        </w:rPr>
        <w:t>64.</w:t>
      </w:r>
      <w:r w:rsidRPr="00C61DC8">
        <w:rPr>
          <w:rFonts w:ascii="Arial" w:hAnsi="Arial" w:cs="Arial"/>
          <w:sz w:val="22"/>
          <w:szCs w:val="22"/>
        </w:rPr>
        <w:tab/>
        <w:t xml:space="preserve">Campbell JD, McQueen RB, </w:t>
      </w:r>
      <w:r w:rsidRPr="00C61DC8">
        <w:rPr>
          <w:rFonts w:ascii="Arial" w:hAnsi="Arial" w:cs="Arial"/>
          <w:b/>
          <w:sz w:val="22"/>
          <w:szCs w:val="22"/>
        </w:rPr>
        <w:t>Libby AM</w:t>
      </w:r>
      <w:r w:rsidRPr="00C61DC8">
        <w:rPr>
          <w:rFonts w:ascii="Arial" w:hAnsi="Arial" w:cs="Arial"/>
          <w:sz w:val="22"/>
          <w:szCs w:val="22"/>
        </w:rPr>
        <w:t xml:space="preserve">, Spackman DE, Carlson JJ, Briggs A. Cost-Effectiveness Uncertainty Analysis Methods: A Comparison of One-Way Sensitivity, Analysis of Covariance, and Expected Value of Partial Perfect Information. Medical decision </w:t>
      </w:r>
      <w:proofErr w:type="gramStart"/>
      <w:r w:rsidRPr="00C61DC8">
        <w:rPr>
          <w:rFonts w:ascii="Arial" w:hAnsi="Arial" w:cs="Arial"/>
          <w:sz w:val="22"/>
          <w:szCs w:val="22"/>
        </w:rPr>
        <w:t>making :</w:t>
      </w:r>
      <w:proofErr w:type="gramEnd"/>
      <w:r w:rsidRPr="00C61DC8">
        <w:rPr>
          <w:rFonts w:ascii="Arial" w:hAnsi="Arial" w:cs="Arial"/>
          <w:sz w:val="22"/>
          <w:szCs w:val="22"/>
        </w:rPr>
        <w:t xml:space="preserve"> an international journal of the Society for Medical Decision Making. 2015</w:t>
      </w:r>
      <w:proofErr w:type="gramStart"/>
      <w:r w:rsidRPr="00C61DC8">
        <w:rPr>
          <w:rFonts w:ascii="Arial" w:hAnsi="Arial" w:cs="Arial"/>
          <w:sz w:val="22"/>
          <w:szCs w:val="22"/>
        </w:rPr>
        <w:t>;35</w:t>
      </w:r>
      <w:proofErr w:type="gramEnd"/>
      <w:r w:rsidRPr="00C61DC8">
        <w:rPr>
          <w:rFonts w:ascii="Arial" w:hAnsi="Arial" w:cs="Arial"/>
          <w:sz w:val="22"/>
          <w:szCs w:val="22"/>
        </w:rPr>
        <w:t xml:space="preserve">(5):596-607. Epub 2014/10/29. </w:t>
      </w:r>
      <w:proofErr w:type="gramStart"/>
      <w:r w:rsidRPr="00C61DC8">
        <w:rPr>
          <w:rFonts w:ascii="Arial" w:hAnsi="Arial" w:cs="Arial"/>
          <w:sz w:val="22"/>
          <w:szCs w:val="22"/>
        </w:rPr>
        <w:t>doi</w:t>
      </w:r>
      <w:proofErr w:type="gramEnd"/>
      <w:r w:rsidRPr="00C61DC8">
        <w:rPr>
          <w:rFonts w:ascii="Arial" w:hAnsi="Arial" w:cs="Arial"/>
          <w:sz w:val="22"/>
          <w:szCs w:val="22"/>
        </w:rPr>
        <w:t>: 10.1177/0272989X14556510. PubMed PMID: 25349188.</w:t>
      </w:r>
    </w:p>
    <w:p w:rsidR="00E86AD1" w:rsidRPr="00C61DC8" w:rsidRDefault="003B5FD9" w:rsidP="00E86AD1">
      <w:pPr>
        <w:adjustRightInd w:val="0"/>
        <w:spacing w:after="120"/>
        <w:ind w:left="540" w:hanging="540"/>
        <w:rPr>
          <w:rFonts w:ascii="Arial" w:hAnsi="Arial" w:cs="Arial"/>
          <w:sz w:val="22"/>
          <w:szCs w:val="22"/>
        </w:rPr>
      </w:pPr>
      <w:r w:rsidRPr="00C61DC8">
        <w:rPr>
          <w:rFonts w:ascii="Arial" w:hAnsi="Arial" w:cs="Arial"/>
          <w:sz w:val="22"/>
          <w:szCs w:val="22"/>
        </w:rPr>
        <w:t>65.</w:t>
      </w:r>
      <w:r w:rsidRPr="00C61DC8">
        <w:rPr>
          <w:rFonts w:ascii="Arial" w:hAnsi="Arial" w:cs="Arial"/>
          <w:sz w:val="22"/>
          <w:szCs w:val="22"/>
        </w:rPr>
        <w:tab/>
      </w:r>
      <w:proofErr w:type="spellStart"/>
      <w:r w:rsidRPr="00C61DC8">
        <w:rPr>
          <w:rFonts w:ascii="Arial" w:hAnsi="Arial" w:cs="Arial"/>
          <w:sz w:val="22"/>
          <w:szCs w:val="22"/>
        </w:rPr>
        <w:t>Hoagwood</w:t>
      </w:r>
      <w:proofErr w:type="spellEnd"/>
      <w:r w:rsidRPr="00C61DC8">
        <w:rPr>
          <w:rFonts w:ascii="Arial" w:hAnsi="Arial" w:cs="Arial"/>
          <w:sz w:val="22"/>
          <w:szCs w:val="22"/>
        </w:rPr>
        <w:t xml:space="preserve"> KE, </w:t>
      </w:r>
      <w:proofErr w:type="spellStart"/>
      <w:r w:rsidRPr="00C61DC8">
        <w:rPr>
          <w:rFonts w:ascii="Arial" w:hAnsi="Arial" w:cs="Arial"/>
          <w:sz w:val="22"/>
          <w:szCs w:val="22"/>
        </w:rPr>
        <w:t>Essock</w:t>
      </w:r>
      <w:proofErr w:type="spellEnd"/>
      <w:r w:rsidRPr="00C61DC8">
        <w:rPr>
          <w:rFonts w:ascii="Arial" w:hAnsi="Arial" w:cs="Arial"/>
          <w:sz w:val="22"/>
          <w:szCs w:val="22"/>
        </w:rPr>
        <w:t xml:space="preserve"> S, Morrissey J, </w:t>
      </w:r>
      <w:r w:rsidRPr="00C61DC8">
        <w:rPr>
          <w:rFonts w:ascii="Arial" w:hAnsi="Arial" w:cs="Arial"/>
          <w:b/>
          <w:sz w:val="22"/>
          <w:szCs w:val="22"/>
        </w:rPr>
        <w:t>Libby A</w:t>
      </w:r>
      <w:r w:rsidR="00C37F3C" w:rsidRPr="00C61DC8">
        <w:rPr>
          <w:rFonts w:ascii="Arial" w:hAnsi="Arial" w:cs="Arial"/>
          <w:b/>
          <w:sz w:val="22"/>
          <w:szCs w:val="22"/>
        </w:rPr>
        <w:t>.M.</w:t>
      </w:r>
      <w:r w:rsidRPr="00C61DC8">
        <w:rPr>
          <w:rFonts w:ascii="Arial" w:hAnsi="Arial" w:cs="Arial"/>
          <w:sz w:val="22"/>
          <w:szCs w:val="22"/>
        </w:rPr>
        <w:t xml:space="preserve">, </w:t>
      </w:r>
      <w:r w:rsidR="00230B8F" w:rsidRPr="00C61DC8">
        <w:rPr>
          <w:rFonts w:ascii="Arial" w:hAnsi="Arial" w:cs="Arial"/>
          <w:sz w:val="22"/>
          <w:szCs w:val="22"/>
        </w:rPr>
        <w:t xml:space="preserve">Donahue, S., </w:t>
      </w:r>
      <w:proofErr w:type="spellStart"/>
      <w:r w:rsidR="00230B8F" w:rsidRPr="00C61DC8">
        <w:rPr>
          <w:rFonts w:ascii="Arial" w:hAnsi="Arial" w:cs="Arial"/>
          <w:sz w:val="22"/>
          <w:szCs w:val="22"/>
        </w:rPr>
        <w:t>Druss</w:t>
      </w:r>
      <w:proofErr w:type="spellEnd"/>
      <w:r w:rsidR="00230B8F" w:rsidRPr="00C61DC8">
        <w:rPr>
          <w:rFonts w:ascii="Arial" w:hAnsi="Arial" w:cs="Arial"/>
          <w:sz w:val="22"/>
          <w:szCs w:val="22"/>
        </w:rPr>
        <w:t xml:space="preserve">, B., </w:t>
      </w:r>
      <w:proofErr w:type="spellStart"/>
      <w:r w:rsidR="00230B8F" w:rsidRPr="00C61DC8">
        <w:rPr>
          <w:rFonts w:ascii="Arial" w:hAnsi="Arial" w:cs="Arial"/>
          <w:sz w:val="22"/>
          <w:szCs w:val="22"/>
        </w:rPr>
        <w:t>Finnerty</w:t>
      </w:r>
      <w:proofErr w:type="spellEnd"/>
      <w:r w:rsidR="00230B8F" w:rsidRPr="00C61DC8">
        <w:rPr>
          <w:rFonts w:ascii="Arial" w:hAnsi="Arial" w:cs="Arial"/>
          <w:sz w:val="22"/>
          <w:szCs w:val="22"/>
        </w:rPr>
        <w:t xml:space="preserve">, M., </w:t>
      </w:r>
      <w:proofErr w:type="spellStart"/>
      <w:r w:rsidR="00230B8F" w:rsidRPr="00C61DC8">
        <w:rPr>
          <w:rFonts w:ascii="Arial" w:hAnsi="Arial" w:cs="Arial"/>
          <w:sz w:val="22"/>
          <w:szCs w:val="22"/>
        </w:rPr>
        <w:t>Frisman</w:t>
      </w:r>
      <w:proofErr w:type="spellEnd"/>
      <w:r w:rsidR="00230B8F" w:rsidRPr="00C61DC8">
        <w:rPr>
          <w:rFonts w:ascii="Arial" w:hAnsi="Arial" w:cs="Arial"/>
          <w:sz w:val="22"/>
          <w:szCs w:val="22"/>
        </w:rPr>
        <w:t xml:space="preserve">, L., </w:t>
      </w:r>
      <w:proofErr w:type="spellStart"/>
      <w:r w:rsidR="00230B8F" w:rsidRPr="00C61DC8">
        <w:rPr>
          <w:rFonts w:ascii="Arial" w:hAnsi="Arial" w:cs="Arial"/>
          <w:sz w:val="22"/>
          <w:szCs w:val="22"/>
        </w:rPr>
        <w:t>Narasimhan</w:t>
      </w:r>
      <w:proofErr w:type="spellEnd"/>
      <w:r w:rsidR="00230B8F" w:rsidRPr="00C61DC8">
        <w:rPr>
          <w:rFonts w:ascii="Arial" w:hAnsi="Arial" w:cs="Arial"/>
          <w:sz w:val="22"/>
          <w:szCs w:val="22"/>
        </w:rPr>
        <w:t xml:space="preserve">, M. Stein, B.D., Wisdom, J., Zerzan, J.  </w:t>
      </w:r>
      <w:r w:rsidRPr="00C61DC8">
        <w:rPr>
          <w:rFonts w:ascii="Arial" w:hAnsi="Arial" w:cs="Arial"/>
          <w:sz w:val="22"/>
          <w:szCs w:val="22"/>
        </w:rPr>
        <w:t xml:space="preserve">Use of Pooled State Administrative Data for Mental Health Services Research. </w:t>
      </w:r>
      <w:proofErr w:type="spellStart"/>
      <w:r w:rsidRPr="00C61DC8">
        <w:rPr>
          <w:rFonts w:ascii="Arial" w:hAnsi="Arial" w:cs="Arial"/>
          <w:sz w:val="22"/>
          <w:szCs w:val="22"/>
        </w:rPr>
        <w:t>Adm</w:t>
      </w:r>
      <w:proofErr w:type="spellEnd"/>
      <w:r w:rsidRPr="00C61DC8">
        <w:rPr>
          <w:rFonts w:ascii="Arial" w:hAnsi="Arial" w:cs="Arial"/>
          <w:sz w:val="22"/>
          <w:szCs w:val="22"/>
        </w:rPr>
        <w:t xml:space="preserve"> Policy </w:t>
      </w:r>
      <w:proofErr w:type="spellStart"/>
      <w:r w:rsidRPr="00C61DC8">
        <w:rPr>
          <w:rFonts w:ascii="Arial" w:hAnsi="Arial" w:cs="Arial"/>
          <w:sz w:val="22"/>
          <w:szCs w:val="22"/>
        </w:rPr>
        <w:t>Ment</w:t>
      </w:r>
      <w:proofErr w:type="spellEnd"/>
      <w:r w:rsidRPr="00C61DC8">
        <w:rPr>
          <w:rFonts w:ascii="Arial" w:hAnsi="Arial" w:cs="Arial"/>
          <w:sz w:val="22"/>
          <w:szCs w:val="22"/>
        </w:rPr>
        <w:t xml:space="preserve"> Health. 2015. Epub 2015/01/13. </w:t>
      </w:r>
      <w:proofErr w:type="gramStart"/>
      <w:r w:rsidRPr="00C61DC8">
        <w:rPr>
          <w:rFonts w:ascii="Arial" w:hAnsi="Arial" w:cs="Arial"/>
          <w:sz w:val="22"/>
          <w:szCs w:val="22"/>
        </w:rPr>
        <w:t>doi</w:t>
      </w:r>
      <w:proofErr w:type="gramEnd"/>
      <w:r w:rsidRPr="00C61DC8">
        <w:rPr>
          <w:rFonts w:ascii="Arial" w:hAnsi="Arial" w:cs="Arial"/>
          <w:sz w:val="22"/>
          <w:szCs w:val="22"/>
        </w:rPr>
        <w:t>: 10.1007/s10488-014-0620-y. PubMed PMID: 25578511; PubMed Central PMCID: PMCPMC4500680.</w:t>
      </w:r>
    </w:p>
    <w:p w:rsidR="00E86AD1" w:rsidRPr="00C61DC8" w:rsidRDefault="00E86AD1" w:rsidP="00E86AD1">
      <w:pPr>
        <w:pStyle w:val="ListParagraph"/>
        <w:numPr>
          <w:ilvl w:val="0"/>
          <w:numId w:val="6"/>
        </w:numPr>
        <w:adjustRightInd w:val="0"/>
        <w:spacing w:after="120"/>
        <w:ind w:left="540" w:hanging="540"/>
        <w:rPr>
          <w:rFonts w:ascii="Arial" w:hAnsi="Arial" w:cs="Arial"/>
          <w:sz w:val="22"/>
          <w:szCs w:val="22"/>
        </w:rPr>
      </w:pPr>
      <w:proofErr w:type="spellStart"/>
      <w:r w:rsidRPr="00C61DC8">
        <w:rPr>
          <w:rFonts w:ascii="Arial" w:hAnsi="Arial" w:cs="Arial"/>
          <w:sz w:val="22"/>
          <w:szCs w:val="22"/>
        </w:rPr>
        <w:t>Carris</w:t>
      </w:r>
      <w:proofErr w:type="spellEnd"/>
      <w:r w:rsidRPr="00C61DC8">
        <w:rPr>
          <w:rFonts w:ascii="Arial" w:hAnsi="Arial" w:cs="Arial"/>
          <w:sz w:val="22"/>
          <w:szCs w:val="22"/>
        </w:rPr>
        <w:t xml:space="preserve"> NW, Ghushchyan V, </w:t>
      </w:r>
      <w:r w:rsidRPr="00C61DC8">
        <w:rPr>
          <w:rFonts w:ascii="Arial" w:hAnsi="Arial" w:cs="Arial"/>
          <w:b/>
          <w:sz w:val="22"/>
          <w:szCs w:val="22"/>
        </w:rPr>
        <w:t>Libby AM</w:t>
      </w:r>
      <w:r w:rsidRPr="00C61DC8">
        <w:rPr>
          <w:rFonts w:ascii="Arial" w:hAnsi="Arial" w:cs="Arial"/>
          <w:sz w:val="22"/>
          <w:szCs w:val="22"/>
        </w:rPr>
        <w:t xml:space="preserve">, Smith SM. Health-related quality of life in persons with apparent treatment-resistant hypertension on at least four </w:t>
      </w:r>
      <w:proofErr w:type="spellStart"/>
      <w:r w:rsidRPr="00C61DC8">
        <w:rPr>
          <w:rFonts w:ascii="Arial" w:hAnsi="Arial" w:cs="Arial"/>
          <w:sz w:val="22"/>
          <w:szCs w:val="22"/>
        </w:rPr>
        <w:t>antihypertensives</w:t>
      </w:r>
      <w:proofErr w:type="spellEnd"/>
      <w:r w:rsidRPr="00C61DC8">
        <w:rPr>
          <w:rFonts w:ascii="Arial" w:hAnsi="Arial" w:cs="Arial"/>
          <w:sz w:val="22"/>
          <w:szCs w:val="22"/>
        </w:rPr>
        <w:t xml:space="preserve">. Journal of human hypertension. 2016 30(3): 191-6. </w:t>
      </w:r>
      <w:proofErr w:type="gramStart"/>
      <w:r w:rsidRPr="00C61DC8">
        <w:rPr>
          <w:rFonts w:ascii="Arial" w:hAnsi="Arial" w:cs="Arial"/>
          <w:sz w:val="22"/>
          <w:szCs w:val="22"/>
        </w:rPr>
        <w:t>doi</w:t>
      </w:r>
      <w:proofErr w:type="gramEnd"/>
      <w:r w:rsidRPr="00C61DC8">
        <w:rPr>
          <w:rFonts w:ascii="Arial" w:hAnsi="Arial" w:cs="Arial"/>
          <w:sz w:val="22"/>
          <w:szCs w:val="22"/>
        </w:rPr>
        <w:t>: 10.1038/jhh.2015.61. PubMed PMID: 26084656.</w:t>
      </w:r>
    </w:p>
    <w:p w:rsidR="00851808" w:rsidRPr="00C61DC8" w:rsidRDefault="00D93220" w:rsidP="001D1189">
      <w:pPr>
        <w:pStyle w:val="ListParagraph"/>
        <w:numPr>
          <w:ilvl w:val="0"/>
          <w:numId w:val="6"/>
        </w:numPr>
        <w:adjustRightInd w:val="0"/>
        <w:spacing w:after="120"/>
        <w:ind w:left="540" w:hanging="540"/>
        <w:rPr>
          <w:rFonts w:ascii="Arial" w:hAnsi="Arial" w:cs="Arial"/>
          <w:sz w:val="22"/>
          <w:szCs w:val="22"/>
        </w:rPr>
      </w:pPr>
      <w:r w:rsidRPr="00C61DC8">
        <w:rPr>
          <w:rFonts w:ascii="Arial" w:hAnsi="Arial" w:cs="Arial"/>
          <w:sz w:val="22"/>
          <w:szCs w:val="18"/>
        </w:rPr>
        <w:t xml:space="preserve">Valuck, RJ, </w:t>
      </w:r>
      <w:r w:rsidRPr="00C61DC8">
        <w:rPr>
          <w:rFonts w:ascii="Arial" w:hAnsi="Arial" w:cs="Arial"/>
          <w:b/>
          <w:sz w:val="22"/>
          <w:szCs w:val="18"/>
        </w:rPr>
        <w:t>Libby, AM</w:t>
      </w:r>
      <w:r w:rsidRPr="00C61DC8">
        <w:rPr>
          <w:rFonts w:ascii="Arial" w:hAnsi="Arial" w:cs="Arial"/>
          <w:sz w:val="22"/>
          <w:szCs w:val="18"/>
        </w:rPr>
        <w:t xml:space="preserve">, Anderson HD, Allen, RR, </w:t>
      </w:r>
      <w:proofErr w:type="spellStart"/>
      <w:r w:rsidRPr="00C61DC8">
        <w:rPr>
          <w:rFonts w:ascii="Arial" w:hAnsi="Arial" w:cs="Arial"/>
          <w:sz w:val="22"/>
          <w:szCs w:val="18"/>
        </w:rPr>
        <w:t>Strombom</w:t>
      </w:r>
      <w:proofErr w:type="spellEnd"/>
      <w:r w:rsidRPr="00C61DC8">
        <w:rPr>
          <w:rFonts w:ascii="Arial" w:hAnsi="Arial" w:cs="Arial"/>
          <w:sz w:val="22"/>
          <w:szCs w:val="18"/>
        </w:rPr>
        <w:t xml:space="preserve">, I, </w:t>
      </w:r>
      <w:proofErr w:type="spellStart"/>
      <w:r w:rsidRPr="00C61DC8">
        <w:rPr>
          <w:rFonts w:ascii="Arial" w:hAnsi="Arial" w:cs="Arial"/>
          <w:sz w:val="22"/>
          <w:szCs w:val="18"/>
        </w:rPr>
        <w:t>Perahia</w:t>
      </w:r>
      <w:proofErr w:type="spellEnd"/>
      <w:r w:rsidRPr="00C61DC8">
        <w:rPr>
          <w:rFonts w:ascii="Arial" w:hAnsi="Arial" w:cs="Arial"/>
          <w:sz w:val="22"/>
          <w:szCs w:val="18"/>
        </w:rPr>
        <w:t xml:space="preserve">, D, </w:t>
      </w:r>
      <w:proofErr w:type="spellStart"/>
      <w:r w:rsidRPr="00C61DC8">
        <w:rPr>
          <w:rFonts w:ascii="Arial" w:hAnsi="Arial" w:cs="Arial"/>
          <w:sz w:val="22"/>
          <w:szCs w:val="18"/>
        </w:rPr>
        <w:t>Marangell</w:t>
      </w:r>
      <w:proofErr w:type="spellEnd"/>
      <w:r w:rsidRPr="00C61DC8">
        <w:rPr>
          <w:rFonts w:ascii="Arial" w:hAnsi="Arial" w:cs="Arial"/>
          <w:sz w:val="22"/>
          <w:szCs w:val="18"/>
        </w:rPr>
        <w:t>, LB. Comparison of Antidepressant Classes and the Risk and Time Course of Suicide Attempts in Adults: Propensity Matched, Retrospective Cohort Study. British Journal of Psychiatry,</w:t>
      </w:r>
      <w:r w:rsidR="001D1189" w:rsidRPr="00C61DC8">
        <w:rPr>
          <w:rFonts w:ascii="Arial" w:hAnsi="Arial" w:cs="Arial"/>
          <w:sz w:val="22"/>
          <w:szCs w:val="18"/>
        </w:rPr>
        <w:t xml:space="preserve"> </w:t>
      </w:r>
      <w:r w:rsidR="0012063D" w:rsidRPr="00C61DC8">
        <w:rPr>
          <w:rFonts w:ascii="Arial" w:hAnsi="Arial" w:cs="Arial"/>
          <w:sz w:val="22"/>
          <w:szCs w:val="18"/>
        </w:rPr>
        <w:t xml:space="preserve">2016 March </w:t>
      </w:r>
      <w:r w:rsidR="001D1189" w:rsidRPr="00C61DC8">
        <w:rPr>
          <w:rFonts w:ascii="Arial" w:hAnsi="Arial" w:cs="Arial"/>
          <w:sz w:val="22"/>
          <w:szCs w:val="18"/>
        </w:rPr>
        <w:t>208</w:t>
      </w:r>
      <w:r w:rsidR="0012063D" w:rsidRPr="00C61DC8">
        <w:rPr>
          <w:rFonts w:ascii="Arial" w:hAnsi="Arial" w:cs="Arial"/>
          <w:sz w:val="22"/>
          <w:szCs w:val="18"/>
        </w:rPr>
        <w:t>: 271-279</w:t>
      </w:r>
      <w:r w:rsidR="001D1189" w:rsidRPr="00C61DC8">
        <w:rPr>
          <w:rFonts w:ascii="Arial" w:hAnsi="Arial" w:cs="Arial"/>
          <w:sz w:val="22"/>
          <w:szCs w:val="18"/>
        </w:rPr>
        <w:t>. Doi: 10.1192</w:t>
      </w:r>
      <w:r w:rsidR="0012063D" w:rsidRPr="00C61DC8">
        <w:rPr>
          <w:rFonts w:ascii="Arial" w:hAnsi="Arial" w:cs="Arial"/>
          <w:sz w:val="22"/>
          <w:szCs w:val="18"/>
        </w:rPr>
        <w:t>/bjp.bp.114.150839</w:t>
      </w:r>
      <w:r w:rsidR="00DF137A" w:rsidRPr="00C61DC8">
        <w:rPr>
          <w:rFonts w:ascii="Arial" w:hAnsi="Arial" w:cs="Arial"/>
          <w:sz w:val="22"/>
          <w:szCs w:val="22"/>
        </w:rPr>
        <w:t xml:space="preserve">, </w:t>
      </w:r>
      <w:r w:rsidR="00DF137A" w:rsidRPr="00C61DC8">
        <w:rPr>
          <w:rFonts w:ascii="Arial" w:eastAsia="Times New Roman" w:hAnsi="Arial" w:cs="Arial"/>
          <w:sz w:val="22"/>
          <w:szCs w:val="22"/>
        </w:rPr>
        <w:t>PMID: 26635328</w:t>
      </w:r>
      <w:r w:rsidRPr="00C61DC8">
        <w:rPr>
          <w:rFonts w:ascii="Arial" w:hAnsi="Arial" w:cs="Arial"/>
          <w:sz w:val="22"/>
          <w:szCs w:val="22"/>
        </w:rPr>
        <w:t>.</w:t>
      </w:r>
    </w:p>
    <w:p w:rsidR="00BD17CF" w:rsidRPr="00C61DC8" w:rsidRDefault="00D93220" w:rsidP="00EB482C">
      <w:pPr>
        <w:pStyle w:val="ListParagraph"/>
        <w:numPr>
          <w:ilvl w:val="0"/>
          <w:numId w:val="6"/>
        </w:numPr>
        <w:shd w:val="clear" w:color="auto" w:fill="FFFFFF"/>
        <w:autoSpaceDE/>
        <w:autoSpaceDN/>
        <w:adjustRightInd w:val="0"/>
        <w:spacing w:after="120" w:line="231" w:lineRule="atLeast"/>
        <w:ind w:left="540" w:hanging="540"/>
        <w:rPr>
          <w:rFonts w:ascii="Arial" w:hAnsi="Arial" w:cs="Arial"/>
          <w:sz w:val="22"/>
          <w:szCs w:val="22"/>
        </w:rPr>
      </w:pPr>
      <w:r w:rsidRPr="00C61DC8">
        <w:rPr>
          <w:rFonts w:ascii="Arial" w:hAnsi="Arial" w:cs="Arial"/>
          <w:b/>
          <w:sz w:val="22"/>
          <w:szCs w:val="18"/>
        </w:rPr>
        <w:t>Libby AM</w:t>
      </w:r>
      <w:r w:rsidRPr="00C61DC8">
        <w:rPr>
          <w:rFonts w:ascii="Arial" w:hAnsi="Arial" w:cs="Arial"/>
          <w:sz w:val="22"/>
          <w:szCs w:val="18"/>
        </w:rPr>
        <w:t xml:space="preserve">, Hosokawa, P.W., Fairclough, D.L., Prochazka, A.V., Jones, P.J., Ginde, A.A. Grant Success for Junior </w:t>
      </w:r>
      <w:r w:rsidRPr="00C61DC8">
        <w:rPr>
          <w:rFonts w:ascii="Arial" w:hAnsi="Arial" w:cs="Arial"/>
          <w:sz w:val="22"/>
          <w:szCs w:val="22"/>
        </w:rPr>
        <w:t>Faculty in Patient-Oriented Research: Difference-in-Differences Evaluation of a Mentored Research Training Program. Academic Medicine</w:t>
      </w:r>
      <w:r w:rsidR="00B43C89" w:rsidRPr="00C61DC8">
        <w:rPr>
          <w:rFonts w:ascii="Arial" w:hAnsi="Arial" w:cs="Arial"/>
          <w:sz w:val="22"/>
          <w:szCs w:val="22"/>
        </w:rPr>
        <w:t xml:space="preserve">, </w:t>
      </w:r>
      <w:r w:rsidR="00BD17CF" w:rsidRPr="00C61DC8">
        <w:rPr>
          <w:rFonts w:ascii="Arial" w:hAnsi="Arial" w:cs="Arial"/>
          <w:color w:val="000000"/>
          <w:sz w:val="22"/>
          <w:szCs w:val="22"/>
          <w:shd w:val="clear" w:color="auto" w:fill="FFFFFF"/>
        </w:rPr>
        <w:t>2016 Dec</w:t>
      </w:r>
      <w:proofErr w:type="gramStart"/>
      <w:r w:rsidR="00BD17CF" w:rsidRPr="00C61DC8">
        <w:rPr>
          <w:rFonts w:ascii="Arial" w:hAnsi="Arial" w:cs="Arial"/>
          <w:color w:val="000000"/>
          <w:sz w:val="22"/>
          <w:szCs w:val="22"/>
          <w:shd w:val="clear" w:color="auto" w:fill="FFFFFF"/>
        </w:rPr>
        <w:t>;91</w:t>
      </w:r>
      <w:proofErr w:type="gramEnd"/>
      <w:r w:rsidR="00BD17CF" w:rsidRPr="00C61DC8">
        <w:rPr>
          <w:rFonts w:ascii="Arial" w:hAnsi="Arial" w:cs="Arial"/>
          <w:color w:val="000000"/>
          <w:sz w:val="22"/>
          <w:szCs w:val="22"/>
          <w:shd w:val="clear" w:color="auto" w:fill="FFFFFF"/>
        </w:rPr>
        <w:t xml:space="preserve">(12):1666-1675. </w:t>
      </w:r>
      <w:proofErr w:type="gramStart"/>
      <w:r w:rsidR="00BD17CF" w:rsidRPr="00C61DC8">
        <w:rPr>
          <w:rFonts w:ascii="Arial" w:hAnsi="Arial" w:cs="Arial"/>
          <w:color w:val="000000"/>
          <w:sz w:val="22"/>
          <w:szCs w:val="22"/>
          <w:shd w:val="clear" w:color="auto" w:fill="FFFFFF"/>
        </w:rPr>
        <w:t>doi</w:t>
      </w:r>
      <w:proofErr w:type="gramEnd"/>
      <w:r w:rsidR="00BD17CF" w:rsidRPr="00C61DC8">
        <w:rPr>
          <w:rFonts w:ascii="Arial" w:hAnsi="Arial" w:cs="Arial"/>
          <w:color w:val="000000"/>
          <w:sz w:val="22"/>
          <w:szCs w:val="22"/>
          <w:shd w:val="clear" w:color="auto" w:fill="FFFFFF"/>
        </w:rPr>
        <w:t>: 10.1097/ACM.0000000000001263. PubMed PMID: 27332867; PubMed Central PMCID: PMC5177544.</w:t>
      </w:r>
      <w:r w:rsidR="00BD17CF" w:rsidRPr="00C61DC8">
        <w:rPr>
          <w:rFonts w:ascii="Arial" w:hAnsi="Arial" w:cs="Arial"/>
          <w:b/>
          <w:sz w:val="22"/>
          <w:szCs w:val="22"/>
        </w:rPr>
        <w:t xml:space="preserve"> </w:t>
      </w:r>
    </w:p>
    <w:p w:rsidR="00DD2C1B" w:rsidRPr="00C61DC8" w:rsidRDefault="00DF3629" w:rsidP="00EB482C">
      <w:pPr>
        <w:pStyle w:val="ListParagraph"/>
        <w:numPr>
          <w:ilvl w:val="0"/>
          <w:numId w:val="6"/>
        </w:numPr>
        <w:shd w:val="clear" w:color="auto" w:fill="FFFFFF"/>
        <w:autoSpaceDE/>
        <w:autoSpaceDN/>
        <w:adjustRightInd w:val="0"/>
        <w:spacing w:after="120" w:line="231" w:lineRule="atLeast"/>
        <w:ind w:left="540" w:hanging="540"/>
        <w:rPr>
          <w:rFonts w:ascii="Arial" w:hAnsi="Arial" w:cs="Arial"/>
          <w:sz w:val="22"/>
          <w:szCs w:val="22"/>
        </w:rPr>
      </w:pPr>
      <w:r>
        <w:rPr>
          <w:rFonts w:ascii="Arial" w:hAnsi="Arial" w:cs="Arial"/>
          <w:b/>
          <w:sz w:val="22"/>
          <w:szCs w:val="18"/>
        </w:rPr>
        <w:t>Libby A</w:t>
      </w:r>
      <w:r w:rsidR="00D53D23" w:rsidRPr="00C61DC8">
        <w:rPr>
          <w:rFonts w:ascii="Arial" w:hAnsi="Arial" w:cs="Arial"/>
          <w:b/>
          <w:sz w:val="22"/>
          <w:szCs w:val="18"/>
        </w:rPr>
        <w:t>M</w:t>
      </w:r>
      <w:r w:rsidR="00D53D23" w:rsidRPr="00C61DC8">
        <w:rPr>
          <w:rFonts w:ascii="Arial" w:hAnsi="Arial" w:cs="Arial"/>
          <w:sz w:val="22"/>
          <w:szCs w:val="18"/>
        </w:rPr>
        <w:t xml:space="preserve">, Cornfield, D.N., Abman, </w:t>
      </w:r>
      <w:proofErr w:type="gramStart"/>
      <w:r w:rsidR="00D53D23" w:rsidRPr="00C61DC8">
        <w:rPr>
          <w:rFonts w:ascii="Arial" w:hAnsi="Arial" w:cs="Arial"/>
          <w:sz w:val="22"/>
          <w:szCs w:val="18"/>
        </w:rPr>
        <w:t>S.H</w:t>
      </w:r>
      <w:proofErr w:type="gramEnd"/>
      <w:r w:rsidR="00D53D23" w:rsidRPr="00C61DC8">
        <w:rPr>
          <w:rFonts w:ascii="Arial" w:hAnsi="Arial" w:cs="Arial"/>
          <w:sz w:val="22"/>
          <w:szCs w:val="18"/>
        </w:rPr>
        <w:t>. There is No “I” in Team: New Challenges for Career Development in the Era of Team Science, Journal of Pediatrics, 2016Jul7 26, PMID: 27473883</w:t>
      </w:r>
      <w:r w:rsidR="00D53D23" w:rsidRPr="00C61DC8">
        <w:rPr>
          <w:rFonts w:ascii="Arial" w:hAnsi="Arial" w:cs="Arial"/>
          <w:color w:val="575757"/>
          <w:sz w:val="22"/>
          <w:szCs w:val="22"/>
        </w:rPr>
        <w:t xml:space="preserve"> </w:t>
      </w:r>
      <w:r w:rsidR="00D53D23" w:rsidRPr="00C61DC8">
        <w:rPr>
          <w:rFonts w:ascii="Arial" w:hAnsi="Arial" w:cs="Arial"/>
          <w:sz w:val="22"/>
          <w:szCs w:val="22"/>
        </w:rPr>
        <w:t>DOI: 10.1016/j/peds.2016.06.082</w:t>
      </w:r>
    </w:p>
    <w:p w:rsidR="00DD2C1B" w:rsidRPr="00C61DC8" w:rsidRDefault="00DD2C1B" w:rsidP="00DD2C1B">
      <w:pPr>
        <w:pStyle w:val="ListParagraph"/>
        <w:shd w:val="clear" w:color="auto" w:fill="FFFFFF"/>
        <w:autoSpaceDE/>
        <w:autoSpaceDN/>
        <w:spacing w:line="231" w:lineRule="atLeast"/>
        <w:ind w:left="540"/>
        <w:rPr>
          <w:rFonts w:ascii="Arial" w:hAnsi="Arial" w:cs="Arial"/>
          <w:sz w:val="22"/>
          <w:szCs w:val="22"/>
        </w:rPr>
      </w:pPr>
    </w:p>
    <w:p w:rsidR="00DD2C1B" w:rsidRPr="00C61DC8" w:rsidRDefault="00DD2C1B" w:rsidP="00DD2C1B">
      <w:pPr>
        <w:pStyle w:val="ListParagraph"/>
        <w:numPr>
          <w:ilvl w:val="0"/>
          <w:numId w:val="6"/>
        </w:numPr>
        <w:shd w:val="clear" w:color="auto" w:fill="FFFFFF"/>
        <w:autoSpaceDE/>
        <w:autoSpaceDN/>
        <w:spacing w:line="231" w:lineRule="atLeast"/>
        <w:ind w:left="540" w:hanging="540"/>
        <w:rPr>
          <w:rFonts w:ascii="Arial" w:hAnsi="Arial" w:cs="Arial"/>
          <w:sz w:val="22"/>
          <w:szCs w:val="22"/>
        </w:rPr>
      </w:pPr>
      <w:r w:rsidRPr="00C61DC8">
        <w:rPr>
          <w:rFonts w:ascii="Arial" w:hAnsi="Arial" w:cs="Arial"/>
          <w:sz w:val="22"/>
          <w:szCs w:val="18"/>
        </w:rPr>
        <w:t xml:space="preserve">Bryant, BM, </w:t>
      </w:r>
      <w:r w:rsidR="00DF3629">
        <w:rPr>
          <w:rFonts w:ascii="Arial" w:hAnsi="Arial" w:cs="Arial"/>
          <w:b/>
          <w:sz w:val="22"/>
          <w:szCs w:val="18"/>
        </w:rPr>
        <w:t>Libby AM</w:t>
      </w:r>
      <w:r w:rsidRPr="00C61DC8">
        <w:rPr>
          <w:rFonts w:ascii="Arial" w:hAnsi="Arial" w:cs="Arial"/>
          <w:sz w:val="22"/>
          <w:szCs w:val="18"/>
        </w:rPr>
        <w:t>, Metz, KR, Page, RL 2</w:t>
      </w:r>
      <w:r w:rsidRPr="00C61DC8">
        <w:rPr>
          <w:rFonts w:ascii="Arial" w:hAnsi="Arial" w:cs="Arial"/>
          <w:sz w:val="22"/>
          <w:szCs w:val="18"/>
          <w:vertAlign w:val="superscript"/>
        </w:rPr>
        <w:t>nd</w:t>
      </w:r>
      <w:r w:rsidRPr="00C61DC8">
        <w:rPr>
          <w:rFonts w:ascii="Arial" w:hAnsi="Arial" w:cs="Arial"/>
          <w:sz w:val="22"/>
          <w:szCs w:val="18"/>
        </w:rPr>
        <w:t>, Ambardekar, AV, Lindenfeld, J, Aquilante, CL. Evaluating Patient-level Medication regimen complexity over time in heart transplant recipients. Annals of Pharmacotherapy 2016</w:t>
      </w:r>
      <w:r w:rsidR="00223116" w:rsidRPr="00C61DC8">
        <w:rPr>
          <w:rFonts w:ascii="Arial" w:hAnsi="Arial" w:cs="Arial"/>
          <w:sz w:val="22"/>
          <w:szCs w:val="18"/>
        </w:rPr>
        <w:t>Nov; 50 (11): 926-934</w:t>
      </w:r>
      <w:r w:rsidRPr="00C61DC8">
        <w:rPr>
          <w:rFonts w:ascii="Arial" w:hAnsi="Arial" w:cs="Arial"/>
          <w:sz w:val="22"/>
          <w:szCs w:val="18"/>
        </w:rPr>
        <w:t xml:space="preserve">, PMID: 27371949  DOI: </w:t>
      </w:r>
      <w:r w:rsidRPr="00C61DC8">
        <w:rPr>
          <w:rFonts w:ascii="Arial" w:hAnsi="Arial" w:cs="Arial"/>
          <w:sz w:val="22"/>
          <w:szCs w:val="22"/>
        </w:rPr>
        <w:t>10.1177/1060028016657552</w:t>
      </w:r>
    </w:p>
    <w:p w:rsidR="000A6AEF" w:rsidRPr="00C61DC8" w:rsidRDefault="000A6AEF" w:rsidP="000A6AEF">
      <w:pPr>
        <w:pStyle w:val="ListParagraph"/>
        <w:rPr>
          <w:rFonts w:ascii="Arial" w:hAnsi="Arial" w:cs="Arial"/>
          <w:sz w:val="22"/>
          <w:szCs w:val="22"/>
        </w:rPr>
      </w:pPr>
    </w:p>
    <w:p w:rsidR="000A6AEF" w:rsidRPr="00C61DC8" w:rsidRDefault="000A6AEF" w:rsidP="00DD2C1B">
      <w:pPr>
        <w:pStyle w:val="ListParagraph"/>
        <w:numPr>
          <w:ilvl w:val="0"/>
          <w:numId w:val="6"/>
        </w:numPr>
        <w:shd w:val="clear" w:color="auto" w:fill="FFFFFF"/>
        <w:autoSpaceDE/>
        <w:autoSpaceDN/>
        <w:spacing w:line="231" w:lineRule="atLeast"/>
        <w:ind w:left="540" w:hanging="540"/>
        <w:rPr>
          <w:rFonts w:ascii="Arial" w:hAnsi="Arial" w:cs="Arial"/>
          <w:sz w:val="22"/>
          <w:szCs w:val="22"/>
        </w:rPr>
      </w:pPr>
      <w:r w:rsidRPr="00C61DC8">
        <w:rPr>
          <w:rFonts w:ascii="Arial" w:hAnsi="Arial" w:cs="Arial"/>
          <w:sz w:val="22"/>
          <w:szCs w:val="22"/>
        </w:rPr>
        <w:t xml:space="preserve">Thomas, JF, Novins, DK, Hosokawa, PW, Olson, CA, Hunter, D, Brent, AS, </w:t>
      </w:r>
      <w:proofErr w:type="spellStart"/>
      <w:r w:rsidRPr="00C61DC8">
        <w:rPr>
          <w:rFonts w:ascii="Arial" w:hAnsi="Arial" w:cs="Arial"/>
          <w:sz w:val="22"/>
          <w:szCs w:val="22"/>
        </w:rPr>
        <w:t>Frunzi</w:t>
      </w:r>
      <w:proofErr w:type="spellEnd"/>
      <w:r w:rsidRPr="00C61DC8">
        <w:rPr>
          <w:rFonts w:ascii="Arial" w:hAnsi="Arial" w:cs="Arial"/>
          <w:sz w:val="22"/>
          <w:szCs w:val="22"/>
        </w:rPr>
        <w:t xml:space="preserve">, G, </w:t>
      </w:r>
      <w:r w:rsidR="00DF3629">
        <w:rPr>
          <w:rFonts w:ascii="Arial" w:hAnsi="Arial" w:cs="Arial"/>
          <w:b/>
          <w:sz w:val="22"/>
          <w:szCs w:val="22"/>
        </w:rPr>
        <w:t>Libby AM</w:t>
      </w:r>
      <w:r w:rsidRPr="00C61DC8">
        <w:rPr>
          <w:rFonts w:ascii="Arial" w:hAnsi="Arial" w:cs="Arial"/>
          <w:b/>
          <w:sz w:val="22"/>
          <w:szCs w:val="22"/>
        </w:rPr>
        <w:t xml:space="preserve">  </w:t>
      </w:r>
      <w:r w:rsidRPr="00C61DC8">
        <w:rPr>
          <w:rFonts w:ascii="Arial" w:hAnsi="Arial" w:cs="Arial"/>
          <w:sz w:val="22"/>
          <w:szCs w:val="22"/>
        </w:rPr>
        <w:t>The use of telepsychiatry to provide cost-efficient care during pediatric mental health emergencies. Psychiatric Services, 2017 October</w:t>
      </w:r>
      <w:r w:rsidR="00D80DC0" w:rsidRPr="00C61DC8">
        <w:rPr>
          <w:rFonts w:ascii="Arial" w:eastAsia="Times New Roman" w:hAnsi="Arial" w:cs="Arial"/>
          <w:sz w:val="22"/>
          <w:szCs w:val="22"/>
        </w:rPr>
        <w:t xml:space="preserve"> 2017 Oct 16:appips201700140. </w:t>
      </w:r>
      <w:proofErr w:type="gramStart"/>
      <w:r w:rsidR="00D80DC0" w:rsidRPr="00C61DC8">
        <w:rPr>
          <w:rFonts w:ascii="Arial" w:eastAsia="Times New Roman" w:hAnsi="Arial" w:cs="Arial"/>
          <w:sz w:val="22"/>
          <w:szCs w:val="22"/>
        </w:rPr>
        <w:t>doi</w:t>
      </w:r>
      <w:proofErr w:type="gramEnd"/>
      <w:r w:rsidR="00D80DC0" w:rsidRPr="00C61DC8">
        <w:rPr>
          <w:rFonts w:ascii="Arial" w:eastAsia="Times New Roman" w:hAnsi="Arial" w:cs="Arial"/>
          <w:sz w:val="22"/>
          <w:szCs w:val="22"/>
        </w:rPr>
        <w:t>: 10.1176/appi.ps.201700140</w:t>
      </w:r>
      <w:r w:rsidRPr="00C61DC8">
        <w:rPr>
          <w:rFonts w:ascii="Arial" w:hAnsi="Arial" w:cs="Arial"/>
          <w:sz w:val="22"/>
          <w:szCs w:val="22"/>
        </w:rPr>
        <w:t xml:space="preserve">, </w:t>
      </w:r>
      <w:r w:rsidR="00D80DC0" w:rsidRPr="00C61DC8">
        <w:rPr>
          <w:rFonts w:ascii="Arial" w:eastAsia="Times New Roman" w:hAnsi="Arial" w:cs="Arial"/>
          <w:sz w:val="22"/>
          <w:szCs w:val="22"/>
        </w:rPr>
        <w:t>PMID: 29032703</w:t>
      </w:r>
      <w:r w:rsidRPr="00C61DC8">
        <w:rPr>
          <w:rFonts w:ascii="Arial" w:hAnsi="Arial" w:cs="Arial"/>
          <w:sz w:val="22"/>
          <w:szCs w:val="22"/>
        </w:rPr>
        <w:t>.</w:t>
      </w:r>
    </w:p>
    <w:p w:rsidR="00AA2DA7" w:rsidRPr="00C61DC8" w:rsidRDefault="00AA2DA7" w:rsidP="00AA2DA7">
      <w:pPr>
        <w:pStyle w:val="ListParagraph"/>
        <w:rPr>
          <w:rFonts w:ascii="Arial" w:hAnsi="Arial" w:cs="Arial"/>
          <w:sz w:val="22"/>
          <w:szCs w:val="22"/>
        </w:rPr>
      </w:pPr>
    </w:p>
    <w:p w:rsidR="00AA2DA7" w:rsidRPr="00C61DC8" w:rsidRDefault="00AA2DA7" w:rsidP="00DD2C1B">
      <w:pPr>
        <w:pStyle w:val="ListParagraph"/>
        <w:numPr>
          <w:ilvl w:val="0"/>
          <w:numId w:val="6"/>
        </w:numPr>
        <w:shd w:val="clear" w:color="auto" w:fill="FFFFFF"/>
        <w:autoSpaceDE/>
        <w:autoSpaceDN/>
        <w:spacing w:line="231" w:lineRule="atLeast"/>
        <w:ind w:left="540" w:hanging="540"/>
        <w:rPr>
          <w:rFonts w:ascii="Arial" w:hAnsi="Arial" w:cs="Arial"/>
          <w:sz w:val="22"/>
          <w:szCs w:val="22"/>
        </w:rPr>
      </w:pPr>
      <w:r w:rsidRPr="00C61DC8">
        <w:rPr>
          <w:rFonts w:ascii="Arial" w:hAnsi="Arial" w:cs="Arial"/>
          <w:color w:val="000000"/>
          <w:sz w:val="22"/>
          <w:szCs w:val="22"/>
          <w:shd w:val="clear" w:color="auto" w:fill="FFFFFF"/>
        </w:rPr>
        <w:t xml:space="preserve">Albright K, Hurley LP, Lockhart S, Gurfinkel D, Beaty B, Dickinson LM, </w:t>
      </w:r>
      <w:r w:rsidR="00DF3629">
        <w:rPr>
          <w:rFonts w:ascii="Arial" w:hAnsi="Arial" w:cs="Arial"/>
          <w:b/>
          <w:color w:val="000000"/>
          <w:sz w:val="22"/>
          <w:szCs w:val="22"/>
          <w:shd w:val="clear" w:color="auto" w:fill="FFFFFF"/>
        </w:rPr>
        <w:t>Libby AM</w:t>
      </w:r>
      <w:r w:rsidRPr="00C61DC8">
        <w:rPr>
          <w:rFonts w:ascii="Arial" w:hAnsi="Arial" w:cs="Arial"/>
          <w:color w:val="000000"/>
          <w:sz w:val="22"/>
          <w:szCs w:val="22"/>
          <w:shd w:val="clear" w:color="auto" w:fill="FFFFFF"/>
        </w:rPr>
        <w:t>, Kempe A. </w:t>
      </w:r>
      <w:r w:rsidRPr="00C61DC8">
        <w:rPr>
          <w:rFonts w:ascii="Arial" w:hAnsi="Arial" w:cs="Arial"/>
          <w:sz w:val="22"/>
          <w:szCs w:val="22"/>
          <w:bdr w:val="none" w:sz="0" w:space="0" w:color="auto" w:frame="1"/>
          <w:shd w:val="clear" w:color="auto" w:fill="FFFFFF"/>
        </w:rPr>
        <w:t>Attitudes about adult vaccines and reminder/recall in a safety net population.</w:t>
      </w:r>
      <w:r w:rsidRPr="00C61DC8">
        <w:rPr>
          <w:rFonts w:ascii="Arial" w:hAnsi="Arial" w:cs="Arial"/>
          <w:color w:val="000000"/>
          <w:sz w:val="22"/>
          <w:szCs w:val="22"/>
          <w:shd w:val="clear" w:color="auto" w:fill="FFFFFF"/>
        </w:rPr>
        <w:t xml:space="preserve"> Vaccine. </w:t>
      </w:r>
      <w:r w:rsidRPr="00C61DC8">
        <w:rPr>
          <w:rFonts w:ascii="Arial" w:hAnsi="Arial" w:cs="Arial"/>
          <w:color w:val="000000"/>
          <w:sz w:val="22"/>
          <w:szCs w:val="22"/>
          <w:shd w:val="clear" w:color="auto" w:fill="FFFFFF"/>
        </w:rPr>
        <w:lastRenderedPageBreak/>
        <w:t>2017 Dec 19</w:t>
      </w:r>
      <w:proofErr w:type="gramStart"/>
      <w:r w:rsidRPr="00C61DC8">
        <w:rPr>
          <w:rFonts w:ascii="Arial" w:hAnsi="Arial" w:cs="Arial"/>
          <w:color w:val="000000"/>
          <w:sz w:val="22"/>
          <w:szCs w:val="22"/>
          <w:shd w:val="clear" w:color="auto" w:fill="FFFFFF"/>
        </w:rPr>
        <w:t>;35</w:t>
      </w:r>
      <w:proofErr w:type="gramEnd"/>
      <w:r w:rsidRPr="00C61DC8">
        <w:rPr>
          <w:rFonts w:ascii="Arial" w:hAnsi="Arial" w:cs="Arial"/>
          <w:color w:val="000000"/>
          <w:sz w:val="22"/>
          <w:szCs w:val="22"/>
          <w:shd w:val="clear" w:color="auto" w:fill="FFFFFF"/>
        </w:rPr>
        <w:t xml:space="preserve">(52):7292-7296. </w:t>
      </w:r>
      <w:proofErr w:type="gramStart"/>
      <w:r w:rsidRPr="00C61DC8">
        <w:rPr>
          <w:rFonts w:ascii="Arial" w:hAnsi="Arial" w:cs="Arial"/>
          <w:color w:val="000000"/>
          <w:sz w:val="22"/>
          <w:szCs w:val="22"/>
          <w:shd w:val="clear" w:color="auto" w:fill="FFFFFF"/>
        </w:rPr>
        <w:t>doi</w:t>
      </w:r>
      <w:proofErr w:type="gramEnd"/>
      <w:r w:rsidRPr="00C61DC8">
        <w:rPr>
          <w:rFonts w:ascii="Arial" w:hAnsi="Arial" w:cs="Arial"/>
          <w:color w:val="000000"/>
          <w:sz w:val="22"/>
          <w:szCs w:val="22"/>
          <w:shd w:val="clear" w:color="auto" w:fill="FFFFFF"/>
        </w:rPr>
        <w:t>: 10.1016/j.vaccine.2017.11.001. Epub 2017 Nov 10. PubMed PMID: 29132991.</w:t>
      </w:r>
    </w:p>
    <w:p w:rsidR="00D53D23" w:rsidRPr="00C61DC8" w:rsidRDefault="00D53D23" w:rsidP="002138B3">
      <w:pPr>
        <w:shd w:val="clear" w:color="auto" w:fill="FFFFFF"/>
        <w:autoSpaceDE/>
        <w:autoSpaceDN/>
        <w:spacing w:line="231" w:lineRule="atLeast"/>
        <w:rPr>
          <w:rFonts w:ascii="Arial" w:hAnsi="Arial" w:cs="Arial"/>
          <w:sz w:val="22"/>
          <w:szCs w:val="22"/>
        </w:rPr>
      </w:pPr>
    </w:p>
    <w:p w:rsidR="00F4289B" w:rsidRPr="00C61DC8" w:rsidRDefault="00AA2DA7" w:rsidP="00F4289B">
      <w:pPr>
        <w:pStyle w:val="ListParagraph"/>
        <w:numPr>
          <w:ilvl w:val="0"/>
          <w:numId w:val="6"/>
        </w:numPr>
        <w:adjustRightInd w:val="0"/>
        <w:spacing w:after="120"/>
        <w:ind w:left="540" w:hanging="540"/>
        <w:rPr>
          <w:rFonts w:ascii="Arial" w:hAnsi="Arial" w:cs="Arial"/>
          <w:sz w:val="22"/>
          <w:szCs w:val="22"/>
        </w:rPr>
      </w:pPr>
      <w:r w:rsidRPr="00C61DC8">
        <w:rPr>
          <w:rFonts w:ascii="Arial" w:hAnsi="Arial" w:cs="Arial"/>
          <w:color w:val="000000"/>
          <w:sz w:val="22"/>
          <w:szCs w:val="22"/>
          <w:shd w:val="clear" w:color="auto" w:fill="FFFFFF"/>
        </w:rPr>
        <w:t xml:space="preserve">Jagsi R, Jones RD, Griffith KA, Brady KT, Brown AJ, Davis RD, Drake AF, Ford D, Fraser VJ, Hartmann KE, Hochman JS, Girdler S, </w:t>
      </w:r>
      <w:r w:rsidR="00DF3629">
        <w:rPr>
          <w:rFonts w:ascii="Arial" w:hAnsi="Arial" w:cs="Arial"/>
          <w:b/>
          <w:color w:val="000000"/>
          <w:sz w:val="22"/>
          <w:szCs w:val="22"/>
          <w:shd w:val="clear" w:color="auto" w:fill="FFFFFF"/>
        </w:rPr>
        <w:t>Libby A</w:t>
      </w:r>
      <w:r w:rsidRPr="00C61DC8">
        <w:rPr>
          <w:rFonts w:ascii="Arial" w:hAnsi="Arial" w:cs="Arial"/>
          <w:b/>
          <w:color w:val="000000"/>
          <w:sz w:val="22"/>
          <w:szCs w:val="22"/>
          <w:shd w:val="clear" w:color="auto" w:fill="FFFFFF"/>
        </w:rPr>
        <w:t>M</w:t>
      </w:r>
      <w:r w:rsidRPr="00C61DC8">
        <w:rPr>
          <w:rFonts w:ascii="Arial" w:hAnsi="Arial" w:cs="Arial"/>
          <w:color w:val="000000"/>
          <w:sz w:val="22"/>
          <w:szCs w:val="22"/>
          <w:shd w:val="clear" w:color="auto" w:fill="FFFFFF"/>
        </w:rPr>
        <w:t>, Mangurian C, Regensteiner JG, Yonkers K, Escobar-Alvarez S, Myers ER. </w:t>
      </w:r>
      <w:r w:rsidRPr="00C61DC8">
        <w:rPr>
          <w:rFonts w:ascii="Arial" w:hAnsi="Arial" w:cs="Arial"/>
          <w:sz w:val="22"/>
          <w:szCs w:val="22"/>
          <w:bdr w:val="none" w:sz="0" w:space="0" w:color="auto" w:frame="1"/>
          <w:shd w:val="clear" w:color="auto" w:fill="FFFFFF"/>
        </w:rPr>
        <w:t xml:space="preserve">An Innovative Program to Support Gender Equity and Success in Academic Medicine: Early Experiences </w:t>
      </w:r>
      <w:proofErr w:type="gramStart"/>
      <w:r w:rsidRPr="00C61DC8">
        <w:rPr>
          <w:rFonts w:ascii="Arial" w:hAnsi="Arial" w:cs="Arial"/>
          <w:sz w:val="22"/>
          <w:szCs w:val="22"/>
          <w:bdr w:val="none" w:sz="0" w:space="0" w:color="auto" w:frame="1"/>
          <w:shd w:val="clear" w:color="auto" w:fill="FFFFFF"/>
        </w:rPr>
        <w:t>From</w:t>
      </w:r>
      <w:proofErr w:type="gramEnd"/>
      <w:r w:rsidRPr="00C61DC8">
        <w:rPr>
          <w:rFonts w:ascii="Arial" w:hAnsi="Arial" w:cs="Arial"/>
          <w:sz w:val="22"/>
          <w:szCs w:val="22"/>
          <w:bdr w:val="none" w:sz="0" w:space="0" w:color="auto" w:frame="1"/>
          <w:shd w:val="clear" w:color="auto" w:fill="FFFFFF"/>
        </w:rPr>
        <w:t xml:space="preserve"> the Doris Duke Charitable Foundation's Fund to Retain Clinical Scientists.</w:t>
      </w:r>
      <w:r w:rsidRPr="00C61DC8">
        <w:rPr>
          <w:rFonts w:ascii="Arial" w:hAnsi="Arial" w:cs="Arial"/>
          <w:color w:val="000000"/>
          <w:sz w:val="22"/>
          <w:szCs w:val="22"/>
          <w:shd w:val="clear" w:color="auto" w:fill="FFFFFF"/>
        </w:rPr>
        <w:t> </w:t>
      </w:r>
      <w:r w:rsidR="005F678F" w:rsidRPr="00C61DC8">
        <w:rPr>
          <w:rFonts w:ascii="Arial" w:hAnsi="Arial" w:cs="Arial"/>
          <w:color w:val="000000"/>
          <w:sz w:val="22"/>
          <w:szCs w:val="22"/>
          <w:shd w:val="clear" w:color="auto" w:fill="FFFFFF"/>
        </w:rPr>
        <w:t>Ann Intern Med. 2018 Jul 17</w:t>
      </w:r>
      <w:proofErr w:type="gramStart"/>
      <w:r w:rsidR="005F678F" w:rsidRPr="00C61DC8">
        <w:rPr>
          <w:rFonts w:ascii="Arial" w:hAnsi="Arial" w:cs="Arial"/>
          <w:color w:val="000000"/>
          <w:sz w:val="22"/>
          <w:szCs w:val="22"/>
          <w:shd w:val="clear" w:color="auto" w:fill="FFFFFF"/>
        </w:rPr>
        <w:t>;169</w:t>
      </w:r>
      <w:proofErr w:type="gramEnd"/>
      <w:r w:rsidR="005F678F" w:rsidRPr="00C61DC8">
        <w:rPr>
          <w:rFonts w:ascii="Arial" w:hAnsi="Arial" w:cs="Arial"/>
          <w:color w:val="000000"/>
          <w:sz w:val="22"/>
          <w:szCs w:val="22"/>
          <w:shd w:val="clear" w:color="auto" w:fill="FFFFFF"/>
        </w:rPr>
        <w:t xml:space="preserve">(2):128-130. </w:t>
      </w:r>
      <w:proofErr w:type="gramStart"/>
      <w:r w:rsidR="005F678F" w:rsidRPr="00C61DC8">
        <w:rPr>
          <w:rFonts w:ascii="Arial" w:hAnsi="Arial" w:cs="Arial"/>
          <w:color w:val="000000"/>
          <w:sz w:val="22"/>
          <w:szCs w:val="22"/>
          <w:shd w:val="clear" w:color="auto" w:fill="FFFFFF"/>
        </w:rPr>
        <w:t>doi</w:t>
      </w:r>
      <w:proofErr w:type="gramEnd"/>
      <w:r w:rsidR="005F678F" w:rsidRPr="00C61DC8">
        <w:rPr>
          <w:rFonts w:ascii="Arial" w:hAnsi="Arial" w:cs="Arial"/>
          <w:color w:val="000000"/>
          <w:sz w:val="22"/>
          <w:szCs w:val="22"/>
          <w:shd w:val="clear" w:color="auto" w:fill="FFFFFF"/>
        </w:rPr>
        <w:t>: 10.7326/M17-2676. Epub 2018 Mar 20. PubMed PMID: 29554690.</w:t>
      </w:r>
    </w:p>
    <w:p w:rsidR="005F678F" w:rsidRPr="00C61DC8" w:rsidRDefault="00F4289B" w:rsidP="00BD17CF">
      <w:pPr>
        <w:pStyle w:val="ListParagraph"/>
        <w:numPr>
          <w:ilvl w:val="0"/>
          <w:numId w:val="6"/>
        </w:numPr>
        <w:adjustRightInd w:val="0"/>
        <w:spacing w:after="120"/>
        <w:ind w:left="547" w:hanging="547"/>
        <w:rPr>
          <w:rFonts w:ascii="Arial" w:hAnsi="Arial" w:cs="Arial"/>
          <w:sz w:val="28"/>
          <w:szCs w:val="22"/>
        </w:rPr>
      </w:pPr>
      <w:r w:rsidRPr="00C61DC8">
        <w:rPr>
          <w:rFonts w:ascii="Arial" w:hAnsi="Arial" w:cs="Arial"/>
          <w:sz w:val="22"/>
          <w:szCs w:val="22"/>
        </w:rPr>
        <w:t xml:space="preserve">Monte, AA and </w:t>
      </w:r>
      <w:r w:rsidR="00DF3629">
        <w:rPr>
          <w:rFonts w:ascii="Arial" w:hAnsi="Arial" w:cs="Arial"/>
          <w:b/>
          <w:sz w:val="22"/>
          <w:szCs w:val="22"/>
        </w:rPr>
        <w:t>Libby A</w:t>
      </w:r>
      <w:r w:rsidRPr="00C61DC8">
        <w:rPr>
          <w:rFonts w:ascii="Arial" w:hAnsi="Arial" w:cs="Arial"/>
          <w:b/>
          <w:sz w:val="22"/>
          <w:szCs w:val="22"/>
        </w:rPr>
        <w:t>M</w:t>
      </w:r>
      <w:r w:rsidRPr="00C61DC8">
        <w:rPr>
          <w:rFonts w:ascii="Arial" w:hAnsi="Arial" w:cs="Arial"/>
          <w:sz w:val="22"/>
          <w:szCs w:val="22"/>
        </w:rPr>
        <w:t xml:space="preserve">, Introduction to the Specific Aims Page of a Grant Proposal. Academic Emergency Medicine, </w:t>
      </w:r>
      <w:r w:rsidR="005F678F" w:rsidRPr="00C61DC8">
        <w:rPr>
          <w:rFonts w:ascii="Arial" w:hAnsi="Arial" w:cs="Arial"/>
          <w:sz w:val="22"/>
          <w:szCs w:val="18"/>
          <w:shd w:val="clear" w:color="auto" w:fill="EFEFEF"/>
        </w:rPr>
        <w:t>2018 Sep</w:t>
      </w:r>
      <w:proofErr w:type="gramStart"/>
      <w:r w:rsidR="005F678F" w:rsidRPr="00C61DC8">
        <w:rPr>
          <w:rFonts w:ascii="Arial" w:hAnsi="Arial" w:cs="Arial"/>
          <w:sz w:val="22"/>
          <w:szCs w:val="18"/>
          <w:shd w:val="clear" w:color="auto" w:fill="EFEFEF"/>
        </w:rPr>
        <w:t>;25</w:t>
      </w:r>
      <w:proofErr w:type="gramEnd"/>
      <w:r w:rsidR="005F678F" w:rsidRPr="00C61DC8">
        <w:rPr>
          <w:rFonts w:ascii="Arial" w:hAnsi="Arial" w:cs="Arial"/>
          <w:sz w:val="22"/>
          <w:szCs w:val="18"/>
          <w:shd w:val="clear" w:color="auto" w:fill="EFEFEF"/>
        </w:rPr>
        <w:t xml:space="preserve">(9):1042-1047. </w:t>
      </w:r>
      <w:proofErr w:type="gramStart"/>
      <w:r w:rsidR="005F678F" w:rsidRPr="00C61DC8">
        <w:rPr>
          <w:rFonts w:ascii="Arial" w:hAnsi="Arial" w:cs="Arial"/>
          <w:sz w:val="22"/>
          <w:szCs w:val="18"/>
          <w:shd w:val="clear" w:color="auto" w:fill="EFEFEF"/>
        </w:rPr>
        <w:t>doi</w:t>
      </w:r>
      <w:proofErr w:type="gramEnd"/>
      <w:r w:rsidR="005F678F" w:rsidRPr="00C61DC8">
        <w:rPr>
          <w:rFonts w:ascii="Arial" w:hAnsi="Arial" w:cs="Arial"/>
          <w:sz w:val="22"/>
          <w:szCs w:val="18"/>
          <w:shd w:val="clear" w:color="auto" w:fill="EFEFEF"/>
        </w:rPr>
        <w:t>: 10.1111/acem.13419. Epub 2018 May 7. PubMed PMID: 29608233; PubMed Central PMCID: PMC6133727.</w:t>
      </w:r>
    </w:p>
    <w:p w:rsidR="00AA2DA7" w:rsidRPr="00C61DC8" w:rsidRDefault="00DF3629" w:rsidP="00190AEB">
      <w:pPr>
        <w:pStyle w:val="ListParagraph"/>
        <w:numPr>
          <w:ilvl w:val="0"/>
          <w:numId w:val="6"/>
        </w:numPr>
        <w:adjustRightInd w:val="0"/>
        <w:spacing w:after="120"/>
        <w:ind w:left="547" w:hanging="547"/>
        <w:rPr>
          <w:rFonts w:ascii="Arial" w:hAnsi="Arial" w:cs="Arial"/>
          <w:sz w:val="28"/>
          <w:szCs w:val="22"/>
        </w:rPr>
      </w:pPr>
      <w:r>
        <w:rPr>
          <w:rFonts w:ascii="Arial" w:hAnsi="Arial" w:cs="Arial"/>
          <w:b/>
          <w:sz w:val="22"/>
          <w:szCs w:val="18"/>
        </w:rPr>
        <w:t>Libby, AM</w:t>
      </w:r>
      <w:r w:rsidR="00AA2DA7" w:rsidRPr="00C61DC8">
        <w:rPr>
          <w:rFonts w:ascii="Arial" w:hAnsi="Arial" w:cs="Arial"/>
          <w:sz w:val="22"/>
          <w:szCs w:val="18"/>
        </w:rPr>
        <w:t>,</w:t>
      </w:r>
      <w:r w:rsidR="00AA2DA7" w:rsidRPr="00C61DC8">
        <w:rPr>
          <w:rFonts w:ascii="Arial" w:hAnsi="Arial" w:cs="Arial"/>
          <w:b/>
          <w:sz w:val="22"/>
          <w:szCs w:val="18"/>
        </w:rPr>
        <w:t xml:space="preserve"> </w:t>
      </w:r>
      <w:r w:rsidR="00AA2DA7" w:rsidRPr="00C61DC8">
        <w:rPr>
          <w:rFonts w:ascii="Arial" w:hAnsi="Arial" w:cs="Arial"/>
          <w:sz w:val="22"/>
          <w:szCs w:val="18"/>
        </w:rPr>
        <w:t xml:space="preserve">Ingbar, D., Nearing K.A., Moss, M., Albino, J.A. Developing Senior Leadership for Clinical and Translational Science. </w:t>
      </w:r>
      <w:r w:rsidR="00D575E3" w:rsidRPr="00C61DC8">
        <w:rPr>
          <w:rFonts w:ascii="Arial" w:hAnsi="Arial" w:cs="Arial"/>
          <w:i/>
          <w:iCs/>
          <w:color w:val="181817"/>
          <w:sz w:val="22"/>
          <w:szCs w:val="22"/>
          <w:bdr w:val="none" w:sz="0" w:space="0" w:color="auto" w:frame="1"/>
          <w:shd w:val="clear" w:color="auto" w:fill="FFFFFF"/>
        </w:rPr>
        <w:t>Journal of Clinical and Translational Science,</w:t>
      </w:r>
      <w:r w:rsidR="00D575E3" w:rsidRPr="00C61DC8">
        <w:rPr>
          <w:rFonts w:ascii="Arial" w:hAnsi="Arial" w:cs="Arial"/>
          <w:color w:val="181817"/>
          <w:sz w:val="22"/>
          <w:szCs w:val="22"/>
          <w:shd w:val="clear" w:color="auto" w:fill="FFFFFF"/>
        </w:rPr>
        <w:t> </w:t>
      </w:r>
      <w:r w:rsidR="00BD17CF" w:rsidRPr="00C61DC8">
        <w:rPr>
          <w:rFonts w:ascii="Arial" w:hAnsi="Arial" w:cs="Arial"/>
          <w:color w:val="181817"/>
          <w:sz w:val="22"/>
          <w:szCs w:val="22"/>
          <w:shd w:val="clear" w:color="auto" w:fill="FFFFFF"/>
        </w:rPr>
        <w:t>2018June 2(3): 124-128</w:t>
      </w:r>
      <w:r w:rsidR="00D575E3" w:rsidRPr="00C61DC8">
        <w:rPr>
          <w:rFonts w:ascii="Arial" w:hAnsi="Arial" w:cs="Arial"/>
          <w:color w:val="181817"/>
          <w:sz w:val="22"/>
          <w:szCs w:val="22"/>
          <w:shd w:val="clear" w:color="auto" w:fill="FFFFFF"/>
        </w:rPr>
        <w:t>. doi:10.1017/cts.2018.34</w:t>
      </w:r>
      <w:r w:rsidR="00AA2DA7" w:rsidRPr="00C61DC8">
        <w:rPr>
          <w:rFonts w:ascii="Arial" w:hAnsi="Arial" w:cs="Arial"/>
          <w:sz w:val="22"/>
          <w:szCs w:val="22"/>
        </w:rPr>
        <w:t>.</w:t>
      </w:r>
      <w:r w:rsidR="00BD17CF" w:rsidRPr="00C61DC8">
        <w:rPr>
          <w:rFonts w:ascii="Arial" w:hAnsi="Arial" w:cs="Arial"/>
          <w:color w:val="000000"/>
          <w:sz w:val="18"/>
          <w:szCs w:val="18"/>
          <w:shd w:val="clear" w:color="auto" w:fill="FFFFFF"/>
        </w:rPr>
        <w:t xml:space="preserve"> </w:t>
      </w:r>
      <w:r w:rsidR="00BD17CF" w:rsidRPr="00C61DC8">
        <w:rPr>
          <w:rFonts w:ascii="Arial" w:hAnsi="Arial" w:cs="Arial"/>
          <w:color w:val="000000"/>
          <w:sz w:val="22"/>
          <w:szCs w:val="18"/>
          <w:shd w:val="clear" w:color="auto" w:fill="FFFFFF"/>
        </w:rPr>
        <w:t>Epub 2018 Sep 10. PubMed PMID: 30370063; PubMed Central PMCID: PMC6199544.</w:t>
      </w:r>
    </w:p>
    <w:p w:rsidR="004A3F66" w:rsidRPr="00C61DC8" w:rsidRDefault="004A3F66" w:rsidP="00190AEB">
      <w:pPr>
        <w:pStyle w:val="ListParagraph"/>
        <w:numPr>
          <w:ilvl w:val="0"/>
          <w:numId w:val="6"/>
        </w:numPr>
        <w:shd w:val="clear" w:color="auto" w:fill="FFFFFF"/>
        <w:spacing w:after="120"/>
        <w:ind w:left="547" w:hanging="547"/>
        <w:rPr>
          <w:rFonts w:ascii="Arial" w:hAnsi="Arial" w:cs="Arial"/>
          <w:color w:val="000000"/>
          <w:sz w:val="22"/>
          <w:szCs w:val="22"/>
        </w:rPr>
      </w:pPr>
      <w:r w:rsidRPr="00C61DC8">
        <w:rPr>
          <w:rFonts w:ascii="Arial" w:hAnsi="Arial" w:cs="Arial"/>
          <w:color w:val="000000"/>
          <w:sz w:val="22"/>
          <w:szCs w:val="22"/>
        </w:rPr>
        <w:t>Roark C, Case D, Gritz M, Hosokawa P, </w:t>
      </w:r>
      <w:proofErr w:type="spellStart"/>
      <w:r w:rsidRPr="00C61DC8">
        <w:rPr>
          <w:rFonts w:ascii="Arial" w:hAnsi="Arial" w:cs="Arial"/>
          <w:color w:val="000000"/>
          <w:sz w:val="22"/>
          <w:szCs w:val="22"/>
        </w:rPr>
        <w:t>Kumpe</w:t>
      </w:r>
      <w:proofErr w:type="spellEnd"/>
      <w:r w:rsidRPr="00C61DC8">
        <w:rPr>
          <w:rFonts w:ascii="Arial" w:hAnsi="Arial" w:cs="Arial"/>
          <w:color w:val="000000"/>
          <w:sz w:val="22"/>
          <w:szCs w:val="22"/>
        </w:rPr>
        <w:t xml:space="preserve"> D, Seinfeld J, Williamson CA, </w:t>
      </w:r>
      <w:r w:rsidRPr="00C61DC8">
        <w:rPr>
          <w:rFonts w:ascii="Arial" w:hAnsi="Arial" w:cs="Arial"/>
          <w:b/>
          <w:color w:val="000000"/>
          <w:sz w:val="22"/>
          <w:szCs w:val="22"/>
        </w:rPr>
        <w:t>Libby AM</w:t>
      </w:r>
      <w:r w:rsidRPr="00C61DC8">
        <w:rPr>
          <w:rFonts w:ascii="Arial" w:hAnsi="Arial" w:cs="Arial"/>
          <w:color w:val="000000"/>
          <w:sz w:val="22"/>
          <w:szCs w:val="22"/>
        </w:rPr>
        <w:t>. Nationwide analysis of hospital-to-hospital transfer in patients with aneurysmal subarachnoid hemorrhage requiring aneurysm repair.</w:t>
      </w:r>
      <w:r w:rsidRPr="00C61DC8">
        <w:rPr>
          <w:rFonts w:ascii="Arial" w:hAnsi="Arial" w:cs="Arial"/>
          <w:color w:val="000000"/>
          <w:sz w:val="22"/>
          <w:szCs w:val="22"/>
          <w:shd w:val="clear" w:color="auto" w:fill="FFFFFF"/>
        </w:rPr>
        <w:t xml:space="preserve"> J </w:t>
      </w:r>
      <w:proofErr w:type="spellStart"/>
      <w:r w:rsidRPr="00C61DC8">
        <w:rPr>
          <w:rFonts w:ascii="Arial" w:hAnsi="Arial" w:cs="Arial"/>
          <w:color w:val="000000"/>
          <w:sz w:val="22"/>
          <w:szCs w:val="22"/>
          <w:shd w:val="clear" w:color="auto" w:fill="FFFFFF"/>
        </w:rPr>
        <w:t>Neurosurg</w:t>
      </w:r>
      <w:proofErr w:type="spellEnd"/>
      <w:r w:rsidRPr="00C61DC8">
        <w:rPr>
          <w:rFonts w:ascii="Arial" w:hAnsi="Arial" w:cs="Arial"/>
          <w:color w:val="000000"/>
          <w:sz w:val="22"/>
          <w:szCs w:val="22"/>
          <w:shd w:val="clear" w:color="auto" w:fill="FFFFFF"/>
        </w:rPr>
        <w:t xml:space="preserve">. 2018 Oct 1:1-8. </w:t>
      </w:r>
      <w:proofErr w:type="gramStart"/>
      <w:r w:rsidRPr="00C61DC8">
        <w:rPr>
          <w:rFonts w:ascii="Arial" w:hAnsi="Arial" w:cs="Arial"/>
          <w:color w:val="000000"/>
          <w:sz w:val="22"/>
          <w:szCs w:val="22"/>
          <w:shd w:val="clear" w:color="auto" w:fill="FFFFFF"/>
        </w:rPr>
        <w:t>doi</w:t>
      </w:r>
      <w:proofErr w:type="gramEnd"/>
      <w:r w:rsidRPr="00C61DC8">
        <w:rPr>
          <w:rFonts w:ascii="Arial" w:hAnsi="Arial" w:cs="Arial"/>
          <w:color w:val="000000"/>
          <w:sz w:val="22"/>
          <w:szCs w:val="22"/>
          <w:shd w:val="clear" w:color="auto" w:fill="FFFFFF"/>
        </w:rPr>
        <w:t>: 10.3171/2018.4.JNS172269. [Epub ahead of print]</w:t>
      </w:r>
      <w:r w:rsidR="00BD17CF" w:rsidRPr="00C61DC8">
        <w:rPr>
          <w:rFonts w:ascii="Arial" w:hAnsi="Arial" w:cs="Arial"/>
          <w:color w:val="000000"/>
          <w:sz w:val="28"/>
          <w:szCs w:val="22"/>
          <w:shd w:val="clear" w:color="auto" w:fill="FFFFFF"/>
        </w:rPr>
        <w:t xml:space="preserve"> </w:t>
      </w:r>
      <w:r w:rsidR="00BD17CF" w:rsidRPr="00C61DC8">
        <w:rPr>
          <w:rFonts w:ascii="Arial" w:hAnsi="Arial" w:cs="Arial"/>
          <w:color w:val="000000"/>
          <w:sz w:val="22"/>
          <w:szCs w:val="18"/>
          <w:shd w:val="clear" w:color="auto" w:fill="FFFFFF"/>
        </w:rPr>
        <w:t>PubMed PMID: 30497228.</w:t>
      </w:r>
    </w:p>
    <w:p w:rsidR="00423590" w:rsidRPr="00C61DC8" w:rsidRDefault="00423590" w:rsidP="00190AEB">
      <w:pPr>
        <w:pStyle w:val="Default"/>
        <w:numPr>
          <w:ilvl w:val="0"/>
          <w:numId w:val="6"/>
        </w:numPr>
        <w:spacing w:after="120"/>
        <w:ind w:left="540" w:hanging="540"/>
        <w:rPr>
          <w:rStyle w:val="A2"/>
          <w:rFonts w:ascii="Arial" w:hAnsi="Arial" w:cs="Arial"/>
          <w:color w:val="000000"/>
          <w:sz w:val="22"/>
          <w:szCs w:val="22"/>
        </w:rPr>
      </w:pPr>
      <w:r w:rsidRPr="00C61DC8">
        <w:rPr>
          <w:rFonts w:ascii="Arial" w:hAnsi="Arial" w:cs="Arial"/>
          <w:color w:val="auto"/>
          <w:sz w:val="22"/>
          <w:szCs w:val="22"/>
          <w:shd w:val="clear" w:color="auto" w:fill="FFFFFF"/>
        </w:rPr>
        <w:t xml:space="preserve">Regensteiner, JG, </w:t>
      </w:r>
      <w:r w:rsidR="00DF3629">
        <w:rPr>
          <w:rFonts w:ascii="Arial" w:hAnsi="Arial" w:cs="Arial"/>
          <w:b/>
          <w:color w:val="auto"/>
          <w:sz w:val="22"/>
          <w:szCs w:val="22"/>
          <w:shd w:val="clear" w:color="auto" w:fill="FFFFFF"/>
        </w:rPr>
        <w:t>Libby, A</w:t>
      </w:r>
      <w:r w:rsidRPr="00C61DC8">
        <w:rPr>
          <w:rFonts w:ascii="Arial" w:hAnsi="Arial" w:cs="Arial"/>
          <w:b/>
          <w:color w:val="auto"/>
          <w:sz w:val="22"/>
          <w:szCs w:val="22"/>
          <w:shd w:val="clear" w:color="auto" w:fill="FFFFFF"/>
        </w:rPr>
        <w:t>M</w:t>
      </w:r>
      <w:r w:rsidRPr="00C61DC8">
        <w:rPr>
          <w:rFonts w:ascii="Arial" w:hAnsi="Arial" w:cs="Arial"/>
          <w:color w:val="auto"/>
          <w:sz w:val="22"/>
          <w:szCs w:val="22"/>
          <w:shd w:val="clear" w:color="auto" w:fill="FFFFFF"/>
        </w:rPr>
        <w:t>, Huxley, R</w:t>
      </w:r>
      <w:proofErr w:type="gramStart"/>
      <w:r w:rsidRPr="00C61DC8">
        <w:rPr>
          <w:rFonts w:ascii="Arial" w:hAnsi="Arial" w:cs="Arial"/>
          <w:color w:val="auto"/>
          <w:sz w:val="22"/>
          <w:szCs w:val="22"/>
          <w:shd w:val="clear" w:color="auto" w:fill="FFFFFF"/>
        </w:rPr>
        <w:t>,,</w:t>
      </w:r>
      <w:proofErr w:type="gramEnd"/>
      <w:r w:rsidRPr="00C61DC8">
        <w:rPr>
          <w:rFonts w:ascii="Arial" w:hAnsi="Arial" w:cs="Arial"/>
          <w:color w:val="auto"/>
          <w:sz w:val="22"/>
          <w:szCs w:val="22"/>
          <w:shd w:val="clear" w:color="auto" w:fill="FFFFFF"/>
        </w:rPr>
        <w:t xml:space="preserve"> Clayton, J.  Integrating Sex and Gender in Biomedical and Clinical Research: Prep</w:t>
      </w:r>
      <w:r w:rsidR="00317D3A" w:rsidRPr="00C61DC8">
        <w:rPr>
          <w:rFonts w:ascii="Arial" w:hAnsi="Arial" w:cs="Arial"/>
          <w:color w:val="auto"/>
          <w:sz w:val="22"/>
          <w:szCs w:val="22"/>
          <w:shd w:val="clear" w:color="auto" w:fill="FFFFFF"/>
        </w:rPr>
        <w:t>aring the Scientific Workforce.</w:t>
      </w:r>
      <w:r w:rsidRPr="00C61DC8">
        <w:rPr>
          <w:rFonts w:ascii="Arial" w:hAnsi="Arial" w:cs="Arial"/>
          <w:color w:val="auto"/>
          <w:sz w:val="22"/>
          <w:szCs w:val="22"/>
          <w:shd w:val="clear" w:color="auto" w:fill="FFFFFF"/>
        </w:rPr>
        <w:t xml:space="preserve"> </w:t>
      </w:r>
      <w:r w:rsidR="00BD17CF" w:rsidRPr="00C61DC8">
        <w:rPr>
          <w:rFonts w:ascii="Arial" w:hAnsi="Arial" w:cs="Arial"/>
          <w:color w:val="auto"/>
          <w:sz w:val="22"/>
          <w:szCs w:val="22"/>
          <w:shd w:val="clear" w:color="auto" w:fill="FFFFFF"/>
        </w:rPr>
        <w:t xml:space="preserve">February </w:t>
      </w:r>
      <w:r w:rsidRPr="00C61DC8">
        <w:rPr>
          <w:rFonts w:ascii="Arial" w:hAnsi="Arial" w:cs="Arial"/>
          <w:color w:val="auto"/>
          <w:sz w:val="22"/>
          <w:szCs w:val="22"/>
          <w:shd w:val="clear" w:color="auto" w:fill="FFFFFF"/>
        </w:rPr>
        <w:t>The Lancet-Diabetes &amp; Endocrinology</w:t>
      </w:r>
      <w:r w:rsidR="00317D3A" w:rsidRPr="00C61DC8">
        <w:rPr>
          <w:rFonts w:ascii="Arial" w:hAnsi="Arial" w:cs="Arial"/>
          <w:color w:val="auto"/>
          <w:sz w:val="22"/>
          <w:szCs w:val="22"/>
          <w:shd w:val="clear" w:color="auto" w:fill="FFFFFF"/>
        </w:rPr>
        <w:t xml:space="preserve"> </w:t>
      </w:r>
      <w:r w:rsidR="00317D3A" w:rsidRPr="00C61DC8">
        <w:rPr>
          <w:rStyle w:val="A2"/>
          <w:rFonts w:ascii="Arial" w:hAnsi="Arial" w:cs="Arial"/>
          <w:color w:val="auto"/>
          <w:sz w:val="22"/>
          <w:szCs w:val="22"/>
        </w:rPr>
        <w:t xml:space="preserve">Published </w:t>
      </w:r>
      <w:r w:rsidR="00317D3A" w:rsidRPr="00C61DC8">
        <w:rPr>
          <w:rStyle w:val="A2"/>
          <w:rFonts w:ascii="Arial" w:hAnsi="Arial" w:cs="Arial"/>
          <w:bCs/>
          <w:color w:val="auto"/>
          <w:sz w:val="22"/>
          <w:szCs w:val="22"/>
        </w:rPr>
        <w:t>Online</w:t>
      </w:r>
      <w:r w:rsidR="00317D3A" w:rsidRPr="00C61DC8">
        <w:rPr>
          <w:rStyle w:val="A2"/>
          <w:rFonts w:ascii="Arial" w:hAnsi="Arial" w:cs="Arial"/>
          <w:b/>
          <w:bCs/>
          <w:color w:val="auto"/>
          <w:sz w:val="22"/>
          <w:szCs w:val="22"/>
        </w:rPr>
        <w:t xml:space="preserve"> </w:t>
      </w:r>
      <w:r w:rsidR="00317D3A" w:rsidRPr="00C61DC8">
        <w:rPr>
          <w:rStyle w:val="A2"/>
          <w:rFonts w:ascii="Arial" w:hAnsi="Arial" w:cs="Arial"/>
          <w:color w:val="auto"/>
          <w:sz w:val="22"/>
          <w:szCs w:val="22"/>
        </w:rPr>
        <w:t xml:space="preserve">February 7, 2019 </w:t>
      </w:r>
      <w:r w:rsidR="00FC0513" w:rsidRPr="00C61DC8">
        <w:rPr>
          <w:rStyle w:val="Hyperlink"/>
          <w:rFonts w:ascii="Arial" w:hAnsi="Arial" w:cs="Arial"/>
          <w:sz w:val="22"/>
          <w:szCs w:val="22"/>
        </w:rPr>
        <w:t>http://dx.doi.org/10.1016/PII</w:t>
      </w:r>
      <w:r w:rsidR="008E2C07" w:rsidRPr="00C61DC8">
        <w:rPr>
          <w:rStyle w:val="Hyperlink"/>
          <w:rFonts w:ascii="Arial" w:hAnsi="Arial" w:cs="Arial"/>
          <w:sz w:val="22"/>
          <w:szCs w:val="22"/>
        </w:rPr>
        <w:t xml:space="preserve"> </w:t>
      </w:r>
    </w:p>
    <w:p w:rsidR="00190AEB" w:rsidRPr="00C61DC8" w:rsidRDefault="00DF3629" w:rsidP="00190AEB">
      <w:pPr>
        <w:pStyle w:val="Default"/>
        <w:numPr>
          <w:ilvl w:val="0"/>
          <w:numId w:val="6"/>
        </w:numPr>
        <w:spacing w:after="120"/>
        <w:ind w:left="540" w:hanging="540"/>
        <w:rPr>
          <w:rFonts w:ascii="Arial" w:hAnsi="Arial" w:cs="Arial"/>
          <w:sz w:val="22"/>
          <w:szCs w:val="22"/>
        </w:rPr>
      </w:pPr>
      <w:r>
        <w:rPr>
          <w:rStyle w:val="A2"/>
          <w:rFonts w:ascii="Arial" w:hAnsi="Arial" w:cs="Arial"/>
          <w:b/>
          <w:color w:val="auto"/>
          <w:sz w:val="22"/>
          <w:szCs w:val="22"/>
        </w:rPr>
        <w:t>Libby, AM</w:t>
      </w:r>
      <w:r w:rsidR="00FC0513" w:rsidRPr="00C61DC8">
        <w:rPr>
          <w:rStyle w:val="A2"/>
          <w:rFonts w:ascii="Arial" w:hAnsi="Arial" w:cs="Arial"/>
          <w:color w:val="auto"/>
          <w:sz w:val="22"/>
          <w:szCs w:val="22"/>
        </w:rPr>
        <w:t xml:space="preserve">, Broderick, K.B., Zane, R.D.  A Rising Tide Lifts All Boats: Professors and Leadership in an Academic Department of Emergency Medicine, Academic Emergency Medicine, 2019 </w:t>
      </w:r>
      <w:r w:rsidR="00780369" w:rsidRPr="00C61DC8">
        <w:rPr>
          <w:rStyle w:val="A2"/>
          <w:rFonts w:ascii="Arial" w:hAnsi="Arial" w:cs="Arial"/>
          <w:color w:val="auto"/>
          <w:sz w:val="22"/>
          <w:szCs w:val="22"/>
        </w:rPr>
        <w:t>26: 350-353.</w:t>
      </w:r>
      <w:r w:rsidR="00FC0513" w:rsidRPr="00C61DC8">
        <w:rPr>
          <w:rStyle w:val="A2"/>
          <w:rFonts w:ascii="Arial" w:hAnsi="Arial" w:cs="Arial"/>
          <w:color w:val="auto"/>
          <w:sz w:val="22"/>
          <w:szCs w:val="22"/>
        </w:rPr>
        <w:t xml:space="preserve"> </w:t>
      </w:r>
      <w:r w:rsidR="00FC0513" w:rsidRPr="00C61DC8">
        <w:rPr>
          <w:rFonts w:ascii="Arial" w:hAnsi="Arial" w:cs="Arial"/>
          <w:color w:val="auto"/>
          <w:sz w:val="22"/>
          <w:szCs w:val="22"/>
        </w:rPr>
        <w:t>doi: 10.1111/acem.13689</w:t>
      </w:r>
    </w:p>
    <w:p w:rsidR="00C61DC8" w:rsidRPr="00C61DC8" w:rsidRDefault="00190AEB" w:rsidP="00C61DC8">
      <w:pPr>
        <w:pStyle w:val="Default"/>
        <w:numPr>
          <w:ilvl w:val="0"/>
          <w:numId w:val="6"/>
        </w:numPr>
        <w:spacing w:after="120"/>
        <w:ind w:left="540" w:hanging="540"/>
        <w:rPr>
          <w:rFonts w:ascii="Arial" w:hAnsi="Arial" w:cs="Arial"/>
          <w:sz w:val="22"/>
          <w:szCs w:val="22"/>
        </w:rPr>
      </w:pPr>
      <w:r w:rsidRPr="00C61DC8">
        <w:rPr>
          <w:rFonts w:ascii="Arial" w:eastAsia="Times New Roman" w:hAnsi="Arial" w:cs="Arial"/>
          <w:sz w:val="22"/>
          <w:szCs w:val="22"/>
        </w:rPr>
        <w:t xml:space="preserve">Jones RD, Miller J, Vitous CA, Krenz C, Brady KT, Brown AJ, </w:t>
      </w:r>
      <w:proofErr w:type="spellStart"/>
      <w:r w:rsidRPr="00C61DC8">
        <w:rPr>
          <w:rFonts w:ascii="Arial" w:eastAsia="Times New Roman" w:hAnsi="Arial" w:cs="Arial"/>
          <w:sz w:val="22"/>
          <w:szCs w:val="22"/>
        </w:rPr>
        <w:t>Daumit</w:t>
      </w:r>
      <w:proofErr w:type="spellEnd"/>
      <w:r w:rsidRPr="00C61DC8">
        <w:rPr>
          <w:rFonts w:ascii="Arial" w:eastAsia="Times New Roman" w:hAnsi="Arial" w:cs="Arial"/>
          <w:sz w:val="22"/>
          <w:szCs w:val="22"/>
        </w:rPr>
        <w:t xml:space="preserve"> GL, Drake AF, Fraser VJ, Hartmann KE, Hochman JS, Girdler S, </w:t>
      </w:r>
      <w:r w:rsidRPr="00C61DC8">
        <w:rPr>
          <w:rFonts w:ascii="Arial" w:eastAsia="Times New Roman" w:hAnsi="Arial" w:cs="Arial"/>
          <w:b/>
          <w:sz w:val="22"/>
          <w:szCs w:val="22"/>
        </w:rPr>
        <w:t>Libby AM</w:t>
      </w:r>
      <w:r w:rsidRPr="00C61DC8">
        <w:rPr>
          <w:rFonts w:ascii="Arial" w:eastAsia="Times New Roman" w:hAnsi="Arial" w:cs="Arial"/>
          <w:sz w:val="22"/>
          <w:szCs w:val="22"/>
        </w:rPr>
        <w:t xml:space="preserve">, Mangurian C, Regensteiner JG, Yonkers K, Jagsi R. </w:t>
      </w:r>
      <w:r w:rsidRPr="00C61DC8">
        <w:rPr>
          <w:rStyle w:val="A2"/>
          <w:rFonts w:ascii="Arial" w:hAnsi="Arial" w:cs="Arial"/>
          <w:color w:val="auto"/>
          <w:sz w:val="22"/>
          <w:szCs w:val="22"/>
        </w:rPr>
        <w:t xml:space="preserve">The Most Valuable Resource is Time: Insights from a Novel National Program to Improve Retention of Physician-Scientists with Caregiving Responsibilities, </w:t>
      </w:r>
      <w:r w:rsidR="00FC0513" w:rsidRPr="00C61DC8">
        <w:rPr>
          <w:rStyle w:val="A2"/>
          <w:rFonts w:ascii="Arial" w:hAnsi="Arial" w:cs="Arial"/>
          <w:color w:val="auto"/>
          <w:sz w:val="22"/>
          <w:szCs w:val="22"/>
        </w:rPr>
        <w:t xml:space="preserve"> </w:t>
      </w:r>
      <w:r w:rsidRPr="00C61DC8">
        <w:rPr>
          <w:rStyle w:val="jrnl"/>
          <w:rFonts w:ascii="Arial" w:eastAsia="Times New Roman" w:hAnsi="Arial" w:cs="Arial"/>
          <w:sz w:val="22"/>
          <w:szCs w:val="22"/>
        </w:rPr>
        <w:t>Academic Medicine,</w:t>
      </w:r>
      <w:r w:rsidRPr="00C61DC8">
        <w:rPr>
          <w:rFonts w:ascii="Arial" w:eastAsia="Times New Roman" w:hAnsi="Arial" w:cs="Arial"/>
          <w:sz w:val="22"/>
          <w:szCs w:val="22"/>
        </w:rPr>
        <w:t xml:space="preserve"> 2019 Jul 23. doi: 10.1097/ACM.0000000000002903 PMID: 31348060</w:t>
      </w:r>
    </w:p>
    <w:p w:rsidR="00C61DC8" w:rsidRPr="002B506F" w:rsidRDefault="00C61DC8" w:rsidP="00C61DC8">
      <w:pPr>
        <w:pStyle w:val="Default"/>
        <w:numPr>
          <w:ilvl w:val="0"/>
          <w:numId w:val="6"/>
        </w:numPr>
        <w:spacing w:after="120"/>
        <w:ind w:left="540" w:hanging="540"/>
        <w:rPr>
          <w:rFonts w:ascii="Arial" w:hAnsi="Arial" w:cs="Arial"/>
          <w:sz w:val="22"/>
          <w:szCs w:val="22"/>
        </w:rPr>
      </w:pPr>
      <w:r w:rsidRPr="00C61DC8">
        <w:rPr>
          <w:rFonts w:ascii="Arial" w:hAnsi="Arial" w:cs="Arial"/>
          <w:sz w:val="22"/>
          <w:szCs w:val="22"/>
          <w:shd w:val="clear" w:color="auto" w:fill="FFFFFF"/>
        </w:rPr>
        <w:t>Nearing KA, Nuechterlein BM, Tan S, Zerzan JT, </w:t>
      </w:r>
      <w:r w:rsidRPr="00C61DC8">
        <w:rPr>
          <w:rFonts w:ascii="Arial" w:hAnsi="Arial" w:cs="Arial"/>
          <w:b/>
          <w:sz w:val="22"/>
          <w:szCs w:val="22"/>
          <w:shd w:val="clear" w:color="auto" w:fill="FFFFFF"/>
        </w:rPr>
        <w:t>Libby AM</w:t>
      </w:r>
      <w:r w:rsidRPr="00C61DC8">
        <w:rPr>
          <w:rFonts w:ascii="Arial" w:hAnsi="Arial" w:cs="Arial"/>
          <w:sz w:val="22"/>
          <w:szCs w:val="22"/>
          <w:shd w:val="clear" w:color="auto" w:fill="FFFFFF"/>
        </w:rPr>
        <w:t xml:space="preserve">, Austin </w:t>
      </w:r>
      <w:proofErr w:type="spellStart"/>
      <w:r w:rsidRPr="00C61DC8">
        <w:rPr>
          <w:rFonts w:ascii="Arial" w:hAnsi="Arial" w:cs="Arial"/>
          <w:sz w:val="22"/>
          <w:szCs w:val="22"/>
          <w:shd w:val="clear" w:color="auto" w:fill="FFFFFF"/>
        </w:rPr>
        <w:t>GL.</w:t>
      </w:r>
      <w:r w:rsidRPr="00C61DC8">
        <w:rPr>
          <w:rFonts w:ascii="Arial" w:hAnsi="Arial" w:cs="Arial"/>
          <w:sz w:val="22"/>
          <w:szCs w:val="22"/>
        </w:rPr>
        <w:t>Training</w:t>
      </w:r>
      <w:proofErr w:type="spellEnd"/>
      <w:r w:rsidRPr="00C61DC8">
        <w:rPr>
          <w:rFonts w:ascii="Arial" w:hAnsi="Arial" w:cs="Arial"/>
          <w:sz w:val="22"/>
          <w:szCs w:val="22"/>
        </w:rPr>
        <w:t xml:space="preserve"> Mentor-Mentee Pairs to Build a Robust Culture for Mentorship and a Pipeline of Clinical and Translational Researchers: The Colorado Mentoring Training Program. </w:t>
      </w:r>
      <w:proofErr w:type="spellStart"/>
      <w:r w:rsidRPr="00C61DC8">
        <w:rPr>
          <w:rStyle w:val="jrnl"/>
          <w:rFonts w:ascii="Arial" w:eastAsia="Times New Roman" w:hAnsi="Arial" w:cs="Arial"/>
          <w:sz w:val="22"/>
          <w:szCs w:val="22"/>
        </w:rPr>
        <w:t>Acad</w:t>
      </w:r>
      <w:proofErr w:type="spellEnd"/>
      <w:r w:rsidRPr="00C61DC8">
        <w:rPr>
          <w:rStyle w:val="jrnl"/>
          <w:rFonts w:ascii="Arial" w:eastAsia="Times New Roman" w:hAnsi="Arial" w:cs="Arial"/>
          <w:sz w:val="22"/>
          <w:szCs w:val="22"/>
        </w:rPr>
        <w:t xml:space="preserve"> Med</w:t>
      </w:r>
      <w:r w:rsidRPr="00C61DC8">
        <w:rPr>
          <w:rFonts w:ascii="Arial" w:eastAsia="Times New Roman" w:hAnsi="Arial" w:cs="Arial"/>
          <w:sz w:val="22"/>
          <w:szCs w:val="22"/>
        </w:rPr>
        <w:t xml:space="preserve">. 2020 Jan 14. </w:t>
      </w:r>
      <w:proofErr w:type="gramStart"/>
      <w:r w:rsidRPr="00C61DC8">
        <w:rPr>
          <w:rFonts w:ascii="Arial" w:eastAsia="Times New Roman" w:hAnsi="Arial" w:cs="Arial"/>
          <w:sz w:val="22"/>
          <w:szCs w:val="22"/>
        </w:rPr>
        <w:t>doi</w:t>
      </w:r>
      <w:proofErr w:type="gramEnd"/>
      <w:r w:rsidRPr="00C61DC8">
        <w:rPr>
          <w:rFonts w:ascii="Arial" w:eastAsia="Times New Roman" w:hAnsi="Arial" w:cs="Arial"/>
          <w:sz w:val="22"/>
          <w:szCs w:val="22"/>
        </w:rPr>
        <w:t>: 10.1097/ACM.0000000000003152. [Epub ahead of print] PMID: 31972672</w:t>
      </w:r>
    </w:p>
    <w:p w:rsidR="002B506F" w:rsidRPr="002B506F" w:rsidRDefault="002B506F" w:rsidP="00C61DC8">
      <w:pPr>
        <w:pStyle w:val="Default"/>
        <w:numPr>
          <w:ilvl w:val="0"/>
          <w:numId w:val="6"/>
        </w:numPr>
        <w:spacing w:after="120"/>
        <w:ind w:left="540" w:hanging="540"/>
        <w:rPr>
          <w:rFonts w:ascii="Arial" w:hAnsi="Arial" w:cs="Arial"/>
          <w:sz w:val="22"/>
          <w:szCs w:val="22"/>
        </w:rPr>
      </w:pPr>
      <w:r w:rsidRPr="002B506F">
        <w:rPr>
          <w:rFonts w:ascii="Arial" w:hAnsi="Arial" w:cs="Arial"/>
          <w:sz w:val="22"/>
          <w:szCs w:val="22"/>
        </w:rPr>
        <w:t xml:space="preserve">From Stigma to Validation: A Qualitative Assessment of a Novel National Program to Improve Retention of Physician Scientists with Caregiving Responsibilities. </w:t>
      </w:r>
      <w:r w:rsidRPr="002B506F">
        <w:rPr>
          <w:rFonts w:ascii="Arial" w:eastAsia="Times New Roman" w:hAnsi="Arial" w:cs="Arial"/>
          <w:color w:val="201F1E"/>
          <w:sz w:val="22"/>
          <w:szCs w:val="22"/>
        </w:rPr>
        <w:t xml:space="preserve">Jones RD, Miller J, Vitous CA, Krenz C, Brady KT, Brown AJ, </w:t>
      </w:r>
      <w:proofErr w:type="spellStart"/>
      <w:r w:rsidRPr="002B506F">
        <w:rPr>
          <w:rFonts w:ascii="Arial" w:eastAsia="Times New Roman" w:hAnsi="Arial" w:cs="Arial"/>
          <w:color w:val="201F1E"/>
          <w:sz w:val="22"/>
          <w:szCs w:val="22"/>
        </w:rPr>
        <w:t>Daumit</w:t>
      </w:r>
      <w:proofErr w:type="spellEnd"/>
      <w:r w:rsidRPr="002B506F">
        <w:rPr>
          <w:rFonts w:ascii="Arial" w:eastAsia="Times New Roman" w:hAnsi="Arial" w:cs="Arial"/>
          <w:color w:val="201F1E"/>
          <w:sz w:val="22"/>
          <w:szCs w:val="22"/>
        </w:rPr>
        <w:t xml:space="preserve"> GL, Drake AF, Fraser VJ, Hartmann KE, Hochman JS, Girdler S, Kalet AL, </w:t>
      </w:r>
      <w:r w:rsidRPr="002B506F">
        <w:rPr>
          <w:rFonts w:ascii="Arial" w:eastAsia="Times New Roman" w:hAnsi="Arial" w:cs="Arial"/>
          <w:b/>
          <w:color w:val="201F1E"/>
          <w:sz w:val="22"/>
          <w:szCs w:val="22"/>
        </w:rPr>
        <w:t>Libby AM</w:t>
      </w:r>
      <w:r w:rsidRPr="002B506F">
        <w:rPr>
          <w:rFonts w:ascii="Arial" w:eastAsia="Times New Roman" w:hAnsi="Arial" w:cs="Arial"/>
          <w:color w:val="201F1E"/>
          <w:sz w:val="22"/>
          <w:szCs w:val="22"/>
        </w:rPr>
        <w:t xml:space="preserve">, Mangurian C, Regensteiner JG, Yonkers K, Jagsi R. </w:t>
      </w:r>
      <w:r w:rsidRPr="002B506F">
        <w:rPr>
          <w:rFonts w:ascii="Arial" w:eastAsia="Times New Roman" w:hAnsi="Arial" w:cs="Arial"/>
          <w:color w:val="201F1E"/>
          <w:sz w:val="22"/>
          <w:szCs w:val="22"/>
          <w:bdr w:val="none" w:sz="0" w:space="0" w:color="auto" w:frame="1"/>
        </w:rPr>
        <w:t xml:space="preserve">J </w:t>
      </w:r>
      <w:proofErr w:type="spellStart"/>
      <w:r w:rsidRPr="002B506F">
        <w:rPr>
          <w:rFonts w:ascii="Arial" w:eastAsia="Times New Roman" w:hAnsi="Arial" w:cs="Arial"/>
          <w:color w:val="201F1E"/>
          <w:sz w:val="22"/>
          <w:szCs w:val="22"/>
          <w:bdr w:val="none" w:sz="0" w:space="0" w:color="auto" w:frame="1"/>
        </w:rPr>
        <w:t>Womens</w:t>
      </w:r>
      <w:proofErr w:type="spellEnd"/>
      <w:r w:rsidRPr="002B506F">
        <w:rPr>
          <w:rFonts w:ascii="Arial" w:eastAsia="Times New Roman" w:hAnsi="Arial" w:cs="Arial"/>
          <w:color w:val="201F1E"/>
          <w:sz w:val="22"/>
          <w:szCs w:val="22"/>
          <w:bdr w:val="none" w:sz="0" w:space="0" w:color="auto" w:frame="1"/>
        </w:rPr>
        <w:t xml:space="preserve"> Health (</w:t>
      </w:r>
      <w:proofErr w:type="spellStart"/>
      <w:r w:rsidRPr="002B506F">
        <w:rPr>
          <w:rFonts w:ascii="Arial" w:eastAsia="Times New Roman" w:hAnsi="Arial" w:cs="Arial"/>
          <w:color w:val="201F1E"/>
          <w:sz w:val="22"/>
          <w:szCs w:val="22"/>
          <w:bdr w:val="none" w:sz="0" w:space="0" w:color="auto" w:frame="1"/>
        </w:rPr>
        <w:t>Larchmt</w:t>
      </w:r>
      <w:proofErr w:type="spellEnd"/>
      <w:r w:rsidRPr="002B506F">
        <w:rPr>
          <w:rFonts w:ascii="Arial" w:eastAsia="Times New Roman" w:hAnsi="Arial" w:cs="Arial"/>
          <w:color w:val="201F1E"/>
          <w:sz w:val="22"/>
          <w:szCs w:val="22"/>
          <w:bdr w:val="none" w:sz="0" w:space="0" w:color="auto" w:frame="1"/>
        </w:rPr>
        <w:t>)</w:t>
      </w:r>
      <w:r w:rsidRPr="002B506F">
        <w:rPr>
          <w:rFonts w:ascii="Arial" w:eastAsia="Times New Roman" w:hAnsi="Arial" w:cs="Arial"/>
          <w:color w:val="201F1E"/>
          <w:sz w:val="22"/>
          <w:szCs w:val="22"/>
        </w:rPr>
        <w:t xml:space="preserve">. 2020 Apr 15. </w:t>
      </w:r>
      <w:proofErr w:type="gramStart"/>
      <w:r w:rsidRPr="002B506F">
        <w:rPr>
          <w:rFonts w:ascii="Arial" w:eastAsia="Times New Roman" w:hAnsi="Arial" w:cs="Arial"/>
          <w:color w:val="201F1E"/>
          <w:sz w:val="22"/>
          <w:szCs w:val="22"/>
        </w:rPr>
        <w:t>doi</w:t>
      </w:r>
      <w:proofErr w:type="gramEnd"/>
      <w:r w:rsidRPr="002B506F">
        <w:rPr>
          <w:rFonts w:ascii="Arial" w:eastAsia="Times New Roman" w:hAnsi="Arial" w:cs="Arial"/>
          <w:color w:val="201F1E"/>
          <w:sz w:val="22"/>
          <w:szCs w:val="22"/>
        </w:rPr>
        <w:t>: 10.1089/jwh.2019.7999. [Epub ahead of print] PMID: 32286931</w:t>
      </w:r>
    </w:p>
    <w:p w:rsidR="002B506F" w:rsidRPr="002B506F" w:rsidRDefault="002B506F" w:rsidP="00C61DC8">
      <w:pPr>
        <w:pStyle w:val="Default"/>
        <w:numPr>
          <w:ilvl w:val="0"/>
          <w:numId w:val="6"/>
        </w:numPr>
        <w:spacing w:after="120"/>
        <w:ind w:left="540" w:hanging="540"/>
        <w:rPr>
          <w:rFonts w:ascii="Arial" w:hAnsi="Arial" w:cs="Arial"/>
          <w:sz w:val="22"/>
          <w:szCs w:val="22"/>
        </w:rPr>
      </w:pPr>
      <w:r w:rsidRPr="002B506F">
        <w:rPr>
          <w:rStyle w:val="authors"/>
          <w:rFonts w:ascii="Arial" w:hAnsi="Arial" w:cs="Arial"/>
          <w:color w:val="212121"/>
          <w:sz w:val="22"/>
          <w:szCs w:val="22"/>
          <w:shd w:val="clear" w:color="auto" w:fill="FFFFFF"/>
        </w:rPr>
        <w:t xml:space="preserve">Regensteiner JG, </w:t>
      </w:r>
      <w:r w:rsidRPr="002B506F">
        <w:rPr>
          <w:rStyle w:val="authors"/>
          <w:rFonts w:ascii="Arial" w:hAnsi="Arial" w:cs="Arial"/>
          <w:b/>
          <w:color w:val="212121"/>
          <w:sz w:val="22"/>
          <w:szCs w:val="22"/>
          <w:shd w:val="clear" w:color="auto" w:fill="FFFFFF"/>
        </w:rPr>
        <w:t>Libby AM</w:t>
      </w:r>
      <w:r w:rsidRPr="002B506F">
        <w:rPr>
          <w:rStyle w:val="authors"/>
          <w:rFonts w:ascii="Arial" w:hAnsi="Arial" w:cs="Arial"/>
          <w:color w:val="212121"/>
          <w:sz w:val="22"/>
          <w:szCs w:val="22"/>
          <w:shd w:val="clear" w:color="auto" w:fill="FFFFFF"/>
        </w:rPr>
        <w:t>, Begg L, Ghim M, Clayton JA. </w:t>
      </w:r>
      <w:r w:rsidRPr="002B506F">
        <w:rPr>
          <w:rFonts w:ascii="Arial" w:hAnsi="Arial" w:cs="Arial"/>
          <w:sz w:val="22"/>
          <w:szCs w:val="22"/>
          <w:shd w:val="clear" w:color="auto" w:fill="FFFFFF"/>
        </w:rPr>
        <w:t xml:space="preserve">Sex </w:t>
      </w:r>
      <w:proofErr w:type="gramStart"/>
      <w:r w:rsidRPr="002B506F">
        <w:rPr>
          <w:rFonts w:ascii="Arial" w:hAnsi="Arial" w:cs="Arial"/>
          <w:sz w:val="22"/>
          <w:szCs w:val="22"/>
          <w:shd w:val="clear" w:color="auto" w:fill="FFFFFF"/>
        </w:rPr>
        <w:t>As</w:t>
      </w:r>
      <w:proofErr w:type="gramEnd"/>
      <w:r w:rsidRPr="002B506F">
        <w:rPr>
          <w:rFonts w:ascii="Arial" w:hAnsi="Arial" w:cs="Arial"/>
          <w:sz w:val="22"/>
          <w:szCs w:val="22"/>
          <w:shd w:val="clear" w:color="auto" w:fill="FFFFFF"/>
        </w:rPr>
        <w:t xml:space="preserve"> a Biological Variable: The Importance of Curriculum Development in the 21st Century. </w:t>
      </w:r>
      <w:r w:rsidRPr="002B506F">
        <w:rPr>
          <w:rStyle w:val="source"/>
          <w:rFonts w:ascii="Arial" w:hAnsi="Arial" w:cs="Arial"/>
          <w:color w:val="212121"/>
          <w:sz w:val="22"/>
          <w:szCs w:val="22"/>
          <w:shd w:val="clear" w:color="auto" w:fill="FFFFFF"/>
        </w:rPr>
        <w:t xml:space="preserve">J </w:t>
      </w:r>
      <w:proofErr w:type="spellStart"/>
      <w:r w:rsidRPr="002B506F">
        <w:rPr>
          <w:rStyle w:val="source"/>
          <w:rFonts w:ascii="Arial" w:hAnsi="Arial" w:cs="Arial"/>
          <w:color w:val="212121"/>
          <w:sz w:val="22"/>
          <w:szCs w:val="22"/>
          <w:shd w:val="clear" w:color="auto" w:fill="FFFFFF"/>
        </w:rPr>
        <w:t>Womens</w:t>
      </w:r>
      <w:proofErr w:type="spellEnd"/>
      <w:r w:rsidRPr="002B506F">
        <w:rPr>
          <w:rStyle w:val="source"/>
          <w:rFonts w:ascii="Arial" w:hAnsi="Arial" w:cs="Arial"/>
          <w:color w:val="212121"/>
          <w:sz w:val="22"/>
          <w:szCs w:val="22"/>
          <w:shd w:val="clear" w:color="auto" w:fill="FFFFFF"/>
        </w:rPr>
        <w:t xml:space="preserve"> Health (</w:t>
      </w:r>
      <w:proofErr w:type="spellStart"/>
      <w:r w:rsidRPr="002B506F">
        <w:rPr>
          <w:rStyle w:val="source"/>
          <w:rFonts w:ascii="Arial" w:hAnsi="Arial" w:cs="Arial"/>
          <w:color w:val="212121"/>
          <w:sz w:val="22"/>
          <w:szCs w:val="22"/>
          <w:shd w:val="clear" w:color="auto" w:fill="FFFFFF"/>
        </w:rPr>
        <w:t>Larchmt</w:t>
      </w:r>
      <w:proofErr w:type="spellEnd"/>
      <w:r w:rsidRPr="002B506F">
        <w:rPr>
          <w:rStyle w:val="source"/>
          <w:rFonts w:ascii="Arial" w:hAnsi="Arial" w:cs="Arial"/>
          <w:color w:val="212121"/>
          <w:sz w:val="22"/>
          <w:szCs w:val="22"/>
          <w:shd w:val="clear" w:color="auto" w:fill="FFFFFF"/>
        </w:rPr>
        <w:t>)</w:t>
      </w:r>
      <w:r w:rsidRPr="002B506F">
        <w:rPr>
          <w:rFonts w:ascii="Arial" w:hAnsi="Arial" w:cs="Arial"/>
          <w:color w:val="212121"/>
          <w:sz w:val="22"/>
          <w:szCs w:val="22"/>
          <w:shd w:val="clear" w:color="auto" w:fill="FFFFFF"/>
        </w:rPr>
        <w:t>. </w:t>
      </w:r>
      <w:r w:rsidRPr="002B506F">
        <w:rPr>
          <w:rStyle w:val="pubdate"/>
          <w:rFonts w:ascii="Arial" w:hAnsi="Arial" w:cs="Arial"/>
          <w:color w:val="212121"/>
          <w:sz w:val="22"/>
          <w:szCs w:val="22"/>
          <w:shd w:val="clear" w:color="auto" w:fill="FFFFFF"/>
        </w:rPr>
        <w:t>2020 Mar 9</w:t>
      </w:r>
      <w:proofErr w:type="gramStart"/>
      <w:r w:rsidRPr="002B506F">
        <w:rPr>
          <w:rStyle w:val="pubdate"/>
          <w:rFonts w:ascii="Arial" w:hAnsi="Arial" w:cs="Arial"/>
          <w:color w:val="212121"/>
          <w:sz w:val="22"/>
          <w:szCs w:val="22"/>
          <w:shd w:val="clear" w:color="auto" w:fill="FFFFFF"/>
        </w:rPr>
        <w:t>;</w:t>
      </w:r>
      <w:r w:rsidRPr="002B506F">
        <w:rPr>
          <w:rFonts w:ascii="Arial" w:hAnsi="Arial" w:cs="Arial"/>
          <w:color w:val="212121"/>
          <w:sz w:val="22"/>
          <w:szCs w:val="22"/>
          <w:shd w:val="clear" w:color="auto" w:fill="FFFFFF"/>
        </w:rPr>
        <w:t>.</w:t>
      </w:r>
      <w:proofErr w:type="gramEnd"/>
      <w:r w:rsidRPr="002B506F">
        <w:rPr>
          <w:rFonts w:ascii="Arial" w:hAnsi="Arial" w:cs="Arial"/>
          <w:color w:val="212121"/>
          <w:sz w:val="22"/>
          <w:szCs w:val="22"/>
          <w:shd w:val="clear" w:color="auto" w:fill="FFFFFF"/>
        </w:rPr>
        <w:t> </w:t>
      </w:r>
      <w:proofErr w:type="gramStart"/>
      <w:r w:rsidRPr="002B506F">
        <w:rPr>
          <w:rStyle w:val="doi"/>
          <w:rFonts w:ascii="Arial" w:hAnsi="Arial" w:cs="Arial"/>
          <w:color w:val="212121"/>
          <w:sz w:val="22"/>
          <w:szCs w:val="22"/>
          <w:shd w:val="clear" w:color="auto" w:fill="FFFFFF"/>
        </w:rPr>
        <w:t>doi</w:t>
      </w:r>
      <w:proofErr w:type="gramEnd"/>
      <w:r w:rsidRPr="002B506F">
        <w:rPr>
          <w:rStyle w:val="doi"/>
          <w:rFonts w:ascii="Arial" w:hAnsi="Arial" w:cs="Arial"/>
          <w:color w:val="212121"/>
          <w:sz w:val="22"/>
          <w:szCs w:val="22"/>
          <w:shd w:val="clear" w:color="auto" w:fill="FFFFFF"/>
        </w:rPr>
        <w:t>: 10.1089/jwh.2019.8114. </w:t>
      </w:r>
      <w:r w:rsidRPr="002B506F">
        <w:rPr>
          <w:rStyle w:val="pubstatus"/>
          <w:rFonts w:ascii="Arial" w:hAnsi="Arial" w:cs="Arial"/>
          <w:color w:val="212121"/>
          <w:sz w:val="22"/>
          <w:szCs w:val="22"/>
          <w:shd w:val="clear" w:color="auto" w:fill="FFFFFF"/>
        </w:rPr>
        <w:t>[Epub ahead of print] </w:t>
      </w:r>
      <w:r w:rsidRPr="002B506F">
        <w:rPr>
          <w:rStyle w:val="pmid"/>
          <w:rFonts w:ascii="Arial" w:hAnsi="Arial" w:cs="Arial"/>
          <w:color w:val="212121"/>
          <w:sz w:val="22"/>
          <w:szCs w:val="22"/>
          <w:shd w:val="clear" w:color="auto" w:fill="FFFFFF"/>
        </w:rPr>
        <w:t>PubMed PMID: 32155377</w:t>
      </w:r>
      <w:r w:rsidRPr="002B506F">
        <w:rPr>
          <w:rFonts w:ascii="Arial" w:hAnsi="Arial" w:cs="Arial"/>
          <w:color w:val="212121"/>
          <w:sz w:val="22"/>
          <w:szCs w:val="22"/>
          <w:shd w:val="clear" w:color="auto" w:fill="FFFFFF"/>
        </w:rPr>
        <w:t>.</w:t>
      </w:r>
    </w:p>
    <w:p w:rsidR="00F33E6F" w:rsidRPr="002B506F" w:rsidRDefault="00F33E6F" w:rsidP="00190AEB">
      <w:pPr>
        <w:autoSpaceDE/>
        <w:autoSpaceDN/>
        <w:spacing w:after="120"/>
        <w:rPr>
          <w:rFonts w:ascii="Arial" w:hAnsi="Arial" w:cs="Arial"/>
          <w:sz w:val="22"/>
          <w:szCs w:val="22"/>
        </w:rPr>
      </w:pPr>
    </w:p>
    <w:p w:rsidR="00C40C65" w:rsidRPr="00C61DC8" w:rsidRDefault="00A42D71" w:rsidP="00B72226">
      <w:pPr>
        <w:autoSpaceDE/>
        <w:autoSpaceDN/>
        <w:rPr>
          <w:rFonts w:ascii="Arial" w:hAnsi="Arial" w:cs="Arial"/>
          <w:i/>
          <w:iCs/>
          <w:sz w:val="22"/>
          <w:szCs w:val="22"/>
          <w:u w:val="single"/>
        </w:rPr>
      </w:pPr>
      <w:r w:rsidRPr="00C61DC8">
        <w:rPr>
          <w:rFonts w:ascii="Arial" w:hAnsi="Arial" w:cs="Arial"/>
          <w:i/>
          <w:iCs/>
          <w:sz w:val="22"/>
          <w:szCs w:val="22"/>
          <w:u w:val="single"/>
        </w:rPr>
        <w:t xml:space="preserve">Edited </w:t>
      </w:r>
      <w:r w:rsidR="00C40C65" w:rsidRPr="00C61DC8">
        <w:rPr>
          <w:rFonts w:ascii="Arial" w:hAnsi="Arial" w:cs="Arial"/>
          <w:i/>
          <w:iCs/>
          <w:sz w:val="22"/>
          <w:szCs w:val="22"/>
          <w:u w:val="single"/>
        </w:rPr>
        <w:t>Book Chapters</w:t>
      </w:r>
      <w:r w:rsidRPr="00C61DC8">
        <w:rPr>
          <w:rFonts w:ascii="Arial" w:hAnsi="Arial" w:cs="Arial"/>
          <w:i/>
          <w:iCs/>
          <w:sz w:val="22"/>
          <w:szCs w:val="22"/>
          <w:u w:val="single"/>
        </w:rPr>
        <w:t xml:space="preserve"> o</w:t>
      </w:r>
      <w:r w:rsidR="00751EDA" w:rsidRPr="00C61DC8">
        <w:rPr>
          <w:rFonts w:ascii="Arial" w:hAnsi="Arial" w:cs="Arial"/>
          <w:i/>
          <w:iCs/>
          <w:sz w:val="22"/>
          <w:szCs w:val="22"/>
          <w:u w:val="single"/>
        </w:rPr>
        <w:t>n</w:t>
      </w:r>
      <w:r w:rsidRPr="00C61DC8">
        <w:rPr>
          <w:rFonts w:ascii="Arial" w:hAnsi="Arial" w:cs="Arial"/>
          <w:i/>
          <w:iCs/>
          <w:sz w:val="22"/>
          <w:szCs w:val="22"/>
          <w:u w:val="single"/>
        </w:rPr>
        <w:t xml:space="preserve"> Original Creative Work</w:t>
      </w:r>
    </w:p>
    <w:p w:rsidR="008A2838" w:rsidRPr="00C61DC8" w:rsidRDefault="008A2838" w:rsidP="00B72226">
      <w:pPr>
        <w:autoSpaceDE/>
        <w:autoSpaceDN/>
        <w:rPr>
          <w:rFonts w:ascii="Arial" w:hAnsi="Arial" w:cs="Arial"/>
          <w:i/>
          <w:iCs/>
          <w:sz w:val="22"/>
          <w:szCs w:val="22"/>
          <w:u w:val="single"/>
        </w:rPr>
      </w:pPr>
    </w:p>
    <w:p w:rsidR="00C40C65" w:rsidRPr="00C61DC8" w:rsidRDefault="00C40C65" w:rsidP="0022376E">
      <w:pPr>
        <w:pStyle w:val="Heading1"/>
        <w:numPr>
          <w:ilvl w:val="0"/>
          <w:numId w:val="6"/>
        </w:numPr>
        <w:spacing w:after="120" w:line="240" w:lineRule="auto"/>
        <w:ind w:left="540" w:hanging="540"/>
        <w:rPr>
          <w:rFonts w:ascii="Arial" w:hAnsi="Arial" w:cs="Arial"/>
          <w:b w:val="0"/>
          <w:bCs w:val="0"/>
          <w:sz w:val="22"/>
          <w:szCs w:val="22"/>
        </w:rPr>
      </w:pPr>
      <w:r w:rsidRPr="00C61DC8">
        <w:rPr>
          <w:rFonts w:ascii="Arial" w:hAnsi="Arial" w:cs="Arial"/>
          <w:sz w:val="22"/>
          <w:szCs w:val="22"/>
        </w:rPr>
        <w:t>Libby, A.M.,</w:t>
      </w:r>
      <w:r w:rsidRPr="00C61DC8">
        <w:rPr>
          <w:rFonts w:ascii="Arial" w:hAnsi="Arial" w:cs="Arial"/>
          <w:b w:val="0"/>
          <w:bCs w:val="0"/>
          <w:sz w:val="22"/>
          <w:szCs w:val="22"/>
        </w:rPr>
        <w:t xml:space="preserve"> Orton, H.D., Barth R.P., Burns, B.J. (2007) Family service needs: </w:t>
      </w:r>
      <w:r w:rsidR="00066B82" w:rsidRPr="00C61DC8">
        <w:rPr>
          <w:rFonts w:ascii="Arial" w:hAnsi="Arial" w:cs="Arial"/>
          <w:b w:val="0"/>
          <w:bCs w:val="0"/>
          <w:sz w:val="22"/>
          <w:szCs w:val="22"/>
        </w:rPr>
        <w:t>a</w:t>
      </w:r>
      <w:r w:rsidRPr="00C61DC8">
        <w:rPr>
          <w:rFonts w:ascii="Arial" w:hAnsi="Arial" w:cs="Arial"/>
          <w:b w:val="0"/>
          <w:bCs w:val="0"/>
          <w:sz w:val="22"/>
          <w:szCs w:val="22"/>
        </w:rPr>
        <w:t xml:space="preserve">lcohol, drug, and mental health service need for parents and children involved with child welfare. In </w:t>
      </w:r>
      <w:r w:rsidRPr="00C61DC8">
        <w:rPr>
          <w:rFonts w:ascii="Arial" w:hAnsi="Arial" w:cs="Arial"/>
          <w:b w:val="0"/>
          <w:bCs w:val="0"/>
          <w:i/>
          <w:iCs/>
          <w:sz w:val="22"/>
          <w:szCs w:val="22"/>
        </w:rPr>
        <w:t>Child Protection: Using Research to Improve Policy and Practice</w:t>
      </w:r>
      <w:r w:rsidRPr="00C61DC8">
        <w:rPr>
          <w:rFonts w:ascii="Arial" w:hAnsi="Arial" w:cs="Arial"/>
          <w:b w:val="0"/>
          <w:bCs w:val="0"/>
          <w:sz w:val="22"/>
          <w:szCs w:val="22"/>
        </w:rPr>
        <w:t xml:space="preserve">, Haskins, R., </w:t>
      </w:r>
      <w:proofErr w:type="spellStart"/>
      <w:r w:rsidRPr="00C61DC8">
        <w:rPr>
          <w:rFonts w:ascii="Arial" w:hAnsi="Arial" w:cs="Arial"/>
          <w:b w:val="0"/>
          <w:bCs w:val="0"/>
          <w:sz w:val="22"/>
          <w:szCs w:val="22"/>
        </w:rPr>
        <w:t>Wulczyn</w:t>
      </w:r>
      <w:proofErr w:type="spellEnd"/>
      <w:r w:rsidRPr="00C61DC8">
        <w:rPr>
          <w:rFonts w:ascii="Arial" w:hAnsi="Arial" w:cs="Arial"/>
          <w:b w:val="0"/>
          <w:bCs w:val="0"/>
          <w:sz w:val="22"/>
          <w:szCs w:val="22"/>
        </w:rPr>
        <w:t>, F., and Webb, M.B., editors. (Washington, D.C.: Brookings Institution Press).</w:t>
      </w:r>
    </w:p>
    <w:p w:rsidR="00C40C65" w:rsidRPr="00C61DC8" w:rsidRDefault="00C40C65" w:rsidP="004B6537">
      <w:pPr>
        <w:pStyle w:val="BodyText"/>
        <w:numPr>
          <w:ilvl w:val="0"/>
          <w:numId w:val="6"/>
        </w:numPr>
        <w:suppressAutoHyphens/>
        <w:ind w:left="540" w:hanging="540"/>
        <w:rPr>
          <w:rFonts w:ascii="Arial" w:hAnsi="Arial" w:cs="Arial"/>
          <w:iCs/>
          <w:sz w:val="22"/>
          <w:szCs w:val="22"/>
        </w:rPr>
      </w:pPr>
      <w:r w:rsidRPr="00C61DC8">
        <w:rPr>
          <w:rFonts w:ascii="Arial" w:hAnsi="Arial" w:cs="Arial"/>
          <w:b/>
          <w:bCs/>
          <w:sz w:val="22"/>
          <w:szCs w:val="22"/>
        </w:rPr>
        <w:t>Libby, A.M.</w:t>
      </w:r>
      <w:r w:rsidRPr="00C61DC8">
        <w:rPr>
          <w:rFonts w:ascii="Arial" w:hAnsi="Arial" w:cs="Arial"/>
          <w:sz w:val="22"/>
          <w:szCs w:val="22"/>
        </w:rPr>
        <w:t xml:space="preserve"> and Riggs, P.D. (2007) Integrated services for substance abuse and mental health: </w:t>
      </w:r>
      <w:r w:rsidR="008835A2" w:rsidRPr="00C61DC8">
        <w:rPr>
          <w:rFonts w:ascii="Arial" w:hAnsi="Arial" w:cs="Arial"/>
          <w:sz w:val="22"/>
          <w:szCs w:val="22"/>
        </w:rPr>
        <w:t>c</w:t>
      </w:r>
      <w:r w:rsidRPr="00C61DC8">
        <w:rPr>
          <w:rFonts w:ascii="Arial" w:hAnsi="Arial" w:cs="Arial"/>
          <w:sz w:val="22"/>
          <w:szCs w:val="22"/>
        </w:rPr>
        <w:t>hallenges and opportunities. In</w:t>
      </w:r>
      <w:r w:rsidRPr="00C61DC8">
        <w:rPr>
          <w:rFonts w:ascii="Arial" w:hAnsi="Arial" w:cs="Arial"/>
          <w:i/>
          <w:iCs/>
          <w:sz w:val="22"/>
          <w:szCs w:val="22"/>
        </w:rPr>
        <w:t xml:space="preserve"> Adolescent substance Abuse: Psychiatric Comorbidity &amp; High Risk Behaviors</w:t>
      </w:r>
      <w:r w:rsidRPr="00C61DC8">
        <w:rPr>
          <w:rFonts w:ascii="Arial" w:hAnsi="Arial" w:cs="Arial"/>
          <w:sz w:val="22"/>
          <w:szCs w:val="22"/>
        </w:rPr>
        <w:t xml:space="preserve">, </w:t>
      </w:r>
      <w:proofErr w:type="spellStart"/>
      <w:r w:rsidRPr="00C61DC8">
        <w:rPr>
          <w:rFonts w:ascii="Arial" w:hAnsi="Arial" w:cs="Arial"/>
          <w:sz w:val="22"/>
          <w:szCs w:val="22"/>
        </w:rPr>
        <w:t>Kaminer</w:t>
      </w:r>
      <w:proofErr w:type="spellEnd"/>
      <w:r w:rsidRPr="00C61DC8">
        <w:rPr>
          <w:rFonts w:ascii="Arial" w:hAnsi="Arial" w:cs="Arial"/>
          <w:sz w:val="22"/>
          <w:szCs w:val="22"/>
        </w:rPr>
        <w:t xml:space="preserve">, Y. and </w:t>
      </w:r>
      <w:proofErr w:type="spellStart"/>
      <w:r w:rsidRPr="00C61DC8">
        <w:rPr>
          <w:rFonts w:ascii="Arial" w:hAnsi="Arial" w:cs="Arial"/>
          <w:sz w:val="22"/>
          <w:szCs w:val="22"/>
        </w:rPr>
        <w:t>Bukstein</w:t>
      </w:r>
      <w:proofErr w:type="spellEnd"/>
      <w:r w:rsidRPr="00C61DC8">
        <w:rPr>
          <w:rFonts w:ascii="Arial" w:hAnsi="Arial" w:cs="Arial"/>
          <w:sz w:val="22"/>
          <w:szCs w:val="22"/>
        </w:rPr>
        <w:t>, O.G., editors (</w:t>
      </w:r>
      <w:r w:rsidR="00C761F2" w:rsidRPr="00C61DC8">
        <w:rPr>
          <w:rFonts w:ascii="Arial" w:hAnsi="Arial" w:cs="Arial"/>
          <w:sz w:val="22"/>
          <w:szCs w:val="22"/>
        </w:rPr>
        <w:t>Binghamton</w:t>
      </w:r>
      <w:r w:rsidRPr="00C61DC8">
        <w:rPr>
          <w:rFonts w:ascii="Arial" w:hAnsi="Arial" w:cs="Arial"/>
          <w:sz w:val="22"/>
          <w:szCs w:val="22"/>
        </w:rPr>
        <w:t>, NY: Haworth Press).</w:t>
      </w:r>
    </w:p>
    <w:p w:rsidR="00423590" w:rsidRPr="00C61DC8" w:rsidRDefault="00C40C65" w:rsidP="00423590">
      <w:pPr>
        <w:pStyle w:val="Heading1"/>
        <w:numPr>
          <w:ilvl w:val="0"/>
          <w:numId w:val="6"/>
        </w:numPr>
        <w:suppressAutoHyphens/>
        <w:spacing w:after="120" w:line="240" w:lineRule="auto"/>
        <w:ind w:left="540" w:hanging="540"/>
        <w:rPr>
          <w:rFonts w:ascii="Arial" w:hAnsi="Arial" w:cs="Arial"/>
          <w:b w:val="0"/>
          <w:bCs w:val="0"/>
          <w:sz w:val="22"/>
          <w:szCs w:val="22"/>
        </w:rPr>
      </w:pPr>
      <w:r w:rsidRPr="00C61DC8">
        <w:rPr>
          <w:rFonts w:ascii="Arial" w:hAnsi="Arial" w:cs="Arial"/>
          <w:b w:val="0"/>
          <w:bCs w:val="0"/>
          <w:sz w:val="22"/>
          <w:szCs w:val="22"/>
        </w:rPr>
        <w:t xml:space="preserve">Burns, B.J., </w:t>
      </w:r>
      <w:proofErr w:type="spellStart"/>
      <w:r w:rsidRPr="00C61DC8">
        <w:rPr>
          <w:rFonts w:ascii="Arial" w:hAnsi="Arial" w:cs="Arial"/>
          <w:b w:val="0"/>
          <w:bCs w:val="0"/>
          <w:sz w:val="22"/>
          <w:szCs w:val="22"/>
        </w:rPr>
        <w:t>Mustillo</w:t>
      </w:r>
      <w:proofErr w:type="spellEnd"/>
      <w:r w:rsidRPr="00C61DC8">
        <w:rPr>
          <w:rFonts w:ascii="Arial" w:hAnsi="Arial" w:cs="Arial"/>
          <w:b w:val="0"/>
          <w:bCs w:val="0"/>
          <w:sz w:val="22"/>
          <w:szCs w:val="22"/>
        </w:rPr>
        <w:t xml:space="preserve">, S.A., Farmer, E.M.Z., </w:t>
      </w:r>
      <w:proofErr w:type="spellStart"/>
      <w:r w:rsidRPr="00C61DC8">
        <w:rPr>
          <w:rFonts w:ascii="Arial" w:hAnsi="Arial" w:cs="Arial"/>
          <w:b w:val="0"/>
          <w:bCs w:val="0"/>
          <w:sz w:val="22"/>
          <w:szCs w:val="22"/>
        </w:rPr>
        <w:t>Kolko</w:t>
      </w:r>
      <w:proofErr w:type="spellEnd"/>
      <w:r w:rsidRPr="00C61DC8">
        <w:rPr>
          <w:rFonts w:ascii="Arial" w:hAnsi="Arial" w:cs="Arial"/>
          <w:b w:val="0"/>
          <w:bCs w:val="0"/>
          <w:sz w:val="22"/>
          <w:szCs w:val="22"/>
        </w:rPr>
        <w:t xml:space="preserve">, D.J., McCrae, J., </w:t>
      </w:r>
      <w:r w:rsidRPr="00C61DC8">
        <w:rPr>
          <w:rFonts w:ascii="Arial" w:hAnsi="Arial" w:cs="Arial"/>
          <w:sz w:val="22"/>
          <w:szCs w:val="22"/>
        </w:rPr>
        <w:t>Libby, A.M.</w:t>
      </w:r>
      <w:r w:rsidRPr="00C61DC8">
        <w:rPr>
          <w:rFonts w:ascii="Arial" w:hAnsi="Arial" w:cs="Arial"/>
          <w:b w:val="0"/>
          <w:bCs w:val="0"/>
          <w:sz w:val="22"/>
          <w:szCs w:val="22"/>
        </w:rPr>
        <w:t>, Webb, M.B. (2010</w:t>
      </w:r>
      <w:r w:rsidR="00C761F2" w:rsidRPr="00C61DC8">
        <w:rPr>
          <w:rFonts w:ascii="Arial" w:hAnsi="Arial" w:cs="Arial"/>
          <w:b w:val="0"/>
          <w:bCs w:val="0"/>
          <w:sz w:val="22"/>
          <w:szCs w:val="22"/>
        </w:rPr>
        <w:t>) Caregiver</w:t>
      </w:r>
      <w:r w:rsidRPr="00C61DC8">
        <w:rPr>
          <w:rFonts w:ascii="Arial" w:hAnsi="Arial" w:cs="Arial"/>
          <w:b w:val="0"/>
          <w:bCs w:val="0"/>
          <w:sz w:val="22"/>
          <w:szCs w:val="22"/>
        </w:rPr>
        <w:t xml:space="preserve"> depression, mental health service use, and child outcomes.  In </w:t>
      </w:r>
      <w:r w:rsidRPr="00C61DC8">
        <w:rPr>
          <w:rFonts w:ascii="Arial" w:hAnsi="Arial" w:cs="Arial"/>
          <w:b w:val="0"/>
          <w:bCs w:val="0"/>
          <w:i/>
          <w:iCs/>
          <w:sz w:val="22"/>
          <w:szCs w:val="22"/>
        </w:rPr>
        <w:t>Child</w:t>
      </w:r>
      <w:r w:rsidR="00813CF7" w:rsidRPr="00C61DC8">
        <w:rPr>
          <w:rFonts w:ascii="Arial" w:hAnsi="Arial" w:cs="Arial"/>
          <w:b w:val="0"/>
          <w:bCs w:val="0"/>
          <w:i/>
          <w:iCs/>
          <w:sz w:val="22"/>
          <w:szCs w:val="22"/>
        </w:rPr>
        <w:t xml:space="preserve"> Welfare and Child Well-Being: N</w:t>
      </w:r>
      <w:r w:rsidRPr="00C61DC8">
        <w:rPr>
          <w:rFonts w:ascii="Arial" w:hAnsi="Arial" w:cs="Arial"/>
          <w:b w:val="0"/>
          <w:bCs w:val="0"/>
          <w:i/>
          <w:iCs/>
          <w:sz w:val="22"/>
          <w:szCs w:val="22"/>
        </w:rPr>
        <w:t>ew perspectives from the national survey of child and adolescent well-being</w:t>
      </w:r>
      <w:r w:rsidRPr="00C61DC8">
        <w:rPr>
          <w:rFonts w:ascii="Arial" w:hAnsi="Arial" w:cs="Arial"/>
          <w:b w:val="0"/>
          <w:bCs w:val="0"/>
          <w:sz w:val="22"/>
          <w:szCs w:val="22"/>
        </w:rPr>
        <w:t xml:space="preserve">,  Mary Bruce Webb, Kathryn Dowd, Brenda Jones Harden, John </w:t>
      </w:r>
      <w:proofErr w:type="spellStart"/>
      <w:r w:rsidRPr="00C61DC8">
        <w:rPr>
          <w:rFonts w:ascii="Arial" w:hAnsi="Arial" w:cs="Arial"/>
          <w:b w:val="0"/>
          <w:bCs w:val="0"/>
          <w:sz w:val="22"/>
          <w:szCs w:val="22"/>
        </w:rPr>
        <w:t>Landsverk</w:t>
      </w:r>
      <w:proofErr w:type="spellEnd"/>
      <w:r w:rsidRPr="00C61DC8">
        <w:rPr>
          <w:rFonts w:ascii="Arial" w:hAnsi="Arial" w:cs="Arial"/>
          <w:b w:val="0"/>
          <w:bCs w:val="0"/>
          <w:sz w:val="22"/>
          <w:szCs w:val="22"/>
        </w:rPr>
        <w:t xml:space="preserve">, and Mark </w:t>
      </w:r>
      <w:proofErr w:type="spellStart"/>
      <w:r w:rsidRPr="00C61DC8">
        <w:rPr>
          <w:rFonts w:ascii="Arial" w:hAnsi="Arial" w:cs="Arial"/>
          <w:b w:val="0"/>
          <w:bCs w:val="0"/>
          <w:sz w:val="22"/>
          <w:szCs w:val="22"/>
        </w:rPr>
        <w:t>Testa</w:t>
      </w:r>
      <w:proofErr w:type="spellEnd"/>
      <w:r w:rsidRPr="00C61DC8">
        <w:rPr>
          <w:rFonts w:ascii="Arial" w:hAnsi="Arial" w:cs="Arial"/>
          <w:b w:val="0"/>
          <w:bCs w:val="0"/>
          <w:sz w:val="22"/>
          <w:szCs w:val="22"/>
        </w:rPr>
        <w:t>, editors. (New Yo</w:t>
      </w:r>
      <w:r w:rsidR="00423590" w:rsidRPr="00C61DC8">
        <w:rPr>
          <w:rFonts w:ascii="Arial" w:hAnsi="Arial" w:cs="Arial"/>
          <w:b w:val="0"/>
          <w:bCs w:val="0"/>
          <w:sz w:val="22"/>
          <w:szCs w:val="22"/>
        </w:rPr>
        <w:t>rk, NY: Oxford University Press</w:t>
      </w:r>
    </w:p>
    <w:p w:rsidR="00423590" w:rsidRPr="00C61DC8" w:rsidRDefault="00423590" w:rsidP="00423590">
      <w:pPr>
        <w:pStyle w:val="ListParagraph"/>
        <w:numPr>
          <w:ilvl w:val="0"/>
          <w:numId w:val="6"/>
        </w:numPr>
        <w:ind w:left="540" w:hanging="540"/>
        <w:rPr>
          <w:rFonts w:ascii="Arial" w:hAnsi="Arial" w:cs="Arial"/>
        </w:rPr>
      </w:pPr>
      <w:r w:rsidRPr="00C61DC8">
        <w:rPr>
          <w:rFonts w:ascii="Arial" w:hAnsi="Arial" w:cs="Arial"/>
          <w:sz w:val="22"/>
          <w:szCs w:val="22"/>
        </w:rPr>
        <w:t xml:space="preserve">Greenhouse, JB, Anderson, HA, Bridge JA, </w:t>
      </w:r>
      <w:r w:rsidRPr="00C61DC8">
        <w:rPr>
          <w:rFonts w:ascii="Arial" w:hAnsi="Arial" w:cs="Arial"/>
          <w:b/>
          <w:sz w:val="22"/>
          <w:szCs w:val="22"/>
        </w:rPr>
        <w:t>Libby, A.M</w:t>
      </w:r>
      <w:r w:rsidRPr="00C61DC8">
        <w:rPr>
          <w:rFonts w:ascii="Arial" w:hAnsi="Arial" w:cs="Arial"/>
          <w:sz w:val="22"/>
          <w:szCs w:val="22"/>
        </w:rPr>
        <w:t xml:space="preserve">., Valuck, RJ, Kelleher, KJ. (2017) Combining Information from Multiple Data Sources: An Introduction to Cross-Design Synthesis with a Case Study, pp.203-226.  In </w:t>
      </w:r>
      <w:r w:rsidRPr="00C61DC8">
        <w:rPr>
          <w:rFonts w:ascii="Arial" w:hAnsi="Arial" w:cs="Arial"/>
          <w:i/>
          <w:iCs/>
          <w:sz w:val="22"/>
          <w:szCs w:val="22"/>
        </w:rPr>
        <w:t>Methods in Comparative Effectiveness Research</w:t>
      </w:r>
      <w:r w:rsidRPr="00C61DC8">
        <w:rPr>
          <w:rFonts w:ascii="Arial" w:hAnsi="Arial" w:cs="Arial"/>
          <w:iCs/>
          <w:sz w:val="22"/>
          <w:szCs w:val="22"/>
        </w:rPr>
        <w:t xml:space="preserve">, Chapman &amp; Hall/CRC Biostatistics Series ed. Constantin </w:t>
      </w:r>
      <w:proofErr w:type="spellStart"/>
      <w:r w:rsidRPr="00C61DC8">
        <w:rPr>
          <w:rFonts w:ascii="Arial" w:hAnsi="Arial" w:cs="Arial"/>
          <w:iCs/>
          <w:sz w:val="22"/>
          <w:szCs w:val="22"/>
        </w:rPr>
        <w:t>Gatsonis</w:t>
      </w:r>
      <w:proofErr w:type="spellEnd"/>
      <w:r w:rsidRPr="00C61DC8">
        <w:rPr>
          <w:rFonts w:ascii="Arial" w:hAnsi="Arial" w:cs="Arial"/>
          <w:iCs/>
          <w:sz w:val="22"/>
          <w:szCs w:val="22"/>
        </w:rPr>
        <w:t xml:space="preserve"> and </w:t>
      </w:r>
      <w:proofErr w:type="spellStart"/>
      <w:r w:rsidRPr="00C61DC8">
        <w:rPr>
          <w:rFonts w:ascii="Arial" w:hAnsi="Arial" w:cs="Arial"/>
          <w:iCs/>
          <w:sz w:val="22"/>
          <w:szCs w:val="22"/>
        </w:rPr>
        <w:t>Slly</w:t>
      </w:r>
      <w:proofErr w:type="spellEnd"/>
      <w:r w:rsidRPr="00C61DC8">
        <w:rPr>
          <w:rFonts w:ascii="Arial" w:hAnsi="Arial" w:cs="Arial"/>
          <w:iCs/>
          <w:sz w:val="22"/>
          <w:szCs w:val="22"/>
        </w:rPr>
        <w:t xml:space="preserve"> C. Morton</w:t>
      </w:r>
    </w:p>
    <w:p w:rsidR="00423590" w:rsidRPr="00C61DC8" w:rsidRDefault="00423590" w:rsidP="00423590"/>
    <w:p w:rsidR="00751EDA" w:rsidRPr="00C61DC8" w:rsidRDefault="00751EDA" w:rsidP="00423590"/>
    <w:p w:rsidR="00031C25" w:rsidRPr="00C61DC8" w:rsidRDefault="00134B21">
      <w:pPr>
        <w:autoSpaceDE/>
        <w:autoSpaceDN/>
        <w:rPr>
          <w:rFonts w:ascii="Arial" w:hAnsi="Arial" w:cs="Arial"/>
          <w:i/>
          <w:iCs/>
          <w:sz w:val="22"/>
          <w:szCs w:val="22"/>
          <w:u w:val="single"/>
        </w:rPr>
      </w:pPr>
      <w:r w:rsidRPr="00C61DC8">
        <w:rPr>
          <w:rFonts w:ascii="Arial" w:hAnsi="Arial" w:cs="Arial"/>
          <w:i/>
          <w:iCs/>
          <w:sz w:val="22"/>
          <w:szCs w:val="22"/>
          <w:u w:val="single"/>
        </w:rPr>
        <w:t xml:space="preserve">Press for A.M. Libby’s </w:t>
      </w:r>
      <w:r w:rsidR="00DA2F72" w:rsidRPr="00C61DC8">
        <w:rPr>
          <w:rFonts w:ascii="Arial" w:hAnsi="Arial" w:cs="Arial"/>
          <w:i/>
          <w:iCs/>
          <w:sz w:val="22"/>
          <w:szCs w:val="22"/>
          <w:u w:val="single"/>
        </w:rPr>
        <w:t>A</w:t>
      </w:r>
      <w:r w:rsidRPr="00C61DC8">
        <w:rPr>
          <w:rFonts w:ascii="Arial" w:hAnsi="Arial" w:cs="Arial"/>
          <w:i/>
          <w:iCs/>
          <w:sz w:val="22"/>
          <w:szCs w:val="22"/>
          <w:u w:val="single"/>
        </w:rPr>
        <w:t xml:space="preserve">cademic </w:t>
      </w:r>
      <w:r w:rsidR="00DA2F72" w:rsidRPr="00C61DC8">
        <w:rPr>
          <w:rFonts w:ascii="Arial" w:hAnsi="Arial" w:cs="Arial"/>
          <w:i/>
          <w:iCs/>
          <w:sz w:val="22"/>
          <w:szCs w:val="22"/>
          <w:u w:val="single"/>
        </w:rPr>
        <w:t>A</w:t>
      </w:r>
      <w:r w:rsidRPr="00C61DC8">
        <w:rPr>
          <w:rFonts w:ascii="Arial" w:hAnsi="Arial" w:cs="Arial"/>
          <w:i/>
          <w:iCs/>
          <w:sz w:val="22"/>
          <w:szCs w:val="22"/>
          <w:u w:val="single"/>
        </w:rPr>
        <w:t>genda</w:t>
      </w:r>
    </w:p>
    <w:p w:rsidR="00DA2F72" w:rsidRPr="00C61DC8" w:rsidRDefault="00DA2F72">
      <w:pPr>
        <w:autoSpaceDE/>
        <w:autoSpaceDN/>
        <w:rPr>
          <w:rFonts w:ascii="Arial" w:hAnsi="Arial" w:cs="Arial"/>
          <w:iCs/>
          <w:sz w:val="22"/>
          <w:szCs w:val="22"/>
        </w:rPr>
      </w:pPr>
    </w:p>
    <w:p w:rsidR="00DA2F72" w:rsidRPr="00C61DC8" w:rsidRDefault="00DA2F72">
      <w:pPr>
        <w:autoSpaceDE/>
        <w:autoSpaceDN/>
        <w:rPr>
          <w:rFonts w:ascii="Arial" w:hAnsi="Arial" w:cs="Arial"/>
          <w:iCs/>
          <w:sz w:val="22"/>
          <w:szCs w:val="22"/>
        </w:rPr>
      </w:pPr>
      <w:r w:rsidRPr="00C61DC8">
        <w:rPr>
          <w:rFonts w:ascii="Arial" w:hAnsi="Arial" w:cs="Arial"/>
          <w:iCs/>
          <w:sz w:val="22"/>
          <w:szCs w:val="22"/>
        </w:rPr>
        <w:t xml:space="preserve">May 2019, CU Anschutz Today: </w:t>
      </w:r>
      <w:hyperlink r:id="rId28" w:history="1">
        <w:r w:rsidRPr="00C61DC8">
          <w:rPr>
            <w:rStyle w:val="Hyperlink"/>
            <w:rFonts w:ascii="Arial" w:hAnsi="Arial" w:cs="Arial"/>
            <w:sz w:val="22"/>
            <w:szCs w:val="22"/>
          </w:rPr>
          <w:t>https://www.cuanschutztoday.org/news/emergency-medicine-wins-outstanding-department-award</w:t>
        </w:r>
      </w:hyperlink>
    </w:p>
    <w:p w:rsidR="00DA2F72" w:rsidRPr="00C61DC8" w:rsidRDefault="00DA2F72">
      <w:pPr>
        <w:autoSpaceDE/>
        <w:autoSpaceDN/>
        <w:rPr>
          <w:rFonts w:ascii="Arial" w:hAnsi="Arial" w:cs="Arial"/>
          <w:iCs/>
          <w:sz w:val="22"/>
          <w:szCs w:val="22"/>
        </w:rPr>
      </w:pPr>
    </w:p>
    <w:p w:rsidR="00751EDA" w:rsidRPr="00C61DC8" w:rsidRDefault="00751EDA">
      <w:pPr>
        <w:autoSpaceDE/>
        <w:autoSpaceDN/>
        <w:rPr>
          <w:rFonts w:ascii="Arial" w:hAnsi="Arial" w:cs="Arial"/>
          <w:iCs/>
          <w:sz w:val="22"/>
          <w:szCs w:val="22"/>
        </w:rPr>
      </w:pPr>
      <w:r w:rsidRPr="00C61DC8">
        <w:rPr>
          <w:rFonts w:ascii="Arial" w:hAnsi="Arial" w:cs="Arial"/>
          <w:iCs/>
          <w:sz w:val="22"/>
          <w:szCs w:val="22"/>
        </w:rPr>
        <w:t xml:space="preserve">October 2019, CU Connections (University of Colorado System): </w:t>
      </w:r>
      <w:hyperlink r:id="rId29" w:history="1">
        <w:r w:rsidRPr="00C61DC8">
          <w:rPr>
            <w:rStyle w:val="Hyperlink"/>
            <w:rFonts w:ascii="Arial" w:hAnsi="Arial" w:cs="Arial"/>
            <w:sz w:val="22"/>
            <w:szCs w:val="22"/>
          </w:rPr>
          <w:t>https://connections.cu.edu/spotlights/five-questions-anne-libby</w:t>
        </w:r>
      </w:hyperlink>
    </w:p>
    <w:p w:rsidR="00751EDA" w:rsidRPr="00C61DC8" w:rsidRDefault="00751EDA">
      <w:pPr>
        <w:autoSpaceDE/>
        <w:autoSpaceDN/>
        <w:rPr>
          <w:rFonts w:ascii="Arial" w:hAnsi="Arial" w:cs="Arial"/>
          <w:iCs/>
          <w:sz w:val="22"/>
          <w:szCs w:val="22"/>
        </w:rPr>
      </w:pPr>
    </w:p>
    <w:p w:rsidR="00751EDA" w:rsidRPr="00C61DC8" w:rsidRDefault="00751EDA">
      <w:pPr>
        <w:autoSpaceDE/>
        <w:autoSpaceDN/>
        <w:rPr>
          <w:rFonts w:ascii="Arial" w:hAnsi="Arial" w:cs="Arial"/>
          <w:iCs/>
          <w:sz w:val="22"/>
          <w:szCs w:val="22"/>
        </w:rPr>
      </w:pPr>
      <w:r w:rsidRPr="00C61DC8">
        <w:rPr>
          <w:rFonts w:ascii="Arial" w:hAnsi="Arial" w:cs="Arial"/>
          <w:sz w:val="22"/>
          <w:szCs w:val="22"/>
        </w:rPr>
        <w:t xml:space="preserve">November 2019, CU Medicine Today (School of Medicine):  </w:t>
      </w:r>
      <w:hyperlink r:id="rId30" w:history="1">
        <w:r w:rsidRPr="00C61DC8">
          <w:rPr>
            <w:rStyle w:val="Hyperlink"/>
            <w:rFonts w:ascii="Arial" w:hAnsi="Arial" w:cs="Arial"/>
            <w:sz w:val="22"/>
            <w:szCs w:val="22"/>
          </w:rPr>
          <w:t>https://medschool.cuanschutz.edu/deans-office/cu-med-today/features/features-fall-2019/anne-libby-helps-faculty-with-career-development</w:t>
        </w:r>
      </w:hyperlink>
    </w:p>
    <w:p w:rsidR="00751EDA" w:rsidRPr="00C61DC8" w:rsidRDefault="00751EDA">
      <w:pPr>
        <w:autoSpaceDE/>
        <w:autoSpaceDN/>
        <w:rPr>
          <w:rFonts w:ascii="Arial" w:hAnsi="Arial" w:cs="Arial"/>
          <w:iCs/>
          <w:sz w:val="22"/>
          <w:szCs w:val="22"/>
        </w:rPr>
      </w:pPr>
    </w:p>
    <w:p w:rsidR="00134B21" w:rsidRPr="00DE1DF7" w:rsidRDefault="00134B21">
      <w:pPr>
        <w:autoSpaceDE/>
        <w:autoSpaceDN/>
        <w:rPr>
          <w:rFonts w:ascii="Arial" w:hAnsi="Arial" w:cs="Arial"/>
          <w:iCs/>
          <w:sz w:val="22"/>
          <w:szCs w:val="22"/>
        </w:rPr>
      </w:pPr>
    </w:p>
    <w:sectPr w:rsidR="00134B21" w:rsidRPr="00DE1DF7" w:rsidSect="00DE1DF7">
      <w:footerReference w:type="default" r:id="rId31"/>
      <w:type w:val="continuous"/>
      <w:pgSz w:w="12240" w:h="15840"/>
      <w:pgMar w:top="1296" w:right="1296" w:bottom="1152" w:left="1296"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70" w:rsidRDefault="00B96070">
      <w:r>
        <w:separator/>
      </w:r>
    </w:p>
  </w:endnote>
  <w:endnote w:type="continuationSeparator" w:id="0">
    <w:p w:rsidR="00B96070" w:rsidRDefault="00B9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78145"/>
      <w:docPartObj>
        <w:docPartGallery w:val="Page Numbers (Bottom of Page)"/>
        <w:docPartUnique/>
      </w:docPartObj>
    </w:sdtPr>
    <w:sdtEndPr>
      <w:rPr>
        <w:noProof/>
      </w:rPr>
    </w:sdtEndPr>
    <w:sdtContent>
      <w:p w:rsidR="00B96070" w:rsidRDefault="00B96070">
        <w:pPr>
          <w:pStyle w:val="Footer"/>
          <w:jc w:val="center"/>
        </w:pPr>
        <w:r>
          <w:fldChar w:fldCharType="begin"/>
        </w:r>
        <w:r>
          <w:instrText xml:space="preserve"> PAGE   \* MERGEFORMAT </w:instrText>
        </w:r>
        <w:r>
          <w:fldChar w:fldCharType="separate"/>
        </w:r>
        <w:r w:rsidR="000B4CCF">
          <w:rPr>
            <w:noProof/>
          </w:rPr>
          <w:t>9</w:t>
        </w:r>
        <w:r>
          <w:rPr>
            <w:noProof/>
          </w:rPr>
          <w:fldChar w:fldCharType="end"/>
        </w:r>
      </w:p>
    </w:sdtContent>
  </w:sdt>
  <w:p w:rsidR="00B96070" w:rsidRDefault="00B96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830254"/>
      <w:docPartObj>
        <w:docPartGallery w:val="Page Numbers (Bottom of Page)"/>
        <w:docPartUnique/>
      </w:docPartObj>
    </w:sdtPr>
    <w:sdtEndPr>
      <w:rPr>
        <w:noProof/>
      </w:rPr>
    </w:sdtEndPr>
    <w:sdtContent>
      <w:p w:rsidR="00B96070" w:rsidRDefault="00B96070" w:rsidP="00DE1DF7">
        <w:pPr>
          <w:pStyle w:val="Footer"/>
          <w:jc w:val="center"/>
        </w:pPr>
        <w:r>
          <w:fldChar w:fldCharType="begin"/>
        </w:r>
        <w:r>
          <w:instrText xml:space="preserve"> PAGE   \* MERGEFORMAT </w:instrText>
        </w:r>
        <w:r>
          <w:fldChar w:fldCharType="separate"/>
        </w:r>
        <w:r w:rsidR="000B4CCF">
          <w:rPr>
            <w:noProof/>
          </w:rPr>
          <w:t>33</w:t>
        </w:r>
        <w:r>
          <w:rPr>
            <w:noProof/>
          </w:rPr>
          <w:fldChar w:fldCharType="end"/>
        </w:r>
      </w:p>
    </w:sdtContent>
  </w:sdt>
  <w:p w:rsidR="00B96070" w:rsidRDefault="00B96070" w:rsidP="003869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70" w:rsidRDefault="00B96070">
      <w:r>
        <w:separator/>
      </w:r>
    </w:p>
  </w:footnote>
  <w:footnote w:type="continuationSeparator" w:id="0">
    <w:p w:rsidR="00B96070" w:rsidRDefault="00B96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3E4"/>
    <w:multiLevelType w:val="hybridMultilevel"/>
    <w:tmpl w:val="8D6C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65B"/>
    <w:multiLevelType w:val="hybridMultilevel"/>
    <w:tmpl w:val="E62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62E3"/>
    <w:multiLevelType w:val="hybridMultilevel"/>
    <w:tmpl w:val="D39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5087F"/>
    <w:multiLevelType w:val="hybridMultilevel"/>
    <w:tmpl w:val="317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362A"/>
    <w:multiLevelType w:val="hybridMultilevel"/>
    <w:tmpl w:val="637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E1EA3"/>
    <w:multiLevelType w:val="hybridMultilevel"/>
    <w:tmpl w:val="202E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06E5B"/>
    <w:multiLevelType w:val="hybridMultilevel"/>
    <w:tmpl w:val="F056B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C97CEF"/>
    <w:multiLevelType w:val="hybridMultilevel"/>
    <w:tmpl w:val="79F40D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5C182E"/>
    <w:multiLevelType w:val="hybridMultilevel"/>
    <w:tmpl w:val="BCA6A38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2DF24C38"/>
    <w:multiLevelType w:val="multilevel"/>
    <w:tmpl w:val="8AC41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F46BC"/>
    <w:multiLevelType w:val="hybridMultilevel"/>
    <w:tmpl w:val="AB7649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B7322"/>
    <w:multiLevelType w:val="hybridMultilevel"/>
    <w:tmpl w:val="823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7782"/>
    <w:multiLevelType w:val="hybridMultilevel"/>
    <w:tmpl w:val="1910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7735B"/>
    <w:multiLevelType w:val="hybridMultilevel"/>
    <w:tmpl w:val="980E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02B1B"/>
    <w:multiLevelType w:val="hybridMultilevel"/>
    <w:tmpl w:val="A86C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4685F"/>
    <w:multiLevelType w:val="hybridMultilevel"/>
    <w:tmpl w:val="84680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792900"/>
    <w:multiLevelType w:val="hybridMultilevel"/>
    <w:tmpl w:val="562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B12DB"/>
    <w:multiLevelType w:val="hybridMultilevel"/>
    <w:tmpl w:val="048E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71921"/>
    <w:multiLevelType w:val="hybridMultilevel"/>
    <w:tmpl w:val="B842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473E4"/>
    <w:multiLevelType w:val="hybridMultilevel"/>
    <w:tmpl w:val="95AEB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7910B9"/>
    <w:multiLevelType w:val="hybridMultilevel"/>
    <w:tmpl w:val="84923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A70C76"/>
    <w:multiLevelType w:val="hybridMultilevel"/>
    <w:tmpl w:val="84F6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F6385"/>
    <w:multiLevelType w:val="hybridMultilevel"/>
    <w:tmpl w:val="5B3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82FA0"/>
    <w:multiLevelType w:val="hybridMultilevel"/>
    <w:tmpl w:val="79FAD136"/>
    <w:lvl w:ilvl="0" w:tplc="6054E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A00B7"/>
    <w:multiLevelType w:val="hybridMultilevel"/>
    <w:tmpl w:val="4AE2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E5604"/>
    <w:multiLevelType w:val="hybridMultilevel"/>
    <w:tmpl w:val="3F2E453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58741FBC"/>
    <w:multiLevelType w:val="hybridMultilevel"/>
    <w:tmpl w:val="2AC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D7CA8"/>
    <w:multiLevelType w:val="hybridMultilevel"/>
    <w:tmpl w:val="DC346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FB33D7"/>
    <w:multiLevelType w:val="hybridMultilevel"/>
    <w:tmpl w:val="7A50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E686F"/>
    <w:multiLevelType w:val="hybridMultilevel"/>
    <w:tmpl w:val="9A924EB6"/>
    <w:lvl w:ilvl="0" w:tplc="73F84E60">
      <w:start w:val="66"/>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ED2BA1"/>
    <w:multiLevelType w:val="hybridMultilevel"/>
    <w:tmpl w:val="FBE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06F3F"/>
    <w:multiLevelType w:val="hybridMultilevel"/>
    <w:tmpl w:val="30D0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1"/>
  </w:num>
  <w:num w:numId="5">
    <w:abstractNumId w:val="23"/>
  </w:num>
  <w:num w:numId="6">
    <w:abstractNumId w:val="29"/>
  </w:num>
  <w:num w:numId="7">
    <w:abstractNumId w:val="10"/>
  </w:num>
  <w:num w:numId="8">
    <w:abstractNumId w:val="12"/>
  </w:num>
  <w:num w:numId="9">
    <w:abstractNumId w:val="3"/>
  </w:num>
  <w:num w:numId="10">
    <w:abstractNumId w:val="11"/>
  </w:num>
  <w:num w:numId="11">
    <w:abstractNumId w:val="14"/>
  </w:num>
  <w:num w:numId="12">
    <w:abstractNumId w:val="27"/>
  </w:num>
  <w:num w:numId="13">
    <w:abstractNumId w:val="16"/>
  </w:num>
  <w:num w:numId="14">
    <w:abstractNumId w:val="18"/>
  </w:num>
  <w:num w:numId="15">
    <w:abstractNumId w:val="13"/>
  </w:num>
  <w:num w:numId="16">
    <w:abstractNumId w:val="30"/>
  </w:num>
  <w:num w:numId="17">
    <w:abstractNumId w:val="4"/>
  </w:num>
  <w:num w:numId="18">
    <w:abstractNumId w:val="21"/>
  </w:num>
  <w:num w:numId="19">
    <w:abstractNumId w:val="19"/>
  </w:num>
  <w:num w:numId="20">
    <w:abstractNumId w:val="26"/>
  </w:num>
  <w:num w:numId="21">
    <w:abstractNumId w:val="28"/>
  </w:num>
  <w:num w:numId="22">
    <w:abstractNumId w:val="17"/>
  </w:num>
  <w:num w:numId="23">
    <w:abstractNumId w:val="22"/>
  </w:num>
  <w:num w:numId="24">
    <w:abstractNumId w:val="9"/>
  </w:num>
  <w:num w:numId="25">
    <w:abstractNumId w:val="20"/>
  </w:num>
  <w:num w:numId="26">
    <w:abstractNumId w:val="2"/>
  </w:num>
  <w:num w:numId="27">
    <w:abstractNumId w:val="15"/>
  </w:num>
  <w:num w:numId="28">
    <w:abstractNumId w:val="6"/>
  </w:num>
  <w:num w:numId="29">
    <w:abstractNumId w:val="24"/>
  </w:num>
  <w:num w:numId="30">
    <w:abstractNumId w:val="5"/>
  </w:num>
  <w:num w:numId="31">
    <w:abstractNumId w:val="31"/>
  </w:num>
  <w:num w:numId="3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D3"/>
    <w:rsid w:val="0000225A"/>
    <w:rsid w:val="00003FF0"/>
    <w:rsid w:val="00005A2A"/>
    <w:rsid w:val="000105C9"/>
    <w:rsid w:val="0001088F"/>
    <w:rsid w:val="0001114E"/>
    <w:rsid w:val="00013D73"/>
    <w:rsid w:val="00015022"/>
    <w:rsid w:val="000155E1"/>
    <w:rsid w:val="00015BFB"/>
    <w:rsid w:val="00015CD9"/>
    <w:rsid w:val="00016CB7"/>
    <w:rsid w:val="00017E26"/>
    <w:rsid w:val="000202DF"/>
    <w:rsid w:val="000223C6"/>
    <w:rsid w:val="000233BE"/>
    <w:rsid w:val="000243D5"/>
    <w:rsid w:val="00027230"/>
    <w:rsid w:val="00027841"/>
    <w:rsid w:val="00030834"/>
    <w:rsid w:val="00031C25"/>
    <w:rsid w:val="00040D3E"/>
    <w:rsid w:val="000410BC"/>
    <w:rsid w:val="000411B0"/>
    <w:rsid w:val="00045F1A"/>
    <w:rsid w:val="000475F0"/>
    <w:rsid w:val="000477A2"/>
    <w:rsid w:val="00052334"/>
    <w:rsid w:val="00053C9B"/>
    <w:rsid w:val="00053DDD"/>
    <w:rsid w:val="000554E2"/>
    <w:rsid w:val="000606A7"/>
    <w:rsid w:val="00061843"/>
    <w:rsid w:val="000636EF"/>
    <w:rsid w:val="00063CA8"/>
    <w:rsid w:val="00066B82"/>
    <w:rsid w:val="00066F09"/>
    <w:rsid w:val="0007070E"/>
    <w:rsid w:val="00070E89"/>
    <w:rsid w:val="00072B8F"/>
    <w:rsid w:val="000750D1"/>
    <w:rsid w:val="00075BFE"/>
    <w:rsid w:val="00077DD8"/>
    <w:rsid w:val="00080910"/>
    <w:rsid w:val="000823A3"/>
    <w:rsid w:val="0008272E"/>
    <w:rsid w:val="00082FA5"/>
    <w:rsid w:val="00091B2C"/>
    <w:rsid w:val="00092659"/>
    <w:rsid w:val="0009370B"/>
    <w:rsid w:val="00094901"/>
    <w:rsid w:val="000972C4"/>
    <w:rsid w:val="000A2BD9"/>
    <w:rsid w:val="000A3644"/>
    <w:rsid w:val="000A67D0"/>
    <w:rsid w:val="000A6AEF"/>
    <w:rsid w:val="000A7A56"/>
    <w:rsid w:val="000B0130"/>
    <w:rsid w:val="000B01C6"/>
    <w:rsid w:val="000B08CE"/>
    <w:rsid w:val="000B09E9"/>
    <w:rsid w:val="000B0DB5"/>
    <w:rsid w:val="000B13EB"/>
    <w:rsid w:val="000B299A"/>
    <w:rsid w:val="000B32BA"/>
    <w:rsid w:val="000B4CCF"/>
    <w:rsid w:val="000B632C"/>
    <w:rsid w:val="000C1E1D"/>
    <w:rsid w:val="000C21ED"/>
    <w:rsid w:val="000C27CE"/>
    <w:rsid w:val="000C29C2"/>
    <w:rsid w:val="000C2AFA"/>
    <w:rsid w:val="000C4229"/>
    <w:rsid w:val="000C5C4D"/>
    <w:rsid w:val="000C5FE2"/>
    <w:rsid w:val="000D0694"/>
    <w:rsid w:val="000D24DA"/>
    <w:rsid w:val="000E1BB3"/>
    <w:rsid w:val="000E394E"/>
    <w:rsid w:val="000E3D5B"/>
    <w:rsid w:val="000E592C"/>
    <w:rsid w:val="000E5A10"/>
    <w:rsid w:val="000F061A"/>
    <w:rsid w:val="000F1656"/>
    <w:rsid w:val="000F2B5B"/>
    <w:rsid w:val="000F692D"/>
    <w:rsid w:val="001012CE"/>
    <w:rsid w:val="001036C6"/>
    <w:rsid w:val="001056D5"/>
    <w:rsid w:val="00106E13"/>
    <w:rsid w:val="00107E9A"/>
    <w:rsid w:val="00110FC5"/>
    <w:rsid w:val="00111EF3"/>
    <w:rsid w:val="00112AAE"/>
    <w:rsid w:val="00112E75"/>
    <w:rsid w:val="001157E0"/>
    <w:rsid w:val="0011702E"/>
    <w:rsid w:val="00117903"/>
    <w:rsid w:val="00117B00"/>
    <w:rsid w:val="0012063D"/>
    <w:rsid w:val="00125080"/>
    <w:rsid w:val="00126323"/>
    <w:rsid w:val="00134B21"/>
    <w:rsid w:val="00135658"/>
    <w:rsid w:val="0014163E"/>
    <w:rsid w:val="001422D8"/>
    <w:rsid w:val="0014365F"/>
    <w:rsid w:val="001438CB"/>
    <w:rsid w:val="001504E2"/>
    <w:rsid w:val="001506B7"/>
    <w:rsid w:val="001512C4"/>
    <w:rsid w:val="001539E4"/>
    <w:rsid w:val="00156412"/>
    <w:rsid w:val="001566F2"/>
    <w:rsid w:val="00156BC1"/>
    <w:rsid w:val="00162F1A"/>
    <w:rsid w:val="00163417"/>
    <w:rsid w:val="00163F2A"/>
    <w:rsid w:val="001665F6"/>
    <w:rsid w:val="00173001"/>
    <w:rsid w:val="00173B13"/>
    <w:rsid w:val="00173E34"/>
    <w:rsid w:val="00175580"/>
    <w:rsid w:val="00176B5D"/>
    <w:rsid w:val="00177B47"/>
    <w:rsid w:val="00181050"/>
    <w:rsid w:val="001813D4"/>
    <w:rsid w:val="00181B64"/>
    <w:rsid w:val="0018270C"/>
    <w:rsid w:val="00183015"/>
    <w:rsid w:val="0018477B"/>
    <w:rsid w:val="00186C02"/>
    <w:rsid w:val="00190964"/>
    <w:rsid w:val="00190AEB"/>
    <w:rsid w:val="00191150"/>
    <w:rsid w:val="001916E1"/>
    <w:rsid w:val="0019232E"/>
    <w:rsid w:val="00192D51"/>
    <w:rsid w:val="0019494B"/>
    <w:rsid w:val="001958B9"/>
    <w:rsid w:val="00195912"/>
    <w:rsid w:val="001966DD"/>
    <w:rsid w:val="001A1213"/>
    <w:rsid w:val="001A1B53"/>
    <w:rsid w:val="001A2C52"/>
    <w:rsid w:val="001A3479"/>
    <w:rsid w:val="001A3F85"/>
    <w:rsid w:val="001A5261"/>
    <w:rsid w:val="001A6E88"/>
    <w:rsid w:val="001B5644"/>
    <w:rsid w:val="001B5A4D"/>
    <w:rsid w:val="001B7024"/>
    <w:rsid w:val="001B7174"/>
    <w:rsid w:val="001C422F"/>
    <w:rsid w:val="001C437F"/>
    <w:rsid w:val="001C6D70"/>
    <w:rsid w:val="001D1189"/>
    <w:rsid w:val="001D1221"/>
    <w:rsid w:val="001D14DA"/>
    <w:rsid w:val="001D2168"/>
    <w:rsid w:val="001D4BAC"/>
    <w:rsid w:val="001D7BA0"/>
    <w:rsid w:val="001E29FD"/>
    <w:rsid w:val="001E4F3D"/>
    <w:rsid w:val="001F0EE0"/>
    <w:rsid w:val="001F29FD"/>
    <w:rsid w:val="001F2BCC"/>
    <w:rsid w:val="001F2D6C"/>
    <w:rsid w:val="001F3D4B"/>
    <w:rsid w:val="001F4A26"/>
    <w:rsid w:val="001F599B"/>
    <w:rsid w:val="00200EDB"/>
    <w:rsid w:val="00201D0E"/>
    <w:rsid w:val="00202D34"/>
    <w:rsid w:val="00204880"/>
    <w:rsid w:val="002056F1"/>
    <w:rsid w:val="002071D0"/>
    <w:rsid w:val="002138B3"/>
    <w:rsid w:val="0021619B"/>
    <w:rsid w:val="00223116"/>
    <w:rsid w:val="0022376E"/>
    <w:rsid w:val="00225200"/>
    <w:rsid w:val="002256A5"/>
    <w:rsid w:val="002266E2"/>
    <w:rsid w:val="00226C5B"/>
    <w:rsid w:val="00230B8F"/>
    <w:rsid w:val="0023155A"/>
    <w:rsid w:val="002337DE"/>
    <w:rsid w:val="00233C5E"/>
    <w:rsid w:val="00233FF9"/>
    <w:rsid w:val="00242691"/>
    <w:rsid w:val="0025164E"/>
    <w:rsid w:val="00255981"/>
    <w:rsid w:val="002566D4"/>
    <w:rsid w:val="00261804"/>
    <w:rsid w:val="0026365E"/>
    <w:rsid w:val="0026409C"/>
    <w:rsid w:val="002645BA"/>
    <w:rsid w:val="00265A5C"/>
    <w:rsid w:val="002716D6"/>
    <w:rsid w:val="002752AD"/>
    <w:rsid w:val="00277DC2"/>
    <w:rsid w:val="00277E2E"/>
    <w:rsid w:val="00280D0E"/>
    <w:rsid w:val="00280E5B"/>
    <w:rsid w:val="00281398"/>
    <w:rsid w:val="00282567"/>
    <w:rsid w:val="00282FCC"/>
    <w:rsid w:val="00284545"/>
    <w:rsid w:val="00285E7E"/>
    <w:rsid w:val="0028643B"/>
    <w:rsid w:val="0029171F"/>
    <w:rsid w:val="002919F2"/>
    <w:rsid w:val="00293BC2"/>
    <w:rsid w:val="00293CD0"/>
    <w:rsid w:val="00295C39"/>
    <w:rsid w:val="002966C9"/>
    <w:rsid w:val="00297084"/>
    <w:rsid w:val="00297D3C"/>
    <w:rsid w:val="002A13F6"/>
    <w:rsid w:val="002A27AC"/>
    <w:rsid w:val="002A2CBA"/>
    <w:rsid w:val="002A5C54"/>
    <w:rsid w:val="002B28CD"/>
    <w:rsid w:val="002B3112"/>
    <w:rsid w:val="002B506F"/>
    <w:rsid w:val="002B5E02"/>
    <w:rsid w:val="002C2173"/>
    <w:rsid w:val="002C4C6E"/>
    <w:rsid w:val="002C5060"/>
    <w:rsid w:val="002C5267"/>
    <w:rsid w:val="002D2968"/>
    <w:rsid w:val="002D671F"/>
    <w:rsid w:val="002E1413"/>
    <w:rsid w:val="002E2749"/>
    <w:rsid w:val="002E28E9"/>
    <w:rsid w:val="002F022D"/>
    <w:rsid w:val="002F3CFD"/>
    <w:rsid w:val="002F7DB4"/>
    <w:rsid w:val="0030001F"/>
    <w:rsid w:val="003033A3"/>
    <w:rsid w:val="00303890"/>
    <w:rsid w:val="00303C1C"/>
    <w:rsid w:val="003048D6"/>
    <w:rsid w:val="00310DDF"/>
    <w:rsid w:val="0031151A"/>
    <w:rsid w:val="00313A0C"/>
    <w:rsid w:val="00314DF1"/>
    <w:rsid w:val="00317051"/>
    <w:rsid w:val="00317D3A"/>
    <w:rsid w:val="00321D72"/>
    <w:rsid w:val="0032604A"/>
    <w:rsid w:val="00326580"/>
    <w:rsid w:val="003315E8"/>
    <w:rsid w:val="0033403C"/>
    <w:rsid w:val="00334A09"/>
    <w:rsid w:val="00337BF5"/>
    <w:rsid w:val="00345B07"/>
    <w:rsid w:val="00347583"/>
    <w:rsid w:val="00354BD0"/>
    <w:rsid w:val="00355723"/>
    <w:rsid w:val="00356B55"/>
    <w:rsid w:val="00357BA0"/>
    <w:rsid w:val="003648BB"/>
    <w:rsid w:val="003675E9"/>
    <w:rsid w:val="00367DAC"/>
    <w:rsid w:val="00370045"/>
    <w:rsid w:val="00370A62"/>
    <w:rsid w:val="003735F3"/>
    <w:rsid w:val="0037479A"/>
    <w:rsid w:val="003758C6"/>
    <w:rsid w:val="00375C1E"/>
    <w:rsid w:val="003774F0"/>
    <w:rsid w:val="00380B1E"/>
    <w:rsid w:val="003822E4"/>
    <w:rsid w:val="0038642C"/>
    <w:rsid w:val="0038691C"/>
    <w:rsid w:val="00390666"/>
    <w:rsid w:val="00392FA9"/>
    <w:rsid w:val="003952CE"/>
    <w:rsid w:val="00396333"/>
    <w:rsid w:val="003A0B39"/>
    <w:rsid w:val="003A109B"/>
    <w:rsid w:val="003A3B1B"/>
    <w:rsid w:val="003A4363"/>
    <w:rsid w:val="003B1B31"/>
    <w:rsid w:val="003B29D3"/>
    <w:rsid w:val="003B4329"/>
    <w:rsid w:val="003B4859"/>
    <w:rsid w:val="003B5FD9"/>
    <w:rsid w:val="003C017A"/>
    <w:rsid w:val="003C1CCB"/>
    <w:rsid w:val="003C209B"/>
    <w:rsid w:val="003C5491"/>
    <w:rsid w:val="003C60EA"/>
    <w:rsid w:val="003C6563"/>
    <w:rsid w:val="003C6AFC"/>
    <w:rsid w:val="003C6BF2"/>
    <w:rsid w:val="003D023D"/>
    <w:rsid w:val="003D1C20"/>
    <w:rsid w:val="003D2391"/>
    <w:rsid w:val="003D37D4"/>
    <w:rsid w:val="003D3EC8"/>
    <w:rsid w:val="003D4B78"/>
    <w:rsid w:val="003D72E1"/>
    <w:rsid w:val="003D7DE1"/>
    <w:rsid w:val="003E238D"/>
    <w:rsid w:val="003E6930"/>
    <w:rsid w:val="003F14D5"/>
    <w:rsid w:val="003F589B"/>
    <w:rsid w:val="003F63F0"/>
    <w:rsid w:val="003F6F5C"/>
    <w:rsid w:val="003F70CC"/>
    <w:rsid w:val="004058D8"/>
    <w:rsid w:val="004212D8"/>
    <w:rsid w:val="004232CA"/>
    <w:rsid w:val="00423590"/>
    <w:rsid w:val="004253E1"/>
    <w:rsid w:val="00425605"/>
    <w:rsid w:val="00425A73"/>
    <w:rsid w:val="00430766"/>
    <w:rsid w:val="0043085C"/>
    <w:rsid w:val="00430E05"/>
    <w:rsid w:val="00431D28"/>
    <w:rsid w:val="00433680"/>
    <w:rsid w:val="00436120"/>
    <w:rsid w:val="00440FCB"/>
    <w:rsid w:val="0044150A"/>
    <w:rsid w:val="004548E7"/>
    <w:rsid w:val="004574DF"/>
    <w:rsid w:val="00457EE0"/>
    <w:rsid w:val="0046003A"/>
    <w:rsid w:val="00461B72"/>
    <w:rsid w:val="00461EB3"/>
    <w:rsid w:val="0046694C"/>
    <w:rsid w:val="00472AA4"/>
    <w:rsid w:val="004749BF"/>
    <w:rsid w:val="00474BE0"/>
    <w:rsid w:val="00480A63"/>
    <w:rsid w:val="0048576F"/>
    <w:rsid w:val="004869D5"/>
    <w:rsid w:val="00495789"/>
    <w:rsid w:val="004A3BC9"/>
    <w:rsid w:val="004A3F66"/>
    <w:rsid w:val="004A4E31"/>
    <w:rsid w:val="004A4FEA"/>
    <w:rsid w:val="004A53EC"/>
    <w:rsid w:val="004A5D36"/>
    <w:rsid w:val="004A647C"/>
    <w:rsid w:val="004B43D5"/>
    <w:rsid w:val="004B4656"/>
    <w:rsid w:val="004B530D"/>
    <w:rsid w:val="004B6537"/>
    <w:rsid w:val="004B661A"/>
    <w:rsid w:val="004C29C3"/>
    <w:rsid w:val="004C57AE"/>
    <w:rsid w:val="004D0EB4"/>
    <w:rsid w:val="004D2C74"/>
    <w:rsid w:val="004D6DCE"/>
    <w:rsid w:val="004E625C"/>
    <w:rsid w:val="004E634D"/>
    <w:rsid w:val="004E6A2C"/>
    <w:rsid w:val="004F005C"/>
    <w:rsid w:val="004F0DCD"/>
    <w:rsid w:val="004F1741"/>
    <w:rsid w:val="004F3577"/>
    <w:rsid w:val="00500C3D"/>
    <w:rsid w:val="0050253D"/>
    <w:rsid w:val="0050302C"/>
    <w:rsid w:val="00503421"/>
    <w:rsid w:val="005054DF"/>
    <w:rsid w:val="005070A5"/>
    <w:rsid w:val="00510DA4"/>
    <w:rsid w:val="005110C3"/>
    <w:rsid w:val="00511545"/>
    <w:rsid w:val="00511C3D"/>
    <w:rsid w:val="0051207D"/>
    <w:rsid w:val="005140EE"/>
    <w:rsid w:val="0052060D"/>
    <w:rsid w:val="00520848"/>
    <w:rsid w:val="005241F2"/>
    <w:rsid w:val="00524409"/>
    <w:rsid w:val="00527C9F"/>
    <w:rsid w:val="00531CFB"/>
    <w:rsid w:val="005364CD"/>
    <w:rsid w:val="00540868"/>
    <w:rsid w:val="00540E29"/>
    <w:rsid w:val="005414F1"/>
    <w:rsid w:val="005427FF"/>
    <w:rsid w:val="00542E1B"/>
    <w:rsid w:val="00546660"/>
    <w:rsid w:val="00550865"/>
    <w:rsid w:val="00551C03"/>
    <w:rsid w:val="00552423"/>
    <w:rsid w:val="00553744"/>
    <w:rsid w:val="00553E10"/>
    <w:rsid w:val="005556B3"/>
    <w:rsid w:val="00555CB1"/>
    <w:rsid w:val="00555CFC"/>
    <w:rsid w:val="005573E6"/>
    <w:rsid w:val="00557AAD"/>
    <w:rsid w:val="00565BF2"/>
    <w:rsid w:val="0056697F"/>
    <w:rsid w:val="005678ED"/>
    <w:rsid w:val="005742D7"/>
    <w:rsid w:val="005745F3"/>
    <w:rsid w:val="0057486C"/>
    <w:rsid w:val="0058566F"/>
    <w:rsid w:val="0058576A"/>
    <w:rsid w:val="005925D3"/>
    <w:rsid w:val="00594263"/>
    <w:rsid w:val="00594362"/>
    <w:rsid w:val="00594DB9"/>
    <w:rsid w:val="005A0DA5"/>
    <w:rsid w:val="005A0E8B"/>
    <w:rsid w:val="005A6BD8"/>
    <w:rsid w:val="005B0425"/>
    <w:rsid w:val="005B0A1B"/>
    <w:rsid w:val="005B1C64"/>
    <w:rsid w:val="005B1F0A"/>
    <w:rsid w:val="005B2954"/>
    <w:rsid w:val="005B3F33"/>
    <w:rsid w:val="005C0A04"/>
    <w:rsid w:val="005C4674"/>
    <w:rsid w:val="005D3B47"/>
    <w:rsid w:val="005E17CF"/>
    <w:rsid w:val="005E35D6"/>
    <w:rsid w:val="005E3629"/>
    <w:rsid w:val="005F1E94"/>
    <w:rsid w:val="005F20BC"/>
    <w:rsid w:val="005F2D09"/>
    <w:rsid w:val="005F417B"/>
    <w:rsid w:val="005F5D87"/>
    <w:rsid w:val="005F678F"/>
    <w:rsid w:val="00600CAD"/>
    <w:rsid w:val="00604004"/>
    <w:rsid w:val="006053EE"/>
    <w:rsid w:val="00605A78"/>
    <w:rsid w:val="00605CD3"/>
    <w:rsid w:val="00606817"/>
    <w:rsid w:val="006111BD"/>
    <w:rsid w:val="006139A9"/>
    <w:rsid w:val="00615E4D"/>
    <w:rsid w:val="00616813"/>
    <w:rsid w:val="00616D33"/>
    <w:rsid w:val="00617CB1"/>
    <w:rsid w:val="00620C1D"/>
    <w:rsid w:val="006258E6"/>
    <w:rsid w:val="00627B95"/>
    <w:rsid w:val="006318D2"/>
    <w:rsid w:val="00631D24"/>
    <w:rsid w:val="006339CA"/>
    <w:rsid w:val="00634936"/>
    <w:rsid w:val="00634D33"/>
    <w:rsid w:val="006360BC"/>
    <w:rsid w:val="00636252"/>
    <w:rsid w:val="00637B42"/>
    <w:rsid w:val="00640A9E"/>
    <w:rsid w:val="0064563D"/>
    <w:rsid w:val="006465CB"/>
    <w:rsid w:val="00652A61"/>
    <w:rsid w:val="006554A7"/>
    <w:rsid w:val="00656015"/>
    <w:rsid w:val="0066174A"/>
    <w:rsid w:val="00663B04"/>
    <w:rsid w:val="00665550"/>
    <w:rsid w:val="00666E4C"/>
    <w:rsid w:val="006730C3"/>
    <w:rsid w:val="0068193A"/>
    <w:rsid w:val="006824BF"/>
    <w:rsid w:val="006828A1"/>
    <w:rsid w:val="00684AF5"/>
    <w:rsid w:val="00684D8C"/>
    <w:rsid w:val="0069014D"/>
    <w:rsid w:val="0069259C"/>
    <w:rsid w:val="0069414A"/>
    <w:rsid w:val="00695722"/>
    <w:rsid w:val="006A1DE6"/>
    <w:rsid w:val="006A3572"/>
    <w:rsid w:val="006B2275"/>
    <w:rsid w:val="006B6740"/>
    <w:rsid w:val="006C0BFE"/>
    <w:rsid w:val="006C1F6F"/>
    <w:rsid w:val="006C3D71"/>
    <w:rsid w:val="006C427E"/>
    <w:rsid w:val="006C42CB"/>
    <w:rsid w:val="006C482E"/>
    <w:rsid w:val="006C6755"/>
    <w:rsid w:val="006D17F5"/>
    <w:rsid w:val="006D2BAF"/>
    <w:rsid w:val="006D2F70"/>
    <w:rsid w:val="006D3D7E"/>
    <w:rsid w:val="006D6BC3"/>
    <w:rsid w:val="006D6D1F"/>
    <w:rsid w:val="006D6F03"/>
    <w:rsid w:val="006D738E"/>
    <w:rsid w:val="006E199F"/>
    <w:rsid w:val="006E259F"/>
    <w:rsid w:val="006E5A23"/>
    <w:rsid w:val="006F0F08"/>
    <w:rsid w:val="006F19C8"/>
    <w:rsid w:val="006F216F"/>
    <w:rsid w:val="006F3A11"/>
    <w:rsid w:val="006F4207"/>
    <w:rsid w:val="006F590C"/>
    <w:rsid w:val="0070079B"/>
    <w:rsid w:val="00702A48"/>
    <w:rsid w:val="00702DA8"/>
    <w:rsid w:val="00703F1D"/>
    <w:rsid w:val="0070413C"/>
    <w:rsid w:val="00704F6B"/>
    <w:rsid w:val="00706F3B"/>
    <w:rsid w:val="00707095"/>
    <w:rsid w:val="0071004F"/>
    <w:rsid w:val="00711AF2"/>
    <w:rsid w:val="00715857"/>
    <w:rsid w:val="0071699A"/>
    <w:rsid w:val="00717B07"/>
    <w:rsid w:val="0072123B"/>
    <w:rsid w:val="0072250B"/>
    <w:rsid w:val="00724F33"/>
    <w:rsid w:val="00725461"/>
    <w:rsid w:val="00726E96"/>
    <w:rsid w:val="007307F1"/>
    <w:rsid w:val="0073273D"/>
    <w:rsid w:val="00734C85"/>
    <w:rsid w:val="00736E85"/>
    <w:rsid w:val="00737799"/>
    <w:rsid w:val="007378A3"/>
    <w:rsid w:val="0074206C"/>
    <w:rsid w:val="0074218C"/>
    <w:rsid w:val="0074619B"/>
    <w:rsid w:val="00750249"/>
    <w:rsid w:val="00751EDA"/>
    <w:rsid w:val="00752E50"/>
    <w:rsid w:val="007577A7"/>
    <w:rsid w:val="00760035"/>
    <w:rsid w:val="007622CA"/>
    <w:rsid w:val="00764087"/>
    <w:rsid w:val="007656F1"/>
    <w:rsid w:val="0076774E"/>
    <w:rsid w:val="00770605"/>
    <w:rsid w:val="0077179F"/>
    <w:rsid w:val="00780369"/>
    <w:rsid w:val="0078184D"/>
    <w:rsid w:val="00782BA9"/>
    <w:rsid w:val="00790BCD"/>
    <w:rsid w:val="007931C4"/>
    <w:rsid w:val="00797868"/>
    <w:rsid w:val="007A1238"/>
    <w:rsid w:val="007A2106"/>
    <w:rsid w:val="007A2A2D"/>
    <w:rsid w:val="007A456B"/>
    <w:rsid w:val="007A45C4"/>
    <w:rsid w:val="007A7489"/>
    <w:rsid w:val="007B2012"/>
    <w:rsid w:val="007B2BBA"/>
    <w:rsid w:val="007B350B"/>
    <w:rsid w:val="007B5A4B"/>
    <w:rsid w:val="007B72D7"/>
    <w:rsid w:val="007C004B"/>
    <w:rsid w:val="007C0054"/>
    <w:rsid w:val="007C5DB1"/>
    <w:rsid w:val="007D2067"/>
    <w:rsid w:val="007D283F"/>
    <w:rsid w:val="007D3E86"/>
    <w:rsid w:val="007D458C"/>
    <w:rsid w:val="007D4F31"/>
    <w:rsid w:val="007D53D6"/>
    <w:rsid w:val="007D65FD"/>
    <w:rsid w:val="007D6DDD"/>
    <w:rsid w:val="007E24E8"/>
    <w:rsid w:val="007E3E15"/>
    <w:rsid w:val="007E510E"/>
    <w:rsid w:val="007E61CF"/>
    <w:rsid w:val="007E67E1"/>
    <w:rsid w:val="007F490B"/>
    <w:rsid w:val="007F5CF7"/>
    <w:rsid w:val="007F6DDB"/>
    <w:rsid w:val="007F77F9"/>
    <w:rsid w:val="0080084F"/>
    <w:rsid w:val="00803779"/>
    <w:rsid w:val="00807C45"/>
    <w:rsid w:val="00811CF5"/>
    <w:rsid w:val="00811ECD"/>
    <w:rsid w:val="0081380E"/>
    <w:rsid w:val="00813943"/>
    <w:rsid w:val="00813CF7"/>
    <w:rsid w:val="008179A5"/>
    <w:rsid w:val="00821B77"/>
    <w:rsid w:val="00821F66"/>
    <w:rsid w:val="00823500"/>
    <w:rsid w:val="00827CFD"/>
    <w:rsid w:val="00830B94"/>
    <w:rsid w:val="008318CD"/>
    <w:rsid w:val="00833A5F"/>
    <w:rsid w:val="008374BF"/>
    <w:rsid w:val="0084016E"/>
    <w:rsid w:val="00840EC4"/>
    <w:rsid w:val="00843094"/>
    <w:rsid w:val="0084519F"/>
    <w:rsid w:val="00850F72"/>
    <w:rsid w:val="00850FDC"/>
    <w:rsid w:val="00851808"/>
    <w:rsid w:val="00853249"/>
    <w:rsid w:val="00855CEF"/>
    <w:rsid w:val="00855E2D"/>
    <w:rsid w:val="008565D7"/>
    <w:rsid w:val="0085791E"/>
    <w:rsid w:val="00857BD2"/>
    <w:rsid w:val="0086027D"/>
    <w:rsid w:val="00860BA5"/>
    <w:rsid w:val="0086589C"/>
    <w:rsid w:val="00866D03"/>
    <w:rsid w:val="00870290"/>
    <w:rsid w:val="008705C7"/>
    <w:rsid w:val="00870A47"/>
    <w:rsid w:val="00871CB9"/>
    <w:rsid w:val="0087226C"/>
    <w:rsid w:val="0087295A"/>
    <w:rsid w:val="00872AE4"/>
    <w:rsid w:val="00876ECE"/>
    <w:rsid w:val="00877428"/>
    <w:rsid w:val="00881275"/>
    <w:rsid w:val="00882806"/>
    <w:rsid w:val="0088317C"/>
    <w:rsid w:val="008835A2"/>
    <w:rsid w:val="0088428E"/>
    <w:rsid w:val="00884C84"/>
    <w:rsid w:val="00885CC4"/>
    <w:rsid w:val="00885FA1"/>
    <w:rsid w:val="0089099C"/>
    <w:rsid w:val="00893324"/>
    <w:rsid w:val="00893EB7"/>
    <w:rsid w:val="00894CC6"/>
    <w:rsid w:val="00895656"/>
    <w:rsid w:val="00895E06"/>
    <w:rsid w:val="008A022C"/>
    <w:rsid w:val="008A1A06"/>
    <w:rsid w:val="008A2838"/>
    <w:rsid w:val="008A2D36"/>
    <w:rsid w:val="008A341D"/>
    <w:rsid w:val="008A3566"/>
    <w:rsid w:val="008A76D4"/>
    <w:rsid w:val="008A7A1A"/>
    <w:rsid w:val="008B1040"/>
    <w:rsid w:val="008B34E3"/>
    <w:rsid w:val="008B43B7"/>
    <w:rsid w:val="008B4FC6"/>
    <w:rsid w:val="008C0E58"/>
    <w:rsid w:val="008C2353"/>
    <w:rsid w:val="008C4AB9"/>
    <w:rsid w:val="008C5751"/>
    <w:rsid w:val="008C691B"/>
    <w:rsid w:val="008C6BDA"/>
    <w:rsid w:val="008D23CA"/>
    <w:rsid w:val="008D26F9"/>
    <w:rsid w:val="008D2FB7"/>
    <w:rsid w:val="008D60E7"/>
    <w:rsid w:val="008E15AE"/>
    <w:rsid w:val="008E2058"/>
    <w:rsid w:val="008E2C07"/>
    <w:rsid w:val="008E3319"/>
    <w:rsid w:val="008E3477"/>
    <w:rsid w:val="008E351A"/>
    <w:rsid w:val="008E3F0E"/>
    <w:rsid w:val="008E7DC1"/>
    <w:rsid w:val="008F024E"/>
    <w:rsid w:val="008F2656"/>
    <w:rsid w:val="008F56C1"/>
    <w:rsid w:val="00903525"/>
    <w:rsid w:val="009041CF"/>
    <w:rsid w:val="009072D6"/>
    <w:rsid w:val="00907ADA"/>
    <w:rsid w:val="00910795"/>
    <w:rsid w:val="00915569"/>
    <w:rsid w:val="00915B2C"/>
    <w:rsid w:val="00922A4B"/>
    <w:rsid w:val="009256DE"/>
    <w:rsid w:val="0093024E"/>
    <w:rsid w:val="0093128D"/>
    <w:rsid w:val="00934825"/>
    <w:rsid w:val="00934AD9"/>
    <w:rsid w:val="009350CE"/>
    <w:rsid w:val="00935361"/>
    <w:rsid w:val="009412CC"/>
    <w:rsid w:val="00942092"/>
    <w:rsid w:val="0094657B"/>
    <w:rsid w:val="00950E7E"/>
    <w:rsid w:val="00951734"/>
    <w:rsid w:val="00951AF5"/>
    <w:rsid w:val="009557D2"/>
    <w:rsid w:val="00955926"/>
    <w:rsid w:val="009560F7"/>
    <w:rsid w:val="00962288"/>
    <w:rsid w:val="00963EE9"/>
    <w:rsid w:val="00964222"/>
    <w:rsid w:val="009707DD"/>
    <w:rsid w:val="009715BB"/>
    <w:rsid w:val="009778E3"/>
    <w:rsid w:val="00977E96"/>
    <w:rsid w:val="00980CE7"/>
    <w:rsid w:val="009818AC"/>
    <w:rsid w:val="00983322"/>
    <w:rsid w:val="0098539B"/>
    <w:rsid w:val="0098703E"/>
    <w:rsid w:val="009878ED"/>
    <w:rsid w:val="00990D52"/>
    <w:rsid w:val="009919E4"/>
    <w:rsid w:val="00993936"/>
    <w:rsid w:val="0099591A"/>
    <w:rsid w:val="00997C91"/>
    <w:rsid w:val="00997DD7"/>
    <w:rsid w:val="009A0283"/>
    <w:rsid w:val="009A160C"/>
    <w:rsid w:val="009A305B"/>
    <w:rsid w:val="009A39F0"/>
    <w:rsid w:val="009A5314"/>
    <w:rsid w:val="009A5F0D"/>
    <w:rsid w:val="009B071F"/>
    <w:rsid w:val="009B68AB"/>
    <w:rsid w:val="009C0933"/>
    <w:rsid w:val="009C1740"/>
    <w:rsid w:val="009C2D0E"/>
    <w:rsid w:val="009C4B9A"/>
    <w:rsid w:val="009C5A13"/>
    <w:rsid w:val="009D4845"/>
    <w:rsid w:val="009D66C5"/>
    <w:rsid w:val="009D7ABE"/>
    <w:rsid w:val="009E0DFB"/>
    <w:rsid w:val="009E3E9F"/>
    <w:rsid w:val="009E49FE"/>
    <w:rsid w:val="009F1B03"/>
    <w:rsid w:val="009F33EA"/>
    <w:rsid w:val="009F5688"/>
    <w:rsid w:val="009F58CB"/>
    <w:rsid w:val="009F6335"/>
    <w:rsid w:val="00A014BB"/>
    <w:rsid w:val="00A01597"/>
    <w:rsid w:val="00A03024"/>
    <w:rsid w:val="00A0379E"/>
    <w:rsid w:val="00A03C80"/>
    <w:rsid w:val="00A04288"/>
    <w:rsid w:val="00A0574B"/>
    <w:rsid w:val="00A060DD"/>
    <w:rsid w:val="00A10D8F"/>
    <w:rsid w:val="00A11988"/>
    <w:rsid w:val="00A12440"/>
    <w:rsid w:val="00A150BE"/>
    <w:rsid w:val="00A17200"/>
    <w:rsid w:val="00A202CD"/>
    <w:rsid w:val="00A21A12"/>
    <w:rsid w:val="00A21F3C"/>
    <w:rsid w:val="00A230E8"/>
    <w:rsid w:val="00A23EA5"/>
    <w:rsid w:val="00A27806"/>
    <w:rsid w:val="00A27A3E"/>
    <w:rsid w:val="00A31FBE"/>
    <w:rsid w:val="00A32BFB"/>
    <w:rsid w:val="00A340E8"/>
    <w:rsid w:val="00A3656E"/>
    <w:rsid w:val="00A36FDB"/>
    <w:rsid w:val="00A41DF3"/>
    <w:rsid w:val="00A42D71"/>
    <w:rsid w:val="00A43B02"/>
    <w:rsid w:val="00A469BB"/>
    <w:rsid w:val="00A50248"/>
    <w:rsid w:val="00A5128A"/>
    <w:rsid w:val="00A52662"/>
    <w:rsid w:val="00A53D5F"/>
    <w:rsid w:val="00A5600A"/>
    <w:rsid w:val="00A61FFB"/>
    <w:rsid w:val="00A63924"/>
    <w:rsid w:val="00A64791"/>
    <w:rsid w:val="00A72204"/>
    <w:rsid w:val="00A72299"/>
    <w:rsid w:val="00A72BCE"/>
    <w:rsid w:val="00A74199"/>
    <w:rsid w:val="00A76077"/>
    <w:rsid w:val="00A760E2"/>
    <w:rsid w:val="00A80047"/>
    <w:rsid w:val="00A846E2"/>
    <w:rsid w:val="00A8486C"/>
    <w:rsid w:val="00A95AFC"/>
    <w:rsid w:val="00A96843"/>
    <w:rsid w:val="00A97F71"/>
    <w:rsid w:val="00AA196A"/>
    <w:rsid w:val="00AA2D58"/>
    <w:rsid w:val="00AA2DA7"/>
    <w:rsid w:val="00AA2EF0"/>
    <w:rsid w:val="00AA5A23"/>
    <w:rsid w:val="00AA6941"/>
    <w:rsid w:val="00AA783E"/>
    <w:rsid w:val="00AA7881"/>
    <w:rsid w:val="00AA7CF8"/>
    <w:rsid w:val="00AB2439"/>
    <w:rsid w:val="00AB57CD"/>
    <w:rsid w:val="00AB6B72"/>
    <w:rsid w:val="00AC2984"/>
    <w:rsid w:val="00AC4151"/>
    <w:rsid w:val="00AC4E5C"/>
    <w:rsid w:val="00AD05A0"/>
    <w:rsid w:val="00AD2514"/>
    <w:rsid w:val="00AD35A9"/>
    <w:rsid w:val="00AD5F51"/>
    <w:rsid w:val="00AD7776"/>
    <w:rsid w:val="00AE105A"/>
    <w:rsid w:val="00AE3168"/>
    <w:rsid w:val="00AE3821"/>
    <w:rsid w:val="00AE5C05"/>
    <w:rsid w:val="00AE65BA"/>
    <w:rsid w:val="00AE65E6"/>
    <w:rsid w:val="00AE6B3A"/>
    <w:rsid w:val="00AE7FDB"/>
    <w:rsid w:val="00AF23C1"/>
    <w:rsid w:val="00AF3FE5"/>
    <w:rsid w:val="00AF4247"/>
    <w:rsid w:val="00AF524A"/>
    <w:rsid w:val="00AF6412"/>
    <w:rsid w:val="00B0219E"/>
    <w:rsid w:val="00B04D71"/>
    <w:rsid w:val="00B05188"/>
    <w:rsid w:val="00B106D3"/>
    <w:rsid w:val="00B12DBE"/>
    <w:rsid w:val="00B13115"/>
    <w:rsid w:val="00B1463E"/>
    <w:rsid w:val="00B166B5"/>
    <w:rsid w:val="00B20637"/>
    <w:rsid w:val="00B20BE9"/>
    <w:rsid w:val="00B24D5F"/>
    <w:rsid w:val="00B27898"/>
    <w:rsid w:val="00B27A62"/>
    <w:rsid w:val="00B30FC0"/>
    <w:rsid w:val="00B319E2"/>
    <w:rsid w:val="00B31BF1"/>
    <w:rsid w:val="00B32B2A"/>
    <w:rsid w:val="00B33C43"/>
    <w:rsid w:val="00B33DEA"/>
    <w:rsid w:val="00B3417E"/>
    <w:rsid w:val="00B36CD2"/>
    <w:rsid w:val="00B36DAB"/>
    <w:rsid w:val="00B37A75"/>
    <w:rsid w:val="00B37E2C"/>
    <w:rsid w:val="00B40332"/>
    <w:rsid w:val="00B405D2"/>
    <w:rsid w:val="00B42AE9"/>
    <w:rsid w:val="00B4356A"/>
    <w:rsid w:val="00B43C89"/>
    <w:rsid w:val="00B4481F"/>
    <w:rsid w:val="00B44A94"/>
    <w:rsid w:val="00B4607C"/>
    <w:rsid w:val="00B479D6"/>
    <w:rsid w:val="00B47C7C"/>
    <w:rsid w:val="00B51ECD"/>
    <w:rsid w:val="00B5206A"/>
    <w:rsid w:val="00B52E7E"/>
    <w:rsid w:val="00B5381C"/>
    <w:rsid w:val="00B55D95"/>
    <w:rsid w:val="00B5615A"/>
    <w:rsid w:val="00B60633"/>
    <w:rsid w:val="00B62E88"/>
    <w:rsid w:val="00B63830"/>
    <w:rsid w:val="00B6512A"/>
    <w:rsid w:val="00B70B3D"/>
    <w:rsid w:val="00B72226"/>
    <w:rsid w:val="00B72651"/>
    <w:rsid w:val="00B75065"/>
    <w:rsid w:val="00B76C53"/>
    <w:rsid w:val="00B7753A"/>
    <w:rsid w:val="00B82DBB"/>
    <w:rsid w:val="00B83456"/>
    <w:rsid w:val="00B84894"/>
    <w:rsid w:val="00B873CE"/>
    <w:rsid w:val="00B93F63"/>
    <w:rsid w:val="00B96070"/>
    <w:rsid w:val="00B96D1E"/>
    <w:rsid w:val="00B97021"/>
    <w:rsid w:val="00B978A6"/>
    <w:rsid w:val="00B97B48"/>
    <w:rsid w:val="00BA0026"/>
    <w:rsid w:val="00BA216A"/>
    <w:rsid w:val="00BB6E00"/>
    <w:rsid w:val="00BC1D11"/>
    <w:rsid w:val="00BC2AAA"/>
    <w:rsid w:val="00BC4B67"/>
    <w:rsid w:val="00BD0A29"/>
    <w:rsid w:val="00BD17CF"/>
    <w:rsid w:val="00BD1B3F"/>
    <w:rsid w:val="00BD2190"/>
    <w:rsid w:val="00BD2F8F"/>
    <w:rsid w:val="00BD3315"/>
    <w:rsid w:val="00BD575D"/>
    <w:rsid w:val="00BE0CB7"/>
    <w:rsid w:val="00BE11AB"/>
    <w:rsid w:val="00BE1857"/>
    <w:rsid w:val="00BE3870"/>
    <w:rsid w:val="00BE58CD"/>
    <w:rsid w:val="00BE5F47"/>
    <w:rsid w:val="00BE6AE4"/>
    <w:rsid w:val="00BF0DD3"/>
    <w:rsid w:val="00BF20B5"/>
    <w:rsid w:val="00BF24A8"/>
    <w:rsid w:val="00BF2D36"/>
    <w:rsid w:val="00BF3D69"/>
    <w:rsid w:val="00BF6DDF"/>
    <w:rsid w:val="00BF6FFC"/>
    <w:rsid w:val="00C00769"/>
    <w:rsid w:val="00C01C7C"/>
    <w:rsid w:val="00C05AF0"/>
    <w:rsid w:val="00C05C34"/>
    <w:rsid w:val="00C10094"/>
    <w:rsid w:val="00C10382"/>
    <w:rsid w:val="00C1095D"/>
    <w:rsid w:val="00C12EBF"/>
    <w:rsid w:val="00C201A5"/>
    <w:rsid w:val="00C21392"/>
    <w:rsid w:val="00C22B4F"/>
    <w:rsid w:val="00C23E18"/>
    <w:rsid w:val="00C26675"/>
    <w:rsid w:val="00C2731F"/>
    <w:rsid w:val="00C30396"/>
    <w:rsid w:val="00C30D4E"/>
    <w:rsid w:val="00C310CD"/>
    <w:rsid w:val="00C35AF9"/>
    <w:rsid w:val="00C36C79"/>
    <w:rsid w:val="00C37F3C"/>
    <w:rsid w:val="00C40C65"/>
    <w:rsid w:val="00C4116E"/>
    <w:rsid w:val="00C4221E"/>
    <w:rsid w:val="00C429AA"/>
    <w:rsid w:val="00C44E80"/>
    <w:rsid w:val="00C4565C"/>
    <w:rsid w:val="00C540A3"/>
    <w:rsid w:val="00C54A60"/>
    <w:rsid w:val="00C600BE"/>
    <w:rsid w:val="00C60282"/>
    <w:rsid w:val="00C61DC8"/>
    <w:rsid w:val="00C62872"/>
    <w:rsid w:val="00C65E2E"/>
    <w:rsid w:val="00C74408"/>
    <w:rsid w:val="00C75333"/>
    <w:rsid w:val="00C761F2"/>
    <w:rsid w:val="00C840B2"/>
    <w:rsid w:val="00C8486C"/>
    <w:rsid w:val="00C85308"/>
    <w:rsid w:val="00C9133F"/>
    <w:rsid w:val="00C91781"/>
    <w:rsid w:val="00C9347F"/>
    <w:rsid w:val="00C94B2E"/>
    <w:rsid w:val="00CA053C"/>
    <w:rsid w:val="00CA7409"/>
    <w:rsid w:val="00CA7B78"/>
    <w:rsid w:val="00CB1EA0"/>
    <w:rsid w:val="00CB2EB5"/>
    <w:rsid w:val="00CB4D28"/>
    <w:rsid w:val="00CB4FC1"/>
    <w:rsid w:val="00CB6ACC"/>
    <w:rsid w:val="00CB6D2E"/>
    <w:rsid w:val="00CB7E48"/>
    <w:rsid w:val="00CC3FA5"/>
    <w:rsid w:val="00CC6288"/>
    <w:rsid w:val="00CC753E"/>
    <w:rsid w:val="00CD323E"/>
    <w:rsid w:val="00CD3365"/>
    <w:rsid w:val="00CD3996"/>
    <w:rsid w:val="00CD4F50"/>
    <w:rsid w:val="00CD6187"/>
    <w:rsid w:val="00CE1559"/>
    <w:rsid w:val="00CE2B52"/>
    <w:rsid w:val="00CE431E"/>
    <w:rsid w:val="00CE5C14"/>
    <w:rsid w:val="00CE767F"/>
    <w:rsid w:val="00CF0E7A"/>
    <w:rsid w:val="00CF1523"/>
    <w:rsid w:val="00CF2322"/>
    <w:rsid w:val="00CF3693"/>
    <w:rsid w:val="00CF579A"/>
    <w:rsid w:val="00D036EF"/>
    <w:rsid w:val="00D03A0C"/>
    <w:rsid w:val="00D04126"/>
    <w:rsid w:val="00D06A3A"/>
    <w:rsid w:val="00D166AF"/>
    <w:rsid w:val="00D211E5"/>
    <w:rsid w:val="00D21B4B"/>
    <w:rsid w:val="00D220CB"/>
    <w:rsid w:val="00D243B3"/>
    <w:rsid w:val="00D25E6B"/>
    <w:rsid w:val="00D26E74"/>
    <w:rsid w:val="00D31792"/>
    <w:rsid w:val="00D32EAD"/>
    <w:rsid w:val="00D346A1"/>
    <w:rsid w:val="00D36246"/>
    <w:rsid w:val="00D436AD"/>
    <w:rsid w:val="00D4430E"/>
    <w:rsid w:val="00D504DE"/>
    <w:rsid w:val="00D50E88"/>
    <w:rsid w:val="00D51F98"/>
    <w:rsid w:val="00D53D23"/>
    <w:rsid w:val="00D5446D"/>
    <w:rsid w:val="00D56193"/>
    <w:rsid w:val="00D56DF3"/>
    <w:rsid w:val="00D575E3"/>
    <w:rsid w:val="00D579D3"/>
    <w:rsid w:val="00D612F5"/>
    <w:rsid w:val="00D61B7D"/>
    <w:rsid w:val="00D63C19"/>
    <w:rsid w:val="00D64DCE"/>
    <w:rsid w:val="00D65C41"/>
    <w:rsid w:val="00D66497"/>
    <w:rsid w:val="00D6713F"/>
    <w:rsid w:val="00D70738"/>
    <w:rsid w:val="00D74F78"/>
    <w:rsid w:val="00D80D7D"/>
    <w:rsid w:val="00D80DC0"/>
    <w:rsid w:val="00D82CBF"/>
    <w:rsid w:val="00D93220"/>
    <w:rsid w:val="00D9513B"/>
    <w:rsid w:val="00D96E57"/>
    <w:rsid w:val="00DA2F72"/>
    <w:rsid w:val="00DA3FF7"/>
    <w:rsid w:val="00DA41D0"/>
    <w:rsid w:val="00DA44A6"/>
    <w:rsid w:val="00DA5358"/>
    <w:rsid w:val="00DB01DB"/>
    <w:rsid w:val="00DB01DC"/>
    <w:rsid w:val="00DB1474"/>
    <w:rsid w:val="00DB1EA1"/>
    <w:rsid w:val="00DB20CA"/>
    <w:rsid w:val="00DB3756"/>
    <w:rsid w:val="00DB3E7A"/>
    <w:rsid w:val="00DB74EA"/>
    <w:rsid w:val="00DC4224"/>
    <w:rsid w:val="00DC4AED"/>
    <w:rsid w:val="00DC6FE1"/>
    <w:rsid w:val="00DC74B0"/>
    <w:rsid w:val="00DD0020"/>
    <w:rsid w:val="00DD2C1B"/>
    <w:rsid w:val="00DD5C15"/>
    <w:rsid w:val="00DE1585"/>
    <w:rsid w:val="00DE1DF7"/>
    <w:rsid w:val="00DE56C5"/>
    <w:rsid w:val="00DF0038"/>
    <w:rsid w:val="00DF0ED8"/>
    <w:rsid w:val="00DF137A"/>
    <w:rsid w:val="00DF1417"/>
    <w:rsid w:val="00DF17E9"/>
    <w:rsid w:val="00DF2762"/>
    <w:rsid w:val="00DF3629"/>
    <w:rsid w:val="00DF3E4F"/>
    <w:rsid w:val="00DF6CB8"/>
    <w:rsid w:val="00E01B1D"/>
    <w:rsid w:val="00E0472B"/>
    <w:rsid w:val="00E057AD"/>
    <w:rsid w:val="00E11EB4"/>
    <w:rsid w:val="00E12153"/>
    <w:rsid w:val="00E142AF"/>
    <w:rsid w:val="00E23259"/>
    <w:rsid w:val="00E26661"/>
    <w:rsid w:val="00E302D0"/>
    <w:rsid w:val="00E356F0"/>
    <w:rsid w:val="00E36B5E"/>
    <w:rsid w:val="00E42474"/>
    <w:rsid w:val="00E433A4"/>
    <w:rsid w:val="00E450C6"/>
    <w:rsid w:val="00E46348"/>
    <w:rsid w:val="00E521CD"/>
    <w:rsid w:val="00E574CD"/>
    <w:rsid w:val="00E60A0A"/>
    <w:rsid w:val="00E60CE1"/>
    <w:rsid w:val="00E634C0"/>
    <w:rsid w:val="00E64A68"/>
    <w:rsid w:val="00E71FE6"/>
    <w:rsid w:val="00E753C7"/>
    <w:rsid w:val="00E85A79"/>
    <w:rsid w:val="00E86AD1"/>
    <w:rsid w:val="00E86BCB"/>
    <w:rsid w:val="00E943FC"/>
    <w:rsid w:val="00E96058"/>
    <w:rsid w:val="00E96B37"/>
    <w:rsid w:val="00EA013F"/>
    <w:rsid w:val="00EA3434"/>
    <w:rsid w:val="00EA44BA"/>
    <w:rsid w:val="00EA44F7"/>
    <w:rsid w:val="00EA56C7"/>
    <w:rsid w:val="00EA57BE"/>
    <w:rsid w:val="00EA6354"/>
    <w:rsid w:val="00EA660F"/>
    <w:rsid w:val="00EA66C5"/>
    <w:rsid w:val="00EA686F"/>
    <w:rsid w:val="00EB3AC5"/>
    <w:rsid w:val="00EB41A6"/>
    <w:rsid w:val="00EB482C"/>
    <w:rsid w:val="00EC0E96"/>
    <w:rsid w:val="00EC2B4F"/>
    <w:rsid w:val="00EC3352"/>
    <w:rsid w:val="00EC50D2"/>
    <w:rsid w:val="00EC5C04"/>
    <w:rsid w:val="00EC6DBD"/>
    <w:rsid w:val="00ED3342"/>
    <w:rsid w:val="00ED3797"/>
    <w:rsid w:val="00EE36B8"/>
    <w:rsid w:val="00EE45D9"/>
    <w:rsid w:val="00EF0424"/>
    <w:rsid w:val="00EF0C74"/>
    <w:rsid w:val="00EF1803"/>
    <w:rsid w:val="00EF1F15"/>
    <w:rsid w:val="00EF6348"/>
    <w:rsid w:val="00EF637C"/>
    <w:rsid w:val="00EF689F"/>
    <w:rsid w:val="00EF73C5"/>
    <w:rsid w:val="00EF7921"/>
    <w:rsid w:val="00F00CD1"/>
    <w:rsid w:val="00F01692"/>
    <w:rsid w:val="00F0426B"/>
    <w:rsid w:val="00F052F1"/>
    <w:rsid w:val="00F139D2"/>
    <w:rsid w:val="00F149A0"/>
    <w:rsid w:val="00F20D14"/>
    <w:rsid w:val="00F2121C"/>
    <w:rsid w:val="00F2157B"/>
    <w:rsid w:val="00F24067"/>
    <w:rsid w:val="00F25181"/>
    <w:rsid w:val="00F31308"/>
    <w:rsid w:val="00F330B4"/>
    <w:rsid w:val="00F33E6F"/>
    <w:rsid w:val="00F34402"/>
    <w:rsid w:val="00F363CA"/>
    <w:rsid w:val="00F37EFD"/>
    <w:rsid w:val="00F40A0D"/>
    <w:rsid w:val="00F40DD6"/>
    <w:rsid w:val="00F40EB6"/>
    <w:rsid w:val="00F4289B"/>
    <w:rsid w:val="00F42DF8"/>
    <w:rsid w:val="00F45ACB"/>
    <w:rsid w:val="00F467BF"/>
    <w:rsid w:val="00F46F34"/>
    <w:rsid w:val="00F47812"/>
    <w:rsid w:val="00F4784A"/>
    <w:rsid w:val="00F53B63"/>
    <w:rsid w:val="00F53D5B"/>
    <w:rsid w:val="00F53F6B"/>
    <w:rsid w:val="00F60813"/>
    <w:rsid w:val="00F6096E"/>
    <w:rsid w:val="00F60CF0"/>
    <w:rsid w:val="00F61EDE"/>
    <w:rsid w:val="00F63826"/>
    <w:rsid w:val="00F66F52"/>
    <w:rsid w:val="00F71BEA"/>
    <w:rsid w:val="00F72554"/>
    <w:rsid w:val="00F74B29"/>
    <w:rsid w:val="00F75CDC"/>
    <w:rsid w:val="00F76208"/>
    <w:rsid w:val="00F76E9C"/>
    <w:rsid w:val="00F81CA8"/>
    <w:rsid w:val="00F8237A"/>
    <w:rsid w:val="00F824EF"/>
    <w:rsid w:val="00F83EA9"/>
    <w:rsid w:val="00F86C78"/>
    <w:rsid w:val="00F910F4"/>
    <w:rsid w:val="00F9168B"/>
    <w:rsid w:val="00F92C6A"/>
    <w:rsid w:val="00F94F79"/>
    <w:rsid w:val="00F9629C"/>
    <w:rsid w:val="00FA0AA7"/>
    <w:rsid w:val="00FA305D"/>
    <w:rsid w:val="00FA4CD4"/>
    <w:rsid w:val="00FB1407"/>
    <w:rsid w:val="00FB4727"/>
    <w:rsid w:val="00FB6B47"/>
    <w:rsid w:val="00FC0513"/>
    <w:rsid w:val="00FC4D27"/>
    <w:rsid w:val="00FD37C9"/>
    <w:rsid w:val="00FD422E"/>
    <w:rsid w:val="00FD5039"/>
    <w:rsid w:val="00FD6428"/>
    <w:rsid w:val="00FD7063"/>
    <w:rsid w:val="00FE11C7"/>
    <w:rsid w:val="00FF032A"/>
    <w:rsid w:val="00FF199E"/>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CCBBB"/>
  <w15:docId w15:val="{433605F5-2671-48E6-B8D9-11132879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65"/>
    <w:pPr>
      <w:autoSpaceDE w:val="0"/>
      <w:autoSpaceDN w:val="0"/>
    </w:pPr>
    <w:rPr>
      <w:sz w:val="20"/>
      <w:szCs w:val="20"/>
    </w:rPr>
  </w:style>
  <w:style w:type="paragraph" w:styleId="Heading1">
    <w:name w:val="heading 1"/>
    <w:basedOn w:val="Normal"/>
    <w:next w:val="Normal"/>
    <w:link w:val="Heading1Char"/>
    <w:uiPriority w:val="99"/>
    <w:qFormat/>
    <w:rsid w:val="00B75065"/>
    <w:pPr>
      <w:keepNext/>
      <w:spacing w:line="480" w:lineRule="auto"/>
      <w:ind w:firstLine="720"/>
      <w:outlineLvl w:val="0"/>
    </w:pPr>
    <w:rPr>
      <w:b/>
      <w:bCs/>
      <w:sz w:val="24"/>
      <w:szCs w:val="24"/>
    </w:rPr>
  </w:style>
  <w:style w:type="paragraph" w:styleId="Heading2">
    <w:name w:val="heading 2"/>
    <w:basedOn w:val="Normal"/>
    <w:next w:val="Normal"/>
    <w:link w:val="Heading2Char"/>
    <w:uiPriority w:val="99"/>
    <w:qFormat/>
    <w:rsid w:val="00870A47"/>
    <w:pPr>
      <w:keepNext/>
      <w:autoSpaceDE/>
      <w:autoSpaceDN/>
      <w:spacing w:before="240" w:after="60" w:line="276" w:lineRule="auto"/>
      <w:outlineLvl w:val="1"/>
    </w:pPr>
    <w:rPr>
      <w:rFonts w:ascii="Arial Rounded MT Bold" w:hAnsi="Arial Rounded MT Bold" w:cs="Arial Rounded MT Bold"/>
      <w:b/>
      <w:bCs/>
      <w:i/>
      <w:iCs/>
      <w:sz w:val="28"/>
      <w:szCs w:val="28"/>
    </w:rPr>
  </w:style>
  <w:style w:type="paragraph" w:styleId="Heading3">
    <w:name w:val="heading 3"/>
    <w:basedOn w:val="Normal"/>
    <w:next w:val="Normal"/>
    <w:link w:val="Heading3Char"/>
    <w:uiPriority w:val="99"/>
    <w:qFormat/>
    <w:rsid w:val="00B75065"/>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5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870A47"/>
    <w:rPr>
      <w:rFonts w:ascii="Arial Rounded MT Bold" w:hAnsi="Arial Rounded MT Bold" w:cs="Arial Rounded MT Bold"/>
      <w:b/>
      <w:bCs/>
      <w:i/>
      <w:iCs/>
      <w:sz w:val="28"/>
      <w:szCs w:val="28"/>
    </w:rPr>
  </w:style>
  <w:style w:type="character" w:customStyle="1" w:styleId="Heading3Char">
    <w:name w:val="Heading 3 Char"/>
    <w:basedOn w:val="DefaultParagraphFont"/>
    <w:link w:val="Heading3"/>
    <w:uiPriority w:val="9"/>
    <w:semiHidden/>
    <w:rsid w:val="007A35F4"/>
    <w:rPr>
      <w:rFonts w:asciiTheme="majorHAnsi" w:eastAsiaTheme="majorEastAsia" w:hAnsiTheme="majorHAnsi" w:cstheme="majorBidi"/>
      <w:b/>
      <w:bCs/>
      <w:sz w:val="26"/>
      <w:szCs w:val="26"/>
    </w:rPr>
  </w:style>
  <w:style w:type="character" w:styleId="Hyperlink">
    <w:name w:val="Hyperlink"/>
    <w:basedOn w:val="DefaultParagraphFont"/>
    <w:uiPriority w:val="99"/>
    <w:rsid w:val="00B75065"/>
    <w:rPr>
      <w:color w:val="0000FF"/>
      <w:u w:val="single"/>
    </w:rPr>
  </w:style>
  <w:style w:type="paragraph" w:styleId="BodyTextIndent2">
    <w:name w:val="Body Text Indent 2"/>
    <w:basedOn w:val="Normal"/>
    <w:link w:val="BodyTextIndent2Char"/>
    <w:uiPriority w:val="99"/>
    <w:rsid w:val="00B75065"/>
    <w:pPr>
      <w:ind w:left="720" w:hanging="720"/>
    </w:pPr>
    <w:rPr>
      <w:color w:val="000000"/>
      <w:sz w:val="22"/>
      <w:szCs w:val="22"/>
    </w:rPr>
  </w:style>
  <w:style w:type="character" w:customStyle="1" w:styleId="BodyTextIndent2Char">
    <w:name w:val="Body Text Indent 2 Char"/>
    <w:basedOn w:val="DefaultParagraphFont"/>
    <w:link w:val="BodyTextIndent2"/>
    <w:uiPriority w:val="99"/>
    <w:semiHidden/>
    <w:rsid w:val="007A35F4"/>
    <w:rPr>
      <w:sz w:val="20"/>
      <w:szCs w:val="20"/>
    </w:rPr>
  </w:style>
  <w:style w:type="character" w:styleId="CommentReference">
    <w:name w:val="annotation reference"/>
    <w:basedOn w:val="DefaultParagraphFont"/>
    <w:uiPriority w:val="99"/>
    <w:semiHidden/>
    <w:rsid w:val="00B75065"/>
    <w:rPr>
      <w:sz w:val="16"/>
      <w:szCs w:val="16"/>
    </w:rPr>
  </w:style>
  <w:style w:type="paragraph" w:styleId="CommentText">
    <w:name w:val="annotation text"/>
    <w:basedOn w:val="Normal"/>
    <w:link w:val="CommentTextChar"/>
    <w:uiPriority w:val="99"/>
    <w:semiHidden/>
    <w:rsid w:val="00B75065"/>
  </w:style>
  <w:style w:type="character" w:customStyle="1" w:styleId="CommentTextChar">
    <w:name w:val="Comment Text Char"/>
    <w:basedOn w:val="DefaultParagraphFont"/>
    <w:link w:val="CommentText"/>
    <w:uiPriority w:val="99"/>
    <w:semiHidden/>
    <w:rsid w:val="007A35F4"/>
    <w:rPr>
      <w:sz w:val="20"/>
      <w:szCs w:val="20"/>
    </w:rPr>
  </w:style>
  <w:style w:type="paragraph" w:styleId="BalloonText">
    <w:name w:val="Balloon Text"/>
    <w:basedOn w:val="Normal"/>
    <w:link w:val="BalloonTextChar"/>
    <w:uiPriority w:val="99"/>
    <w:semiHidden/>
    <w:rsid w:val="00B75065"/>
    <w:rPr>
      <w:rFonts w:ascii="Tahoma" w:hAnsi="Tahoma" w:cs="Tahoma"/>
      <w:sz w:val="16"/>
      <w:szCs w:val="16"/>
    </w:rPr>
  </w:style>
  <w:style w:type="character" w:customStyle="1" w:styleId="BalloonTextChar">
    <w:name w:val="Balloon Text Char"/>
    <w:basedOn w:val="DefaultParagraphFont"/>
    <w:link w:val="BalloonText"/>
    <w:uiPriority w:val="99"/>
    <w:semiHidden/>
    <w:rsid w:val="007A35F4"/>
    <w:rPr>
      <w:sz w:val="0"/>
      <w:szCs w:val="0"/>
    </w:rPr>
  </w:style>
  <w:style w:type="paragraph" w:styleId="BodyTextIndent">
    <w:name w:val="Body Text Indent"/>
    <w:basedOn w:val="Normal"/>
    <w:link w:val="BodyTextIndentChar"/>
    <w:uiPriority w:val="99"/>
    <w:rsid w:val="00B75065"/>
    <w:pPr>
      <w:spacing w:after="120"/>
      <w:ind w:left="360"/>
    </w:pPr>
  </w:style>
  <w:style w:type="character" w:customStyle="1" w:styleId="BodyTextIndentChar">
    <w:name w:val="Body Text Indent Char"/>
    <w:basedOn w:val="DefaultParagraphFont"/>
    <w:link w:val="BodyTextIndent"/>
    <w:uiPriority w:val="99"/>
    <w:semiHidden/>
    <w:rsid w:val="007A35F4"/>
    <w:rPr>
      <w:sz w:val="20"/>
      <w:szCs w:val="20"/>
    </w:rPr>
  </w:style>
  <w:style w:type="paragraph" w:styleId="BodyTextIndent3">
    <w:name w:val="Body Text Indent 3"/>
    <w:basedOn w:val="Normal"/>
    <w:link w:val="BodyTextIndent3Char"/>
    <w:uiPriority w:val="99"/>
    <w:rsid w:val="00B7506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11ECD"/>
    <w:rPr>
      <w:rFonts w:eastAsia="Times New Roman"/>
      <w:sz w:val="16"/>
      <w:szCs w:val="16"/>
    </w:rPr>
  </w:style>
  <w:style w:type="paragraph" w:styleId="BodyText">
    <w:name w:val="Body Text"/>
    <w:basedOn w:val="Normal"/>
    <w:link w:val="BodyTextChar"/>
    <w:uiPriority w:val="99"/>
    <w:rsid w:val="00B75065"/>
    <w:pPr>
      <w:spacing w:after="120"/>
    </w:pPr>
  </w:style>
  <w:style w:type="character" w:customStyle="1" w:styleId="BodyTextChar">
    <w:name w:val="Body Text Char"/>
    <w:basedOn w:val="DefaultParagraphFont"/>
    <w:link w:val="BodyText"/>
    <w:uiPriority w:val="99"/>
    <w:locked/>
    <w:rsid w:val="00811ECD"/>
    <w:rPr>
      <w:rFonts w:eastAsia="Times New Roman"/>
    </w:rPr>
  </w:style>
  <w:style w:type="character" w:styleId="Strong">
    <w:name w:val="Strong"/>
    <w:basedOn w:val="DefaultParagraphFont"/>
    <w:uiPriority w:val="99"/>
    <w:qFormat/>
    <w:rsid w:val="00B75065"/>
    <w:rPr>
      <w:b/>
      <w:bCs/>
    </w:rPr>
  </w:style>
  <w:style w:type="character" w:customStyle="1" w:styleId="artdatevolumeissuepart">
    <w:name w:val="art_datevolumeissuepart"/>
    <w:basedOn w:val="DefaultParagraphFont"/>
    <w:uiPriority w:val="99"/>
    <w:rsid w:val="00B75065"/>
  </w:style>
  <w:style w:type="character" w:customStyle="1" w:styleId="artpages">
    <w:name w:val="art_pages"/>
    <w:basedOn w:val="DefaultParagraphFont"/>
    <w:uiPriority w:val="99"/>
    <w:rsid w:val="00B75065"/>
  </w:style>
  <w:style w:type="paragraph" w:styleId="CommentSubject">
    <w:name w:val="annotation subject"/>
    <w:basedOn w:val="CommentText"/>
    <w:next w:val="CommentText"/>
    <w:link w:val="CommentSubjectChar"/>
    <w:uiPriority w:val="99"/>
    <w:semiHidden/>
    <w:rsid w:val="009919E4"/>
    <w:rPr>
      <w:b/>
      <w:bCs/>
    </w:rPr>
  </w:style>
  <w:style w:type="character" w:customStyle="1" w:styleId="CommentSubjectChar">
    <w:name w:val="Comment Subject Char"/>
    <w:basedOn w:val="CommentTextChar"/>
    <w:link w:val="CommentSubject"/>
    <w:uiPriority w:val="99"/>
    <w:semiHidden/>
    <w:rsid w:val="007A35F4"/>
    <w:rPr>
      <w:b/>
      <w:bCs/>
      <w:sz w:val="20"/>
      <w:szCs w:val="20"/>
    </w:rPr>
  </w:style>
  <w:style w:type="paragraph" w:styleId="Header">
    <w:name w:val="header"/>
    <w:basedOn w:val="Normal"/>
    <w:link w:val="HeaderChar"/>
    <w:uiPriority w:val="99"/>
    <w:rsid w:val="0038691C"/>
    <w:pPr>
      <w:tabs>
        <w:tab w:val="center" w:pos="4320"/>
        <w:tab w:val="right" w:pos="8640"/>
      </w:tabs>
    </w:pPr>
  </w:style>
  <w:style w:type="character" w:customStyle="1" w:styleId="HeaderChar">
    <w:name w:val="Header Char"/>
    <w:basedOn w:val="DefaultParagraphFont"/>
    <w:link w:val="Header"/>
    <w:uiPriority w:val="99"/>
    <w:semiHidden/>
    <w:rsid w:val="007A35F4"/>
    <w:rPr>
      <w:sz w:val="20"/>
      <w:szCs w:val="20"/>
    </w:rPr>
  </w:style>
  <w:style w:type="paragraph" w:styleId="Footer">
    <w:name w:val="footer"/>
    <w:basedOn w:val="Normal"/>
    <w:link w:val="FooterChar"/>
    <w:uiPriority w:val="99"/>
    <w:rsid w:val="0038691C"/>
    <w:pPr>
      <w:tabs>
        <w:tab w:val="center" w:pos="4320"/>
        <w:tab w:val="right" w:pos="8640"/>
      </w:tabs>
    </w:pPr>
  </w:style>
  <w:style w:type="character" w:customStyle="1" w:styleId="FooterChar">
    <w:name w:val="Footer Char"/>
    <w:basedOn w:val="DefaultParagraphFont"/>
    <w:link w:val="Footer"/>
    <w:uiPriority w:val="99"/>
    <w:rsid w:val="007A35F4"/>
    <w:rPr>
      <w:sz w:val="20"/>
      <w:szCs w:val="20"/>
    </w:rPr>
  </w:style>
  <w:style w:type="character" w:styleId="PageNumber">
    <w:name w:val="page number"/>
    <w:basedOn w:val="DefaultParagraphFont"/>
    <w:uiPriority w:val="99"/>
    <w:rsid w:val="0038691C"/>
  </w:style>
  <w:style w:type="paragraph" w:styleId="ListParagraph">
    <w:name w:val="List Paragraph"/>
    <w:basedOn w:val="Normal"/>
    <w:uiPriority w:val="99"/>
    <w:qFormat/>
    <w:rsid w:val="00F9629C"/>
    <w:pPr>
      <w:ind w:left="720"/>
    </w:pPr>
  </w:style>
  <w:style w:type="paragraph" w:customStyle="1" w:styleId="Times">
    <w:name w:val="Times"/>
    <w:uiPriority w:val="99"/>
    <w:rsid w:val="00E01B1D"/>
    <w:rPr>
      <w:rFonts w:ascii="Times" w:hAnsi="Times" w:cs="Times"/>
      <w:sz w:val="24"/>
      <w:szCs w:val="24"/>
    </w:rPr>
  </w:style>
  <w:style w:type="character" w:customStyle="1" w:styleId="apple-style-span">
    <w:name w:val="apple-style-span"/>
    <w:basedOn w:val="DefaultParagraphFont"/>
    <w:rsid w:val="00827CFD"/>
  </w:style>
  <w:style w:type="paragraph" w:customStyle="1" w:styleId="xmsonormal">
    <w:name w:val="x_msonormal"/>
    <w:basedOn w:val="Normal"/>
    <w:rsid w:val="00827CFD"/>
    <w:pPr>
      <w:autoSpaceDE/>
      <w:autoSpaceDN/>
      <w:spacing w:before="100" w:beforeAutospacing="1" w:after="100" w:afterAutospacing="1"/>
    </w:pPr>
    <w:rPr>
      <w:rFonts w:eastAsia="Times New Roman"/>
      <w:sz w:val="24"/>
      <w:szCs w:val="24"/>
    </w:rPr>
  </w:style>
  <w:style w:type="paragraph" w:styleId="PlainText">
    <w:name w:val="Plain Text"/>
    <w:basedOn w:val="Normal"/>
    <w:link w:val="PlainTextChar"/>
    <w:uiPriority w:val="99"/>
    <w:unhideWhenUsed/>
    <w:rsid w:val="00B60633"/>
    <w:pPr>
      <w:autoSpaceDE/>
      <w:autoSpaceDN/>
    </w:pPr>
    <w:rPr>
      <w:rFonts w:ascii="Calibri" w:eastAsia="Calibri" w:hAnsi="Calibri"/>
      <w:sz w:val="22"/>
      <w:szCs w:val="21"/>
    </w:rPr>
  </w:style>
  <w:style w:type="character" w:customStyle="1" w:styleId="PlainTextChar">
    <w:name w:val="Plain Text Char"/>
    <w:basedOn w:val="DefaultParagraphFont"/>
    <w:link w:val="PlainText"/>
    <w:uiPriority w:val="99"/>
    <w:rsid w:val="00B60633"/>
    <w:rPr>
      <w:rFonts w:ascii="Calibri" w:eastAsia="Calibri" w:hAnsi="Calibri"/>
      <w:szCs w:val="21"/>
    </w:rPr>
  </w:style>
  <w:style w:type="paragraph" w:customStyle="1" w:styleId="details">
    <w:name w:val="details"/>
    <w:basedOn w:val="Normal"/>
    <w:rsid w:val="00813943"/>
    <w:pPr>
      <w:autoSpaceDE/>
      <w:autoSpaceDN/>
      <w:spacing w:before="100" w:beforeAutospacing="1" w:after="100" w:afterAutospacing="1"/>
    </w:pPr>
    <w:rPr>
      <w:rFonts w:eastAsia="Times New Roman"/>
      <w:sz w:val="24"/>
      <w:szCs w:val="24"/>
    </w:rPr>
  </w:style>
  <w:style w:type="character" w:customStyle="1" w:styleId="jrnl">
    <w:name w:val="jrnl"/>
    <w:basedOn w:val="DefaultParagraphFont"/>
    <w:rsid w:val="00813943"/>
  </w:style>
  <w:style w:type="character" w:customStyle="1" w:styleId="cit-doi3">
    <w:name w:val="cit-doi3"/>
    <w:basedOn w:val="DefaultParagraphFont"/>
    <w:rsid w:val="006D2BAF"/>
  </w:style>
  <w:style w:type="character" w:customStyle="1" w:styleId="cit-sep2">
    <w:name w:val="cit-sep2"/>
    <w:basedOn w:val="DefaultParagraphFont"/>
    <w:rsid w:val="006D2BAF"/>
  </w:style>
  <w:style w:type="character" w:customStyle="1" w:styleId="cit-sep1">
    <w:name w:val="cit-sep1"/>
    <w:basedOn w:val="DefaultParagraphFont"/>
    <w:rsid w:val="002071D0"/>
    <w:rPr>
      <w:b w:val="0"/>
      <w:bCs w:val="0"/>
    </w:rPr>
  </w:style>
  <w:style w:type="character" w:customStyle="1" w:styleId="cit-elocation">
    <w:name w:val="cit-elocation"/>
    <w:basedOn w:val="DefaultParagraphFont"/>
    <w:rsid w:val="002071D0"/>
  </w:style>
  <w:style w:type="character" w:customStyle="1" w:styleId="cit-ahead-of-print-date">
    <w:name w:val="cit-ahead-of-print-date"/>
    <w:basedOn w:val="DefaultParagraphFont"/>
    <w:rsid w:val="002071D0"/>
  </w:style>
  <w:style w:type="character" w:styleId="FollowedHyperlink">
    <w:name w:val="FollowedHyperlink"/>
    <w:basedOn w:val="DefaultParagraphFont"/>
    <w:uiPriority w:val="99"/>
    <w:semiHidden/>
    <w:unhideWhenUsed/>
    <w:rsid w:val="00CC753E"/>
    <w:rPr>
      <w:color w:val="800080" w:themeColor="followedHyperlink"/>
      <w:u w:val="single"/>
    </w:rPr>
  </w:style>
  <w:style w:type="table" w:styleId="LightShading">
    <w:name w:val="Light Shading"/>
    <w:basedOn w:val="TableNormal"/>
    <w:uiPriority w:val="60"/>
    <w:rsid w:val="001250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D53D23"/>
  </w:style>
  <w:style w:type="paragraph" w:customStyle="1" w:styleId="Default">
    <w:name w:val="Default"/>
    <w:rsid w:val="00317D3A"/>
    <w:pPr>
      <w:autoSpaceDE w:val="0"/>
      <w:autoSpaceDN w:val="0"/>
      <w:adjustRightInd w:val="0"/>
    </w:pPr>
    <w:rPr>
      <w:rFonts w:ascii="Shaker 2 Lancet Regular" w:hAnsi="Shaker 2 Lancet Regular" w:cs="Shaker 2 Lancet Regular"/>
      <w:color w:val="000000"/>
      <w:sz w:val="24"/>
      <w:szCs w:val="24"/>
    </w:rPr>
  </w:style>
  <w:style w:type="character" w:customStyle="1" w:styleId="A2">
    <w:name w:val="A2"/>
    <w:uiPriority w:val="99"/>
    <w:rsid w:val="00317D3A"/>
    <w:rPr>
      <w:rFonts w:cs="Shaker 2 Lancet Regular"/>
      <w:color w:val="221E1F"/>
      <w:sz w:val="13"/>
      <w:szCs w:val="13"/>
    </w:rPr>
  </w:style>
  <w:style w:type="character" w:customStyle="1" w:styleId="xjrnl">
    <w:name w:val="x_jrnl"/>
    <w:basedOn w:val="DefaultParagraphFont"/>
    <w:rsid w:val="002B506F"/>
  </w:style>
  <w:style w:type="character" w:customStyle="1" w:styleId="authors">
    <w:name w:val="authors"/>
    <w:basedOn w:val="DefaultParagraphFont"/>
    <w:rsid w:val="002B506F"/>
  </w:style>
  <w:style w:type="character" w:customStyle="1" w:styleId="source">
    <w:name w:val="source"/>
    <w:basedOn w:val="DefaultParagraphFont"/>
    <w:rsid w:val="002B506F"/>
  </w:style>
  <w:style w:type="character" w:customStyle="1" w:styleId="pubdate">
    <w:name w:val="pubdate"/>
    <w:basedOn w:val="DefaultParagraphFont"/>
    <w:rsid w:val="002B506F"/>
  </w:style>
  <w:style w:type="character" w:customStyle="1" w:styleId="doi">
    <w:name w:val="doi"/>
    <w:basedOn w:val="DefaultParagraphFont"/>
    <w:rsid w:val="002B506F"/>
  </w:style>
  <w:style w:type="character" w:customStyle="1" w:styleId="pubstatus">
    <w:name w:val="pubstatus"/>
    <w:basedOn w:val="DefaultParagraphFont"/>
    <w:rsid w:val="002B506F"/>
  </w:style>
  <w:style w:type="character" w:customStyle="1" w:styleId="pmid">
    <w:name w:val="pmid"/>
    <w:basedOn w:val="DefaultParagraphFont"/>
    <w:rsid w:val="002B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367">
      <w:bodyDiv w:val="1"/>
      <w:marLeft w:val="0"/>
      <w:marRight w:val="0"/>
      <w:marTop w:val="0"/>
      <w:marBottom w:val="0"/>
      <w:divBdr>
        <w:top w:val="none" w:sz="0" w:space="0" w:color="auto"/>
        <w:left w:val="none" w:sz="0" w:space="0" w:color="auto"/>
        <w:bottom w:val="none" w:sz="0" w:space="0" w:color="auto"/>
        <w:right w:val="none" w:sz="0" w:space="0" w:color="auto"/>
      </w:divBdr>
    </w:div>
    <w:div w:id="111099362">
      <w:bodyDiv w:val="1"/>
      <w:marLeft w:val="0"/>
      <w:marRight w:val="0"/>
      <w:marTop w:val="0"/>
      <w:marBottom w:val="0"/>
      <w:divBdr>
        <w:top w:val="none" w:sz="0" w:space="0" w:color="auto"/>
        <w:left w:val="none" w:sz="0" w:space="0" w:color="auto"/>
        <w:bottom w:val="none" w:sz="0" w:space="0" w:color="auto"/>
        <w:right w:val="none" w:sz="0" w:space="0" w:color="auto"/>
      </w:divBdr>
    </w:div>
    <w:div w:id="118032847">
      <w:bodyDiv w:val="1"/>
      <w:marLeft w:val="0"/>
      <w:marRight w:val="0"/>
      <w:marTop w:val="0"/>
      <w:marBottom w:val="0"/>
      <w:divBdr>
        <w:top w:val="none" w:sz="0" w:space="0" w:color="auto"/>
        <w:left w:val="none" w:sz="0" w:space="0" w:color="auto"/>
        <w:bottom w:val="none" w:sz="0" w:space="0" w:color="auto"/>
        <w:right w:val="none" w:sz="0" w:space="0" w:color="auto"/>
      </w:divBdr>
    </w:div>
    <w:div w:id="178009310">
      <w:bodyDiv w:val="1"/>
      <w:marLeft w:val="0"/>
      <w:marRight w:val="0"/>
      <w:marTop w:val="0"/>
      <w:marBottom w:val="0"/>
      <w:divBdr>
        <w:top w:val="none" w:sz="0" w:space="0" w:color="auto"/>
        <w:left w:val="none" w:sz="0" w:space="0" w:color="auto"/>
        <w:bottom w:val="none" w:sz="0" w:space="0" w:color="auto"/>
        <w:right w:val="none" w:sz="0" w:space="0" w:color="auto"/>
      </w:divBdr>
    </w:div>
    <w:div w:id="284626984">
      <w:marLeft w:val="0"/>
      <w:marRight w:val="0"/>
      <w:marTop w:val="0"/>
      <w:marBottom w:val="0"/>
      <w:divBdr>
        <w:top w:val="none" w:sz="0" w:space="0" w:color="auto"/>
        <w:left w:val="none" w:sz="0" w:space="0" w:color="auto"/>
        <w:bottom w:val="none" w:sz="0" w:space="0" w:color="auto"/>
        <w:right w:val="none" w:sz="0" w:space="0" w:color="auto"/>
      </w:divBdr>
    </w:div>
    <w:div w:id="284626985">
      <w:marLeft w:val="0"/>
      <w:marRight w:val="0"/>
      <w:marTop w:val="0"/>
      <w:marBottom w:val="0"/>
      <w:divBdr>
        <w:top w:val="none" w:sz="0" w:space="0" w:color="auto"/>
        <w:left w:val="none" w:sz="0" w:space="0" w:color="auto"/>
        <w:bottom w:val="none" w:sz="0" w:space="0" w:color="auto"/>
        <w:right w:val="none" w:sz="0" w:space="0" w:color="auto"/>
      </w:divBdr>
      <w:divsChild>
        <w:div w:id="284626987">
          <w:marLeft w:val="0"/>
          <w:marRight w:val="0"/>
          <w:marTop w:val="0"/>
          <w:marBottom w:val="0"/>
          <w:divBdr>
            <w:top w:val="none" w:sz="0" w:space="0" w:color="auto"/>
            <w:left w:val="none" w:sz="0" w:space="0" w:color="auto"/>
            <w:bottom w:val="none" w:sz="0" w:space="0" w:color="auto"/>
            <w:right w:val="none" w:sz="0" w:space="0" w:color="auto"/>
          </w:divBdr>
        </w:div>
      </w:divsChild>
    </w:div>
    <w:div w:id="284626986">
      <w:marLeft w:val="0"/>
      <w:marRight w:val="0"/>
      <w:marTop w:val="0"/>
      <w:marBottom w:val="0"/>
      <w:divBdr>
        <w:top w:val="none" w:sz="0" w:space="0" w:color="auto"/>
        <w:left w:val="none" w:sz="0" w:space="0" w:color="auto"/>
        <w:bottom w:val="none" w:sz="0" w:space="0" w:color="auto"/>
        <w:right w:val="none" w:sz="0" w:space="0" w:color="auto"/>
      </w:divBdr>
    </w:div>
    <w:div w:id="284626988">
      <w:marLeft w:val="0"/>
      <w:marRight w:val="0"/>
      <w:marTop w:val="0"/>
      <w:marBottom w:val="0"/>
      <w:divBdr>
        <w:top w:val="none" w:sz="0" w:space="0" w:color="auto"/>
        <w:left w:val="none" w:sz="0" w:space="0" w:color="auto"/>
        <w:bottom w:val="none" w:sz="0" w:space="0" w:color="auto"/>
        <w:right w:val="none" w:sz="0" w:space="0" w:color="auto"/>
      </w:divBdr>
    </w:div>
    <w:div w:id="314651470">
      <w:bodyDiv w:val="1"/>
      <w:marLeft w:val="0"/>
      <w:marRight w:val="0"/>
      <w:marTop w:val="0"/>
      <w:marBottom w:val="0"/>
      <w:divBdr>
        <w:top w:val="none" w:sz="0" w:space="0" w:color="auto"/>
        <w:left w:val="none" w:sz="0" w:space="0" w:color="auto"/>
        <w:bottom w:val="none" w:sz="0" w:space="0" w:color="auto"/>
        <w:right w:val="none" w:sz="0" w:space="0" w:color="auto"/>
      </w:divBdr>
      <w:divsChild>
        <w:div w:id="1085111932">
          <w:marLeft w:val="0"/>
          <w:marRight w:val="0"/>
          <w:marTop w:val="0"/>
          <w:marBottom w:val="0"/>
          <w:divBdr>
            <w:top w:val="none" w:sz="0" w:space="0" w:color="auto"/>
            <w:left w:val="none" w:sz="0" w:space="0" w:color="auto"/>
            <w:bottom w:val="none" w:sz="0" w:space="0" w:color="auto"/>
            <w:right w:val="none" w:sz="0" w:space="0" w:color="auto"/>
          </w:divBdr>
          <w:divsChild>
            <w:div w:id="97798561">
              <w:marLeft w:val="0"/>
              <w:marRight w:val="0"/>
              <w:marTop w:val="0"/>
              <w:marBottom w:val="0"/>
              <w:divBdr>
                <w:top w:val="none" w:sz="0" w:space="0" w:color="auto"/>
                <w:left w:val="none" w:sz="0" w:space="0" w:color="auto"/>
                <w:bottom w:val="none" w:sz="0" w:space="0" w:color="auto"/>
                <w:right w:val="none" w:sz="0" w:space="0" w:color="auto"/>
              </w:divBdr>
              <w:divsChild>
                <w:div w:id="1406802506">
                  <w:marLeft w:val="0"/>
                  <w:marRight w:val="0"/>
                  <w:marTop w:val="0"/>
                  <w:marBottom w:val="0"/>
                  <w:divBdr>
                    <w:top w:val="none" w:sz="0" w:space="0" w:color="auto"/>
                    <w:left w:val="none" w:sz="0" w:space="0" w:color="auto"/>
                    <w:bottom w:val="none" w:sz="0" w:space="0" w:color="auto"/>
                    <w:right w:val="none" w:sz="0" w:space="0" w:color="auto"/>
                  </w:divBdr>
                  <w:divsChild>
                    <w:div w:id="397023426">
                      <w:marLeft w:val="0"/>
                      <w:marRight w:val="0"/>
                      <w:marTop w:val="0"/>
                      <w:marBottom w:val="0"/>
                      <w:divBdr>
                        <w:top w:val="none" w:sz="0" w:space="0" w:color="auto"/>
                        <w:left w:val="none" w:sz="0" w:space="0" w:color="auto"/>
                        <w:bottom w:val="none" w:sz="0" w:space="0" w:color="auto"/>
                        <w:right w:val="none" w:sz="0" w:space="0" w:color="auto"/>
                      </w:divBdr>
                      <w:divsChild>
                        <w:div w:id="1184785319">
                          <w:marLeft w:val="0"/>
                          <w:marRight w:val="0"/>
                          <w:marTop w:val="0"/>
                          <w:marBottom w:val="0"/>
                          <w:divBdr>
                            <w:top w:val="none" w:sz="0" w:space="0" w:color="auto"/>
                            <w:left w:val="none" w:sz="0" w:space="0" w:color="auto"/>
                            <w:bottom w:val="none" w:sz="0" w:space="0" w:color="auto"/>
                            <w:right w:val="none" w:sz="0" w:space="0" w:color="auto"/>
                          </w:divBdr>
                          <w:divsChild>
                            <w:div w:id="1587958785">
                              <w:marLeft w:val="0"/>
                              <w:marRight w:val="0"/>
                              <w:marTop w:val="0"/>
                              <w:marBottom w:val="0"/>
                              <w:divBdr>
                                <w:top w:val="none" w:sz="0" w:space="0" w:color="auto"/>
                                <w:left w:val="none" w:sz="0" w:space="0" w:color="auto"/>
                                <w:bottom w:val="none" w:sz="0" w:space="0" w:color="auto"/>
                                <w:right w:val="none" w:sz="0" w:space="0" w:color="auto"/>
                              </w:divBdr>
                              <w:divsChild>
                                <w:div w:id="1866095321">
                                  <w:marLeft w:val="0"/>
                                  <w:marRight w:val="0"/>
                                  <w:marTop w:val="0"/>
                                  <w:marBottom w:val="0"/>
                                  <w:divBdr>
                                    <w:top w:val="none" w:sz="0" w:space="0" w:color="auto"/>
                                    <w:left w:val="none" w:sz="0" w:space="0" w:color="auto"/>
                                    <w:bottom w:val="none" w:sz="0" w:space="0" w:color="auto"/>
                                    <w:right w:val="none" w:sz="0" w:space="0" w:color="auto"/>
                                  </w:divBdr>
                                  <w:divsChild>
                                    <w:div w:id="1277709423">
                                      <w:marLeft w:val="0"/>
                                      <w:marRight w:val="0"/>
                                      <w:marTop w:val="0"/>
                                      <w:marBottom w:val="0"/>
                                      <w:divBdr>
                                        <w:top w:val="none" w:sz="0" w:space="0" w:color="auto"/>
                                        <w:left w:val="none" w:sz="0" w:space="0" w:color="auto"/>
                                        <w:bottom w:val="none" w:sz="0" w:space="0" w:color="auto"/>
                                        <w:right w:val="none" w:sz="0" w:space="0" w:color="auto"/>
                                      </w:divBdr>
                                      <w:divsChild>
                                        <w:div w:id="1645231050">
                                          <w:marLeft w:val="0"/>
                                          <w:marRight w:val="0"/>
                                          <w:marTop w:val="0"/>
                                          <w:marBottom w:val="0"/>
                                          <w:divBdr>
                                            <w:top w:val="none" w:sz="0" w:space="0" w:color="auto"/>
                                            <w:left w:val="none" w:sz="0" w:space="0" w:color="auto"/>
                                            <w:bottom w:val="none" w:sz="0" w:space="0" w:color="auto"/>
                                            <w:right w:val="none" w:sz="0" w:space="0" w:color="auto"/>
                                          </w:divBdr>
                                          <w:divsChild>
                                            <w:div w:id="1147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315003">
      <w:bodyDiv w:val="1"/>
      <w:marLeft w:val="0"/>
      <w:marRight w:val="0"/>
      <w:marTop w:val="0"/>
      <w:marBottom w:val="0"/>
      <w:divBdr>
        <w:top w:val="none" w:sz="0" w:space="0" w:color="auto"/>
        <w:left w:val="none" w:sz="0" w:space="0" w:color="auto"/>
        <w:bottom w:val="none" w:sz="0" w:space="0" w:color="auto"/>
        <w:right w:val="none" w:sz="0" w:space="0" w:color="auto"/>
      </w:divBdr>
    </w:div>
    <w:div w:id="866528958">
      <w:bodyDiv w:val="1"/>
      <w:marLeft w:val="0"/>
      <w:marRight w:val="0"/>
      <w:marTop w:val="0"/>
      <w:marBottom w:val="0"/>
      <w:divBdr>
        <w:top w:val="none" w:sz="0" w:space="0" w:color="auto"/>
        <w:left w:val="none" w:sz="0" w:space="0" w:color="auto"/>
        <w:bottom w:val="none" w:sz="0" w:space="0" w:color="auto"/>
        <w:right w:val="none" w:sz="0" w:space="0" w:color="auto"/>
      </w:divBdr>
      <w:divsChild>
        <w:div w:id="165823534">
          <w:marLeft w:val="0"/>
          <w:marRight w:val="0"/>
          <w:marTop w:val="0"/>
          <w:marBottom w:val="0"/>
          <w:divBdr>
            <w:top w:val="none" w:sz="0" w:space="0" w:color="auto"/>
            <w:left w:val="none" w:sz="0" w:space="0" w:color="auto"/>
            <w:bottom w:val="none" w:sz="0" w:space="0" w:color="auto"/>
            <w:right w:val="none" w:sz="0" w:space="0" w:color="auto"/>
          </w:divBdr>
          <w:divsChild>
            <w:div w:id="824979650">
              <w:marLeft w:val="0"/>
              <w:marRight w:val="0"/>
              <w:marTop w:val="0"/>
              <w:marBottom w:val="0"/>
              <w:divBdr>
                <w:top w:val="none" w:sz="0" w:space="0" w:color="auto"/>
                <w:left w:val="none" w:sz="0" w:space="0" w:color="auto"/>
                <w:bottom w:val="none" w:sz="0" w:space="0" w:color="auto"/>
                <w:right w:val="none" w:sz="0" w:space="0" w:color="auto"/>
              </w:divBdr>
              <w:divsChild>
                <w:div w:id="1854109612">
                  <w:marLeft w:val="0"/>
                  <w:marRight w:val="0"/>
                  <w:marTop w:val="0"/>
                  <w:marBottom w:val="0"/>
                  <w:divBdr>
                    <w:top w:val="none" w:sz="0" w:space="0" w:color="auto"/>
                    <w:left w:val="none" w:sz="0" w:space="0" w:color="auto"/>
                    <w:bottom w:val="none" w:sz="0" w:space="0" w:color="auto"/>
                    <w:right w:val="none" w:sz="0" w:space="0" w:color="auto"/>
                  </w:divBdr>
                  <w:divsChild>
                    <w:div w:id="715009000">
                      <w:marLeft w:val="0"/>
                      <w:marRight w:val="0"/>
                      <w:marTop w:val="0"/>
                      <w:marBottom w:val="0"/>
                      <w:divBdr>
                        <w:top w:val="none" w:sz="0" w:space="0" w:color="auto"/>
                        <w:left w:val="none" w:sz="0" w:space="0" w:color="auto"/>
                        <w:bottom w:val="none" w:sz="0" w:space="0" w:color="auto"/>
                        <w:right w:val="none" w:sz="0" w:space="0" w:color="auto"/>
                      </w:divBdr>
                      <w:divsChild>
                        <w:div w:id="9913009">
                          <w:marLeft w:val="0"/>
                          <w:marRight w:val="0"/>
                          <w:marTop w:val="0"/>
                          <w:marBottom w:val="0"/>
                          <w:divBdr>
                            <w:top w:val="none" w:sz="0" w:space="0" w:color="auto"/>
                            <w:left w:val="none" w:sz="0" w:space="0" w:color="auto"/>
                            <w:bottom w:val="none" w:sz="0" w:space="0" w:color="auto"/>
                            <w:right w:val="none" w:sz="0" w:space="0" w:color="auto"/>
                          </w:divBdr>
                          <w:divsChild>
                            <w:div w:id="1763792628">
                              <w:marLeft w:val="0"/>
                              <w:marRight w:val="0"/>
                              <w:marTop w:val="0"/>
                              <w:marBottom w:val="0"/>
                              <w:divBdr>
                                <w:top w:val="none" w:sz="0" w:space="0" w:color="auto"/>
                                <w:left w:val="none" w:sz="0" w:space="0" w:color="auto"/>
                                <w:bottom w:val="none" w:sz="0" w:space="0" w:color="auto"/>
                                <w:right w:val="none" w:sz="0" w:space="0" w:color="auto"/>
                              </w:divBdr>
                              <w:divsChild>
                                <w:div w:id="228270642">
                                  <w:marLeft w:val="0"/>
                                  <w:marRight w:val="0"/>
                                  <w:marTop w:val="0"/>
                                  <w:marBottom w:val="0"/>
                                  <w:divBdr>
                                    <w:top w:val="none" w:sz="0" w:space="0" w:color="auto"/>
                                    <w:left w:val="none" w:sz="0" w:space="0" w:color="auto"/>
                                    <w:bottom w:val="none" w:sz="0" w:space="0" w:color="auto"/>
                                    <w:right w:val="none" w:sz="0" w:space="0" w:color="auto"/>
                                  </w:divBdr>
                                  <w:divsChild>
                                    <w:div w:id="914321513">
                                      <w:marLeft w:val="0"/>
                                      <w:marRight w:val="0"/>
                                      <w:marTop w:val="0"/>
                                      <w:marBottom w:val="0"/>
                                      <w:divBdr>
                                        <w:top w:val="none" w:sz="0" w:space="0" w:color="auto"/>
                                        <w:left w:val="none" w:sz="0" w:space="0" w:color="auto"/>
                                        <w:bottom w:val="none" w:sz="0" w:space="0" w:color="auto"/>
                                        <w:right w:val="none" w:sz="0" w:space="0" w:color="auto"/>
                                      </w:divBdr>
                                      <w:divsChild>
                                        <w:div w:id="275870783">
                                          <w:marLeft w:val="0"/>
                                          <w:marRight w:val="0"/>
                                          <w:marTop w:val="0"/>
                                          <w:marBottom w:val="0"/>
                                          <w:divBdr>
                                            <w:top w:val="none" w:sz="0" w:space="0" w:color="auto"/>
                                            <w:left w:val="none" w:sz="0" w:space="0" w:color="auto"/>
                                            <w:bottom w:val="none" w:sz="0" w:space="0" w:color="auto"/>
                                            <w:right w:val="none" w:sz="0" w:space="0" w:color="auto"/>
                                          </w:divBdr>
                                          <w:divsChild>
                                            <w:div w:id="2172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853614">
      <w:bodyDiv w:val="1"/>
      <w:marLeft w:val="0"/>
      <w:marRight w:val="0"/>
      <w:marTop w:val="0"/>
      <w:marBottom w:val="0"/>
      <w:divBdr>
        <w:top w:val="none" w:sz="0" w:space="0" w:color="auto"/>
        <w:left w:val="none" w:sz="0" w:space="0" w:color="auto"/>
        <w:bottom w:val="none" w:sz="0" w:space="0" w:color="auto"/>
        <w:right w:val="none" w:sz="0" w:space="0" w:color="auto"/>
      </w:divBdr>
    </w:div>
    <w:div w:id="938827360">
      <w:bodyDiv w:val="1"/>
      <w:marLeft w:val="0"/>
      <w:marRight w:val="0"/>
      <w:marTop w:val="0"/>
      <w:marBottom w:val="0"/>
      <w:divBdr>
        <w:top w:val="none" w:sz="0" w:space="0" w:color="auto"/>
        <w:left w:val="none" w:sz="0" w:space="0" w:color="auto"/>
        <w:bottom w:val="none" w:sz="0" w:space="0" w:color="auto"/>
        <w:right w:val="none" w:sz="0" w:space="0" w:color="auto"/>
      </w:divBdr>
    </w:div>
    <w:div w:id="949628740">
      <w:bodyDiv w:val="1"/>
      <w:marLeft w:val="0"/>
      <w:marRight w:val="0"/>
      <w:marTop w:val="0"/>
      <w:marBottom w:val="0"/>
      <w:divBdr>
        <w:top w:val="none" w:sz="0" w:space="0" w:color="auto"/>
        <w:left w:val="none" w:sz="0" w:space="0" w:color="auto"/>
        <w:bottom w:val="none" w:sz="0" w:space="0" w:color="auto"/>
        <w:right w:val="none" w:sz="0" w:space="0" w:color="auto"/>
      </w:divBdr>
    </w:div>
    <w:div w:id="973635551">
      <w:bodyDiv w:val="1"/>
      <w:marLeft w:val="0"/>
      <w:marRight w:val="0"/>
      <w:marTop w:val="0"/>
      <w:marBottom w:val="0"/>
      <w:divBdr>
        <w:top w:val="none" w:sz="0" w:space="0" w:color="auto"/>
        <w:left w:val="none" w:sz="0" w:space="0" w:color="auto"/>
        <w:bottom w:val="none" w:sz="0" w:space="0" w:color="auto"/>
        <w:right w:val="none" w:sz="0" w:space="0" w:color="auto"/>
      </w:divBdr>
    </w:div>
    <w:div w:id="1001734519">
      <w:bodyDiv w:val="1"/>
      <w:marLeft w:val="0"/>
      <w:marRight w:val="0"/>
      <w:marTop w:val="0"/>
      <w:marBottom w:val="0"/>
      <w:divBdr>
        <w:top w:val="none" w:sz="0" w:space="0" w:color="auto"/>
        <w:left w:val="none" w:sz="0" w:space="0" w:color="auto"/>
        <w:bottom w:val="none" w:sz="0" w:space="0" w:color="auto"/>
        <w:right w:val="none" w:sz="0" w:space="0" w:color="auto"/>
      </w:divBdr>
      <w:divsChild>
        <w:div w:id="511185536">
          <w:marLeft w:val="0"/>
          <w:marRight w:val="0"/>
          <w:marTop w:val="0"/>
          <w:marBottom w:val="0"/>
          <w:divBdr>
            <w:top w:val="none" w:sz="0" w:space="0" w:color="auto"/>
            <w:left w:val="none" w:sz="0" w:space="0" w:color="auto"/>
            <w:bottom w:val="none" w:sz="0" w:space="0" w:color="auto"/>
            <w:right w:val="none" w:sz="0" w:space="0" w:color="auto"/>
          </w:divBdr>
          <w:divsChild>
            <w:div w:id="1080758831">
              <w:marLeft w:val="0"/>
              <w:marRight w:val="0"/>
              <w:marTop w:val="0"/>
              <w:marBottom w:val="0"/>
              <w:divBdr>
                <w:top w:val="none" w:sz="0" w:space="0" w:color="auto"/>
                <w:left w:val="none" w:sz="0" w:space="0" w:color="auto"/>
                <w:bottom w:val="none" w:sz="0" w:space="0" w:color="auto"/>
                <w:right w:val="none" w:sz="0" w:space="0" w:color="auto"/>
              </w:divBdr>
              <w:divsChild>
                <w:div w:id="175965269">
                  <w:marLeft w:val="0"/>
                  <w:marRight w:val="0"/>
                  <w:marTop w:val="0"/>
                  <w:marBottom w:val="0"/>
                  <w:divBdr>
                    <w:top w:val="none" w:sz="0" w:space="0" w:color="auto"/>
                    <w:left w:val="none" w:sz="0" w:space="0" w:color="auto"/>
                    <w:bottom w:val="none" w:sz="0" w:space="0" w:color="auto"/>
                    <w:right w:val="none" w:sz="0" w:space="0" w:color="auto"/>
                  </w:divBdr>
                  <w:divsChild>
                    <w:div w:id="378091924">
                      <w:marLeft w:val="0"/>
                      <w:marRight w:val="0"/>
                      <w:marTop w:val="0"/>
                      <w:marBottom w:val="0"/>
                      <w:divBdr>
                        <w:top w:val="none" w:sz="0" w:space="0" w:color="auto"/>
                        <w:left w:val="none" w:sz="0" w:space="0" w:color="auto"/>
                        <w:bottom w:val="none" w:sz="0" w:space="0" w:color="auto"/>
                        <w:right w:val="none" w:sz="0" w:space="0" w:color="auto"/>
                      </w:divBdr>
                      <w:divsChild>
                        <w:div w:id="927736031">
                          <w:marLeft w:val="0"/>
                          <w:marRight w:val="0"/>
                          <w:marTop w:val="0"/>
                          <w:marBottom w:val="0"/>
                          <w:divBdr>
                            <w:top w:val="none" w:sz="0" w:space="0" w:color="auto"/>
                            <w:left w:val="none" w:sz="0" w:space="0" w:color="auto"/>
                            <w:bottom w:val="none" w:sz="0" w:space="0" w:color="auto"/>
                            <w:right w:val="none" w:sz="0" w:space="0" w:color="auto"/>
                          </w:divBdr>
                          <w:divsChild>
                            <w:div w:id="1887327750">
                              <w:marLeft w:val="0"/>
                              <w:marRight w:val="0"/>
                              <w:marTop w:val="0"/>
                              <w:marBottom w:val="0"/>
                              <w:divBdr>
                                <w:top w:val="none" w:sz="0" w:space="0" w:color="auto"/>
                                <w:left w:val="none" w:sz="0" w:space="0" w:color="auto"/>
                                <w:bottom w:val="none" w:sz="0" w:space="0" w:color="auto"/>
                                <w:right w:val="none" w:sz="0" w:space="0" w:color="auto"/>
                              </w:divBdr>
                              <w:divsChild>
                                <w:div w:id="487474871">
                                  <w:marLeft w:val="0"/>
                                  <w:marRight w:val="0"/>
                                  <w:marTop w:val="0"/>
                                  <w:marBottom w:val="0"/>
                                  <w:divBdr>
                                    <w:top w:val="none" w:sz="0" w:space="0" w:color="auto"/>
                                    <w:left w:val="none" w:sz="0" w:space="0" w:color="auto"/>
                                    <w:bottom w:val="none" w:sz="0" w:space="0" w:color="auto"/>
                                    <w:right w:val="none" w:sz="0" w:space="0" w:color="auto"/>
                                  </w:divBdr>
                                  <w:divsChild>
                                    <w:div w:id="2137216057">
                                      <w:marLeft w:val="0"/>
                                      <w:marRight w:val="0"/>
                                      <w:marTop w:val="0"/>
                                      <w:marBottom w:val="0"/>
                                      <w:divBdr>
                                        <w:top w:val="none" w:sz="0" w:space="0" w:color="auto"/>
                                        <w:left w:val="none" w:sz="0" w:space="0" w:color="auto"/>
                                        <w:bottom w:val="none" w:sz="0" w:space="0" w:color="auto"/>
                                        <w:right w:val="none" w:sz="0" w:space="0" w:color="auto"/>
                                      </w:divBdr>
                                      <w:divsChild>
                                        <w:div w:id="1433238236">
                                          <w:marLeft w:val="0"/>
                                          <w:marRight w:val="0"/>
                                          <w:marTop w:val="0"/>
                                          <w:marBottom w:val="0"/>
                                          <w:divBdr>
                                            <w:top w:val="none" w:sz="0" w:space="0" w:color="auto"/>
                                            <w:left w:val="none" w:sz="0" w:space="0" w:color="auto"/>
                                            <w:bottom w:val="none" w:sz="0" w:space="0" w:color="auto"/>
                                            <w:right w:val="none" w:sz="0" w:space="0" w:color="auto"/>
                                          </w:divBdr>
                                          <w:divsChild>
                                            <w:div w:id="362171876">
                                              <w:marLeft w:val="0"/>
                                              <w:marRight w:val="0"/>
                                              <w:marTop w:val="0"/>
                                              <w:marBottom w:val="0"/>
                                              <w:divBdr>
                                                <w:top w:val="none" w:sz="0" w:space="0" w:color="auto"/>
                                                <w:left w:val="none" w:sz="0" w:space="0" w:color="auto"/>
                                                <w:bottom w:val="none" w:sz="0" w:space="0" w:color="auto"/>
                                                <w:right w:val="none" w:sz="0" w:space="0" w:color="auto"/>
                                              </w:divBdr>
                                            </w:div>
                                          </w:divsChild>
                                        </w:div>
                                        <w:div w:id="1746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919417">
      <w:bodyDiv w:val="1"/>
      <w:marLeft w:val="0"/>
      <w:marRight w:val="0"/>
      <w:marTop w:val="0"/>
      <w:marBottom w:val="0"/>
      <w:divBdr>
        <w:top w:val="none" w:sz="0" w:space="0" w:color="auto"/>
        <w:left w:val="none" w:sz="0" w:space="0" w:color="auto"/>
        <w:bottom w:val="none" w:sz="0" w:space="0" w:color="auto"/>
        <w:right w:val="none" w:sz="0" w:space="0" w:color="auto"/>
      </w:divBdr>
    </w:div>
    <w:div w:id="1127821220">
      <w:bodyDiv w:val="1"/>
      <w:marLeft w:val="0"/>
      <w:marRight w:val="0"/>
      <w:marTop w:val="0"/>
      <w:marBottom w:val="0"/>
      <w:divBdr>
        <w:top w:val="none" w:sz="0" w:space="0" w:color="auto"/>
        <w:left w:val="none" w:sz="0" w:space="0" w:color="auto"/>
        <w:bottom w:val="none" w:sz="0" w:space="0" w:color="auto"/>
        <w:right w:val="none" w:sz="0" w:space="0" w:color="auto"/>
      </w:divBdr>
      <w:divsChild>
        <w:div w:id="635991620">
          <w:marLeft w:val="0"/>
          <w:marRight w:val="0"/>
          <w:marTop w:val="0"/>
          <w:marBottom w:val="0"/>
          <w:divBdr>
            <w:top w:val="none" w:sz="0" w:space="0" w:color="auto"/>
            <w:left w:val="none" w:sz="0" w:space="0" w:color="auto"/>
            <w:bottom w:val="none" w:sz="0" w:space="0" w:color="auto"/>
            <w:right w:val="none" w:sz="0" w:space="0" w:color="auto"/>
          </w:divBdr>
          <w:divsChild>
            <w:div w:id="460151321">
              <w:marLeft w:val="0"/>
              <w:marRight w:val="0"/>
              <w:marTop w:val="0"/>
              <w:marBottom w:val="0"/>
              <w:divBdr>
                <w:top w:val="none" w:sz="0" w:space="0" w:color="auto"/>
                <w:left w:val="none" w:sz="0" w:space="0" w:color="auto"/>
                <w:bottom w:val="none" w:sz="0" w:space="0" w:color="auto"/>
                <w:right w:val="none" w:sz="0" w:space="0" w:color="auto"/>
              </w:divBdr>
              <w:divsChild>
                <w:div w:id="1229342529">
                  <w:marLeft w:val="0"/>
                  <w:marRight w:val="0"/>
                  <w:marTop w:val="0"/>
                  <w:marBottom w:val="0"/>
                  <w:divBdr>
                    <w:top w:val="none" w:sz="0" w:space="0" w:color="auto"/>
                    <w:left w:val="none" w:sz="0" w:space="0" w:color="auto"/>
                    <w:bottom w:val="none" w:sz="0" w:space="0" w:color="auto"/>
                    <w:right w:val="none" w:sz="0" w:space="0" w:color="auto"/>
                  </w:divBdr>
                  <w:divsChild>
                    <w:div w:id="1322269692">
                      <w:marLeft w:val="0"/>
                      <w:marRight w:val="0"/>
                      <w:marTop w:val="0"/>
                      <w:marBottom w:val="0"/>
                      <w:divBdr>
                        <w:top w:val="none" w:sz="0" w:space="0" w:color="auto"/>
                        <w:left w:val="none" w:sz="0" w:space="0" w:color="auto"/>
                        <w:bottom w:val="none" w:sz="0" w:space="0" w:color="auto"/>
                        <w:right w:val="none" w:sz="0" w:space="0" w:color="auto"/>
                      </w:divBdr>
                      <w:divsChild>
                        <w:div w:id="814377820">
                          <w:marLeft w:val="0"/>
                          <w:marRight w:val="0"/>
                          <w:marTop w:val="0"/>
                          <w:marBottom w:val="0"/>
                          <w:divBdr>
                            <w:top w:val="none" w:sz="0" w:space="0" w:color="auto"/>
                            <w:left w:val="none" w:sz="0" w:space="0" w:color="auto"/>
                            <w:bottom w:val="none" w:sz="0" w:space="0" w:color="auto"/>
                            <w:right w:val="none" w:sz="0" w:space="0" w:color="auto"/>
                          </w:divBdr>
                          <w:divsChild>
                            <w:div w:id="1760641567">
                              <w:marLeft w:val="0"/>
                              <w:marRight w:val="0"/>
                              <w:marTop w:val="0"/>
                              <w:marBottom w:val="0"/>
                              <w:divBdr>
                                <w:top w:val="none" w:sz="0" w:space="0" w:color="auto"/>
                                <w:left w:val="none" w:sz="0" w:space="0" w:color="auto"/>
                                <w:bottom w:val="none" w:sz="0" w:space="0" w:color="auto"/>
                                <w:right w:val="none" w:sz="0" w:space="0" w:color="auto"/>
                              </w:divBdr>
                              <w:divsChild>
                                <w:div w:id="1167866303">
                                  <w:marLeft w:val="0"/>
                                  <w:marRight w:val="0"/>
                                  <w:marTop w:val="0"/>
                                  <w:marBottom w:val="0"/>
                                  <w:divBdr>
                                    <w:top w:val="none" w:sz="0" w:space="0" w:color="auto"/>
                                    <w:left w:val="none" w:sz="0" w:space="0" w:color="auto"/>
                                    <w:bottom w:val="none" w:sz="0" w:space="0" w:color="auto"/>
                                    <w:right w:val="none" w:sz="0" w:space="0" w:color="auto"/>
                                  </w:divBdr>
                                  <w:divsChild>
                                    <w:div w:id="318459701">
                                      <w:marLeft w:val="0"/>
                                      <w:marRight w:val="0"/>
                                      <w:marTop w:val="0"/>
                                      <w:marBottom w:val="0"/>
                                      <w:divBdr>
                                        <w:top w:val="none" w:sz="0" w:space="0" w:color="auto"/>
                                        <w:left w:val="none" w:sz="0" w:space="0" w:color="auto"/>
                                        <w:bottom w:val="none" w:sz="0" w:space="0" w:color="auto"/>
                                        <w:right w:val="none" w:sz="0" w:space="0" w:color="auto"/>
                                      </w:divBdr>
                                      <w:divsChild>
                                        <w:div w:id="1595744709">
                                          <w:marLeft w:val="0"/>
                                          <w:marRight w:val="0"/>
                                          <w:marTop w:val="0"/>
                                          <w:marBottom w:val="0"/>
                                          <w:divBdr>
                                            <w:top w:val="none" w:sz="0" w:space="0" w:color="auto"/>
                                            <w:left w:val="none" w:sz="0" w:space="0" w:color="auto"/>
                                            <w:bottom w:val="none" w:sz="0" w:space="0" w:color="auto"/>
                                            <w:right w:val="none" w:sz="0" w:space="0" w:color="auto"/>
                                          </w:divBdr>
                                          <w:divsChild>
                                            <w:div w:id="21067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15018">
      <w:bodyDiv w:val="1"/>
      <w:marLeft w:val="0"/>
      <w:marRight w:val="0"/>
      <w:marTop w:val="0"/>
      <w:marBottom w:val="0"/>
      <w:divBdr>
        <w:top w:val="none" w:sz="0" w:space="0" w:color="auto"/>
        <w:left w:val="none" w:sz="0" w:space="0" w:color="auto"/>
        <w:bottom w:val="none" w:sz="0" w:space="0" w:color="auto"/>
        <w:right w:val="none" w:sz="0" w:space="0" w:color="auto"/>
      </w:divBdr>
      <w:divsChild>
        <w:div w:id="274991413">
          <w:marLeft w:val="0"/>
          <w:marRight w:val="0"/>
          <w:marTop w:val="0"/>
          <w:marBottom w:val="0"/>
          <w:divBdr>
            <w:top w:val="none" w:sz="0" w:space="0" w:color="auto"/>
            <w:left w:val="none" w:sz="0" w:space="0" w:color="auto"/>
            <w:bottom w:val="none" w:sz="0" w:space="0" w:color="auto"/>
            <w:right w:val="none" w:sz="0" w:space="0" w:color="auto"/>
          </w:divBdr>
          <w:divsChild>
            <w:div w:id="294718825">
              <w:marLeft w:val="0"/>
              <w:marRight w:val="0"/>
              <w:marTop w:val="0"/>
              <w:marBottom w:val="0"/>
              <w:divBdr>
                <w:top w:val="none" w:sz="0" w:space="0" w:color="auto"/>
                <w:left w:val="none" w:sz="0" w:space="0" w:color="auto"/>
                <w:bottom w:val="none" w:sz="0" w:space="0" w:color="auto"/>
                <w:right w:val="none" w:sz="0" w:space="0" w:color="auto"/>
              </w:divBdr>
              <w:divsChild>
                <w:div w:id="1381781083">
                  <w:marLeft w:val="0"/>
                  <w:marRight w:val="0"/>
                  <w:marTop w:val="0"/>
                  <w:marBottom w:val="0"/>
                  <w:divBdr>
                    <w:top w:val="none" w:sz="0" w:space="0" w:color="auto"/>
                    <w:left w:val="none" w:sz="0" w:space="0" w:color="auto"/>
                    <w:bottom w:val="none" w:sz="0" w:space="0" w:color="auto"/>
                    <w:right w:val="none" w:sz="0" w:space="0" w:color="auto"/>
                  </w:divBdr>
                  <w:divsChild>
                    <w:div w:id="525096901">
                      <w:marLeft w:val="0"/>
                      <w:marRight w:val="0"/>
                      <w:marTop w:val="0"/>
                      <w:marBottom w:val="0"/>
                      <w:divBdr>
                        <w:top w:val="none" w:sz="0" w:space="0" w:color="auto"/>
                        <w:left w:val="none" w:sz="0" w:space="0" w:color="auto"/>
                        <w:bottom w:val="none" w:sz="0" w:space="0" w:color="auto"/>
                        <w:right w:val="none" w:sz="0" w:space="0" w:color="auto"/>
                      </w:divBdr>
                      <w:divsChild>
                        <w:div w:id="2019771544">
                          <w:marLeft w:val="0"/>
                          <w:marRight w:val="0"/>
                          <w:marTop w:val="0"/>
                          <w:marBottom w:val="0"/>
                          <w:divBdr>
                            <w:top w:val="none" w:sz="0" w:space="0" w:color="auto"/>
                            <w:left w:val="none" w:sz="0" w:space="0" w:color="auto"/>
                            <w:bottom w:val="none" w:sz="0" w:space="0" w:color="auto"/>
                            <w:right w:val="none" w:sz="0" w:space="0" w:color="auto"/>
                          </w:divBdr>
                          <w:divsChild>
                            <w:div w:id="1387678865">
                              <w:marLeft w:val="0"/>
                              <w:marRight w:val="0"/>
                              <w:marTop w:val="0"/>
                              <w:marBottom w:val="0"/>
                              <w:divBdr>
                                <w:top w:val="none" w:sz="0" w:space="0" w:color="auto"/>
                                <w:left w:val="none" w:sz="0" w:space="0" w:color="auto"/>
                                <w:bottom w:val="none" w:sz="0" w:space="0" w:color="auto"/>
                                <w:right w:val="none" w:sz="0" w:space="0" w:color="auto"/>
                              </w:divBdr>
                              <w:divsChild>
                                <w:div w:id="1159224439">
                                  <w:marLeft w:val="0"/>
                                  <w:marRight w:val="0"/>
                                  <w:marTop w:val="0"/>
                                  <w:marBottom w:val="0"/>
                                  <w:divBdr>
                                    <w:top w:val="none" w:sz="0" w:space="0" w:color="auto"/>
                                    <w:left w:val="none" w:sz="0" w:space="0" w:color="auto"/>
                                    <w:bottom w:val="none" w:sz="0" w:space="0" w:color="auto"/>
                                    <w:right w:val="none" w:sz="0" w:space="0" w:color="auto"/>
                                  </w:divBdr>
                                  <w:divsChild>
                                    <w:div w:id="1560674836">
                                      <w:marLeft w:val="0"/>
                                      <w:marRight w:val="0"/>
                                      <w:marTop w:val="0"/>
                                      <w:marBottom w:val="0"/>
                                      <w:divBdr>
                                        <w:top w:val="none" w:sz="0" w:space="0" w:color="auto"/>
                                        <w:left w:val="none" w:sz="0" w:space="0" w:color="auto"/>
                                        <w:bottom w:val="none" w:sz="0" w:space="0" w:color="auto"/>
                                        <w:right w:val="none" w:sz="0" w:space="0" w:color="auto"/>
                                      </w:divBdr>
                                      <w:divsChild>
                                        <w:div w:id="693656514">
                                          <w:marLeft w:val="0"/>
                                          <w:marRight w:val="0"/>
                                          <w:marTop w:val="0"/>
                                          <w:marBottom w:val="0"/>
                                          <w:divBdr>
                                            <w:top w:val="none" w:sz="0" w:space="0" w:color="auto"/>
                                            <w:left w:val="none" w:sz="0" w:space="0" w:color="auto"/>
                                            <w:bottom w:val="none" w:sz="0" w:space="0" w:color="auto"/>
                                            <w:right w:val="none" w:sz="0" w:space="0" w:color="auto"/>
                                          </w:divBdr>
                                        </w:div>
                                        <w:div w:id="1985695995">
                                          <w:marLeft w:val="0"/>
                                          <w:marRight w:val="0"/>
                                          <w:marTop w:val="0"/>
                                          <w:marBottom w:val="0"/>
                                          <w:divBdr>
                                            <w:top w:val="none" w:sz="0" w:space="0" w:color="auto"/>
                                            <w:left w:val="none" w:sz="0" w:space="0" w:color="auto"/>
                                            <w:bottom w:val="none" w:sz="0" w:space="0" w:color="auto"/>
                                            <w:right w:val="none" w:sz="0" w:space="0" w:color="auto"/>
                                          </w:divBdr>
                                          <w:divsChild>
                                            <w:div w:id="880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870248">
      <w:bodyDiv w:val="1"/>
      <w:marLeft w:val="0"/>
      <w:marRight w:val="0"/>
      <w:marTop w:val="0"/>
      <w:marBottom w:val="0"/>
      <w:divBdr>
        <w:top w:val="none" w:sz="0" w:space="0" w:color="auto"/>
        <w:left w:val="none" w:sz="0" w:space="0" w:color="auto"/>
        <w:bottom w:val="none" w:sz="0" w:space="0" w:color="auto"/>
        <w:right w:val="none" w:sz="0" w:space="0" w:color="auto"/>
      </w:divBdr>
    </w:div>
    <w:div w:id="1366906795">
      <w:bodyDiv w:val="1"/>
      <w:marLeft w:val="0"/>
      <w:marRight w:val="0"/>
      <w:marTop w:val="0"/>
      <w:marBottom w:val="0"/>
      <w:divBdr>
        <w:top w:val="none" w:sz="0" w:space="0" w:color="auto"/>
        <w:left w:val="none" w:sz="0" w:space="0" w:color="auto"/>
        <w:bottom w:val="none" w:sz="0" w:space="0" w:color="auto"/>
        <w:right w:val="none" w:sz="0" w:space="0" w:color="auto"/>
      </w:divBdr>
    </w:div>
    <w:div w:id="1376077286">
      <w:bodyDiv w:val="1"/>
      <w:marLeft w:val="0"/>
      <w:marRight w:val="0"/>
      <w:marTop w:val="0"/>
      <w:marBottom w:val="0"/>
      <w:divBdr>
        <w:top w:val="none" w:sz="0" w:space="0" w:color="auto"/>
        <w:left w:val="none" w:sz="0" w:space="0" w:color="auto"/>
        <w:bottom w:val="none" w:sz="0" w:space="0" w:color="auto"/>
        <w:right w:val="none" w:sz="0" w:space="0" w:color="auto"/>
      </w:divBdr>
    </w:div>
    <w:div w:id="1419865926">
      <w:bodyDiv w:val="1"/>
      <w:marLeft w:val="0"/>
      <w:marRight w:val="0"/>
      <w:marTop w:val="0"/>
      <w:marBottom w:val="0"/>
      <w:divBdr>
        <w:top w:val="none" w:sz="0" w:space="0" w:color="auto"/>
        <w:left w:val="none" w:sz="0" w:space="0" w:color="auto"/>
        <w:bottom w:val="none" w:sz="0" w:space="0" w:color="auto"/>
        <w:right w:val="none" w:sz="0" w:space="0" w:color="auto"/>
      </w:divBdr>
    </w:div>
    <w:div w:id="1454985480">
      <w:bodyDiv w:val="1"/>
      <w:marLeft w:val="0"/>
      <w:marRight w:val="0"/>
      <w:marTop w:val="0"/>
      <w:marBottom w:val="0"/>
      <w:divBdr>
        <w:top w:val="none" w:sz="0" w:space="0" w:color="auto"/>
        <w:left w:val="none" w:sz="0" w:space="0" w:color="auto"/>
        <w:bottom w:val="none" w:sz="0" w:space="0" w:color="auto"/>
        <w:right w:val="none" w:sz="0" w:space="0" w:color="auto"/>
      </w:divBdr>
    </w:div>
    <w:div w:id="1598828960">
      <w:bodyDiv w:val="1"/>
      <w:marLeft w:val="0"/>
      <w:marRight w:val="0"/>
      <w:marTop w:val="0"/>
      <w:marBottom w:val="0"/>
      <w:divBdr>
        <w:top w:val="none" w:sz="0" w:space="0" w:color="auto"/>
        <w:left w:val="none" w:sz="0" w:space="0" w:color="auto"/>
        <w:bottom w:val="none" w:sz="0" w:space="0" w:color="auto"/>
        <w:right w:val="none" w:sz="0" w:space="0" w:color="auto"/>
      </w:divBdr>
    </w:div>
    <w:div w:id="1636257184">
      <w:bodyDiv w:val="1"/>
      <w:marLeft w:val="0"/>
      <w:marRight w:val="0"/>
      <w:marTop w:val="0"/>
      <w:marBottom w:val="0"/>
      <w:divBdr>
        <w:top w:val="none" w:sz="0" w:space="0" w:color="auto"/>
        <w:left w:val="none" w:sz="0" w:space="0" w:color="auto"/>
        <w:bottom w:val="none" w:sz="0" w:space="0" w:color="auto"/>
        <w:right w:val="none" w:sz="0" w:space="0" w:color="auto"/>
      </w:divBdr>
    </w:div>
    <w:div w:id="1809594150">
      <w:bodyDiv w:val="1"/>
      <w:marLeft w:val="0"/>
      <w:marRight w:val="0"/>
      <w:marTop w:val="0"/>
      <w:marBottom w:val="0"/>
      <w:divBdr>
        <w:top w:val="none" w:sz="0" w:space="0" w:color="auto"/>
        <w:left w:val="none" w:sz="0" w:space="0" w:color="auto"/>
        <w:bottom w:val="none" w:sz="0" w:space="0" w:color="auto"/>
        <w:right w:val="none" w:sz="0" w:space="0" w:color="auto"/>
      </w:divBdr>
    </w:div>
    <w:div w:id="1884436387">
      <w:bodyDiv w:val="1"/>
      <w:marLeft w:val="0"/>
      <w:marRight w:val="0"/>
      <w:marTop w:val="0"/>
      <w:marBottom w:val="0"/>
      <w:divBdr>
        <w:top w:val="none" w:sz="0" w:space="0" w:color="auto"/>
        <w:left w:val="none" w:sz="0" w:space="0" w:color="auto"/>
        <w:bottom w:val="none" w:sz="0" w:space="0" w:color="auto"/>
        <w:right w:val="none" w:sz="0" w:space="0" w:color="auto"/>
      </w:divBdr>
    </w:div>
    <w:div w:id="1895311444">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45846884">
      <w:bodyDiv w:val="1"/>
      <w:marLeft w:val="0"/>
      <w:marRight w:val="0"/>
      <w:marTop w:val="0"/>
      <w:marBottom w:val="0"/>
      <w:divBdr>
        <w:top w:val="none" w:sz="0" w:space="0" w:color="auto"/>
        <w:left w:val="none" w:sz="0" w:space="0" w:color="auto"/>
        <w:bottom w:val="none" w:sz="0" w:space="0" w:color="auto"/>
        <w:right w:val="none" w:sz="0" w:space="0" w:color="auto"/>
      </w:divBdr>
      <w:divsChild>
        <w:div w:id="75785906">
          <w:marLeft w:val="0"/>
          <w:marRight w:val="0"/>
          <w:marTop w:val="0"/>
          <w:marBottom w:val="0"/>
          <w:divBdr>
            <w:top w:val="none" w:sz="0" w:space="0" w:color="auto"/>
            <w:left w:val="none" w:sz="0" w:space="0" w:color="auto"/>
            <w:bottom w:val="none" w:sz="0" w:space="0" w:color="auto"/>
            <w:right w:val="none" w:sz="0" w:space="0" w:color="auto"/>
          </w:divBdr>
          <w:divsChild>
            <w:div w:id="1809737445">
              <w:marLeft w:val="0"/>
              <w:marRight w:val="0"/>
              <w:marTop w:val="0"/>
              <w:marBottom w:val="0"/>
              <w:divBdr>
                <w:top w:val="none" w:sz="0" w:space="0" w:color="auto"/>
                <w:left w:val="none" w:sz="0" w:space="0" w:color="auto"/>
                <w:bottom w:val="none" w:sz="0" w:space="0" w:color="auto"/>
                <w:right w:val="none" w:sz="0" w:space="0" w:color="auto"/>
              </w:divBdr>
              <w:divsChild>
                <w:div w:id="1474255954">
                  <w:marLeft w:val="0"/>
                  <w:marRight w:val="0"/>
                  <w:marTop w:val="0"/>
                  <w:marBottom w:val="0"/>
                  <w:divBdr>
                    <w:top w:val="none" w:sz="0" w:space="0" w:color="auto"/>
                    <w:left w:val="none" w:sz="0" w:space="0" w:color="auto"/>
                    <w:bottom w:val="none" w:sz="0" w:space="0" w:color="auto"/>
                    <w:right w:val="none" w:sz="0" w:space="0" w:color="auto"/>
                  </w:divBdr>
                  <w:divsChild>
                    <w:div w:id="1332829019">
                      <w:marLeft w:val="0"/>
                      <w:marRight w:val="0"/>
                      <w:marTop w:val="0"/>
                      <w:marBottom w:val="0"/>
                      <w:divBdr>
                        <w:top w:val="none" w:sz="0" w:space="0" w:color="auto"/>
                        <w:left w:val="none" w:sz="0" w:space="0" w:color="auto"/>
                        <w:bottom w:val="none" w:sz="0" w:space="0" w:color="auto"/>
                        <w:right w:val="none" w:sz="0" w:space="0" w:color="auto"/>
                      </w:divBdr>
                      <w:divsChild>
                        <w:div w:id="352613656">
                          <w:marLeft w:val="150"/>
                          <w:marRight w:val="0"/>
                          <w:marTop w:val="150"/>
                          <w:marBottom w:val="150"/>
                          <w:divBdr>
                            <w:top w:val="none" w:sz="0" w:space="0" w:color="auto"/>
                            <w:left w:val="none" w:sz="0" w:space="0" w:color="auto"/>
                            <w:bottom w:val="none" w:sz="0" w:space="0" w:color="auto"/>
                            <w:right w:val="none" w:sz="0" w:space="0" w:color="auto"/>
                          </w:divBdr>
                          <w:divsChild>
                            <w:div w:id="340816741">
                              <w:marLeft w:val="0"/>
                              <w:marRight w:val="0"/>
                              <w:marTop w:val="168"/>
                              <w:marBottom w:val="150"/>
                              <w:divBdr>
                                <w:top w:val="single" w:sz="6" w:space="0" w:color="999999"/>
                                <w:left w:val="single" w:sz="6" w:space="0" w:color="999999"/>
                                <w:bottom w:val="single" w:sz="6" w:space="0" w:color="999999"/>
                                <w:right w:val="single" w:sz="6" w:space="0" w:color="999999"/>
                              </w:divBdr>
                              <w:divsChild>
                                <w:div w:id="19919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mr.org/files/2013/Final%20Program-FINAL-Apr-1-AFMR-2013.pdf" TargetMode="External"/><Relationship Id="rId18" Type="http://schemas.openxmlformats.org/officeDocument/2006/relationships/hyperlink" Target="http://www.aalgroup.org/newsletter/?p=802" TargetMode="External"/><Relationship Id="rId26" Type="http://schemas.openxmlformats.org/officeDocument/2006/relationships/hyperlink" Target="http://www.ucdenver.edu/academics/colleges/pharmacy/Research/researchareas/Pages/MRCTool.aspx" TargetMode="External"/><Relationship Id="rId3" Type="http://schemas.openxmlformats.org/officeDocument/2006/relationships/styles" Target="styles.xml"/><Relationship Id="rId21" Type="http://schemas.openxmlformats.org/officeDocument/2006/relationships/hyperlink" Target="http://www.afmr.org/files/2013/Final%20Program-FINAL-Apr-1-AFMR-201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vimeo.com/378943732/ab0121d95e" TargetMode="External"/><Relationship Id="rId25" Type="http://schemas.openxmlformats.org/officeDocument/2006/relationships/hyperlink" Target="http://www.ucdenver.edu/research/CCTSI/education-training/CFSP/Documents/Grant_Success_for_Early_Career_Faculty_in.98459%20(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8STiDHMTvmk" TargetMode="External"/><Relationship Id="rId20" Type="http://schemas.openxmlformats.org/officeDocument/2006/relationships/hyperlink" Target="http://www.jpeds.com/article/S0022-3476(16)30511-X/fulltext?rss=yes" TargetMode="External"/><Relationship Id="rId29" Type="http://schemas.openxmlformats.org/officeDocument/2006/relationships/hyperlink" Target="https://connections.cu.edu/spotlights/five-questions-anne-lib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nincircles.org/circle/lean-in-cu" TargetMode="External"/><Relationship Id="rId24" Type="http://schemas.openxmlformats.org/officeDocument/2006/relationships/hyperlink" Target="http://www.ucdenver.edu/research/CCTSI/education-training/CFSP/Pages/defaul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ctsi.ucdenver.edu/training-and-education/Pages/ClinicalFacultyScholarsProgram.aspx" TargetMode="External"/><Relationship Id="rId23" Type="http://schemas.openxmlformats.org/officeDocument/2006/relationships/hyperlink" Target="https://join.onstreammedia.com/play/24772386/22395-better-biographical-sketches" TargetMode="External"/><Relationship Id="rId28" Type="http://schemas.openxmlformats.org/officeDocument/2006/relationships/hyperlink" Target="https://www.cuanschutztoday.org/news/emergency-medicine-wins-outstanding-department-award" TargetMode="External"/><Relationship Id="rId10" Type="http://schemas.openxmlformats.org/officeDocument/2006/relationships/hyperlink" Target="https://www.saem.org/awaem/grants-and-awards/awaem-awards/department-award" TargetMode="External"/><Relationship Id="rId19" Type="http://schemas.openxmlformats.org/officeDocument/2006/relationships/hyperlink" Target="http://cctsi.ucdenver.edu/training-and-education/Pages/Mentoring.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ne.Libby@CUAnschutz.edu" TargetMode="External"/><Relationship Id="rId14" Type="http://schemas.openxmlformats.org/officeDocument/2006/relationships/hyperlink" Target="https://www.apgo.org/2018-faculty-development-seminar-keynote-speakers/" TargetMode="External"/><Relationship Id="rId22" Type="http://schemas.openxmlformats.org/officeDocument/2006/relationships/hyperlink" Target="https://join.onstreammedia.com/play/24772386/15385-a-persuasive-page-one-with-effective-specific-aims" TargetMode="External"/><Relationship Id="rId27" Type="http://schemas.openxmlformats.org/officeDocument/2006/relationships/hyperlink" Target="https://www.ncbi.nlm.nih.gov/myncbi/1jCSszcKi6s59/bibliography/public/" TargetMode="External"/><Relationship Id="rId30" Type="http://schemas.openxmlformats.org/officeDocument/2006/relationships/hyperlink" Target="https://medschool.cuanschutz.edu/deans-office/cu-med-today/features/features-fall-2019/anne-libby-helps-faculty-with-career-develop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FF9B-3213-41EA-90C1-A0BEBB39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14583</Words>
  <Characters>98084</Characters>
  <Application>Microsoft Office Word</Application>
  <DocSecurity>0</DocSecurity>
  <Lines>817</Lines>
  <Paragraphs>224</Paragraphs>
  <ScaleCrop>false</ScaleCrop>
  <HeadingPairs>
    <vt:vector size="2" baseType="variant">
      <vt:variant>
        <vt:lpstr>Title</vt:lpstr>
      </vt:variant>
      <vt:variant>
        <vt:i4>1</vt:i4>
      </vt:variant>
    </vt:vector>
  </HeadingPairs>
  <TitlesOfParts>
    <vt:vector size="1" baseType="lpstr">
      <vt:lpstr>ANNE M</vt:lpstr>
    </vt:vector>
  </TitlesOfParts>
  <Company>UCD School of Pharmacy</Company>
  <LinksUpToDate>false</LinksUpToDate>
  <CharactersWithSpaces>112443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dc:title>
  <dc:creator>Mokes</dc:creator>
  <cp:lastModifiedBy>Libby, Anne</cp:lastModifiedBy>
  <cp:revision>6</cp:revision>
  <cp:lastPrinted>2015-09-16T21:44:00Z</cp:lastPrinted>
  <dcterms:created xsi:type="dcterms:W3CDTF">2020-02-21T19:06:00Z</dcterms:created>
  <dcterms:modified xsi:type="dcterms:W3CDTF">2020-05-08T00:18:00Z</dcterms:modified>
</cp:coreProperties>
</file>